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6E" w:rsidRDefault="0005306E" w:rsidP="0005306E">
      <w:pPr>
        <w:pStyle w:val="a3"/>
        <w:shd w:val="clear" w:color="auto" w:fill="FFFFFF"/>
        <w:spacing w:before="0" w:beforeAutospacing="0" w:after="0" w:afterAutospacing="0" w:line="288" w:lineRule="atLeast"/>
        <w:jc w:val="center"/>
        <w:rPr>
          <w:b/>
          <w:bCs/>
          <w:color w:val="000000"/>
          <w:sz w:val="28"/>
          <w:szCs w:val="28"/>
        </w:rPr>
      </w:pPr>
      <w:r w:rsidRPr="0005306E">
        <w:rPr>
          <w:b/>
          <w:bCs/>
          <w:color w:val="000000"/>
          <w:sz w:val="28"/>
          <w:szCs w:val="28"/>
        </w:rPr>
        <w:t xml:space="preserve">Роль семьи в профилактике правонарушений </w:t>
      </w:r>
    </w:p>
    <w:p w:rsidR="0005306E" w:rsidRPr="0005306E" w:rsidRDefault="0005306E" w:rsidP="0005306E">
      <w:pPr>
        <w:pStyle w:val="a3"/>
        <w:shd w:val="clear" w:color="auto" w:fill="FFFFFF"/>
        <w:spacing w:before="0" w:beforeAutospacing="0" w:after="0" w:afterAutospacing="0" w:line="288" w:lineRule="atLeast"/>
        <w:jc w:val="center"/>
        <w:rPr>
          <w:rFonts w:ascii="Arial" w:hAnsi="Arial" w:cs="Arial"/>
          <w:color w:val="000000"/>
          <w:sz w:val="28"/>
          <w:szCs w:val="28"/>
        </w:rPr>
      </w:pPr>
      <w:r w:rsidRPr="0005306E">
        <w:rPr>
          <w:b/>
          <w:bCs/>
          <w:color w:val="000000"/>
          <w:sz w:val="28"/>
          <w:szCs w:val="28"/>
        </w:rPr>
        <w:t>среди несовершеннолетних</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xml:space="preserve">Для формирования человеческого поведения при всей сложности и многоплановости его детерминации первостепенное значение имеют взаимоотношения в семье, в которой возникают первоначальные ценностные ориентации. Кроме того, импульс к значительной части поступков исходит из различного рода ситуаций, ежедневно складывающихся в процессе общения с </w:t>
      </w:r>
      <w:proofErr w:type="gramStart"/>
      <w:r>
        <w:rPr>
          <w:color w:val="000000"/>
        </w:rPr>
        <w:t>близкими</w:t>
      </w:r>
      <w:proofErr w:type="gramEnd"/>
      <w:r>
        <w:rPr>
          <w:color w:val="000000"/>
        </w:rPr>
        <w:t xml:space="preserve">. Роль семьи </w:t>
      </w:r>
      <w:proofErr w:type="gramStart"/>
      <w:r>
        <w:rPr>
          <w:color w:val="000000"/>
        </w:rPr>
        <w:t>равно велика</w:t>
      </w:r>
      <w:proofErr w:type="gramEnd"/>
      <w:r>
        <w:rPr>
          <w:color w:val="000000"/>
        </w:rPr>
        <w:t xml:space="preserve"> в продуцировании как нормального, так и отклоняющегося поведения.</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В педагогической литературе выделяют следующие стадии отклоняющегося поведения:</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неодобряемое поведение – поведение, эпизодически наблюдаемое у большинства детей и подростков, связанное с шалостями, озорством, непослушанием, непоседливостью, упрямством;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proofErr w:type="gramStart"/>
      <w:r>
        <w:rPr>
          <w:color w:val="000000"/>
        </w:rPr>
        <w:t>- порицаемое поведение - поведение, вызывающее более или менее осуждение окружающих, педагогов, родителей (эпизодические нарушения дисциплины, случаи драчливости, грубости, дерзости, нечестности);</w:t>
      </w:r>
      <w:proofErr w:type="gramEnd"/>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proofErr w:type="gramStart"/>
      <w:r>
        <w:rPr>
          <w:color w:val="000000"/>
        </w:rPr>
        <w:t xml:space="preserve">- </w:t>
      </w:r>
      <w:proofErr w:type="spellStart"/>
      <w:r>
        <w:rPr>
          <w:color w:val="000000"/>
        </w:rPr>
        <w:t>девиантное</w:t>
      </w:r>
      <w:proofErr w:type="spellEnd"/>
      <w:r>
        <w:rPr>
          <w:color w:val="000000"/>
        </w:rPr>
        <w:t xml:space="preserve"> поведение - нравственно отрицательные действия и поступки (лживость, притворство, лицемерие, эгоизм, конфликтность, агрессивность воровство и т. д.), принявшие характер систематических или привычных;</w:t>
      </w:r>
      <w:proofErr w:type="gramEnd"/>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xml:space="preserve">- </w:t>
      </w:r>
      <w:proofErr w:type="spellStart"/>
      <w:r>
        <w:rPr>
          <w:color w:val="000000"/>
        </w:rPr>
        <w:t>предпреступное</w:t>
      </w:r>
      <w:proofErr w:type="spellEnd"/>
      <w:r>
        <w:rPr>
          <w:color w:val="000000"/>
        </w:rPr>
        <w:t xml:space="preserve"> поведение - поведение, несущее в себе зачатки криминального и деструктивного поведения (эпизодические умышленные нарушения норм требований, регулирующих поведение и взаимоотношения людей в обществе, хулиганство, избиения, вымогательство, распитие спиртных напитков, злостные нарушения дисциплины и общепринятых правил поведения и т. д.);</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противоправное или преступное поведение - поведение, связанное с различными правонарушениями и преступлениями.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Нравственная деформация формирующейся личности и отклонения в поведении зачастую являются следствием нарушений взаимосвязей с микросредой. Назовем наиболее существенные дефекты межличностных отношений, с которыми ребенок сталкивается в семье.</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u w:val="single"/>
        </w:rPr>
        <w:t>Неблагоприятные условия семейного воспитания</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Асоциальное поведение родителей.</w:t>
      </w:r>
      <w:r>
        <w:rPr>
          <w:color w:val="000000"/>
        </w:rPr>
        <w:t> Для ребенка самый действенный образец это его родители. Данные ряда научных исследований свидетельствуют о том, что каждый третий несовершеннолетний правонарушитель воспитывался в такой семье, где он постоянно сталкивался с резко отрицательными аспектами поведения родителей: систематическим пьянством, скандалами, развратом, проявлениями жестокости, совершением взрослыми преступлений. Из семей, где повседневное поведение взрослых носит антиобщественный характер, выходит в 10 раз больше детей с отклонениями в поведении, чем из других семей.</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Недостаточное внимание и любовь со стороны родителей.</w:t>
      </w:r>
      <w:r>
        <w:rPr>
          <w:color w:val="000000"/>
        </w:rPr>
        <w:t> В морально неблагополучной семье у детей остается неудовлетворенной одна из важнейших психологических потребностей - потребность во внимании и любви со стороны родителей. Ухоженный, вовремя накормленный и модно одетый ребенок может быть внутренне одиноким, психологически безнадзорным, поскольку до его настроения, интересов и переживаний никому нет дела. Такие ребята особенно стремятся к общению со сверстниками и взрослыми вне семьи, что в известной степени компенсирует им нехватку внимания, ласки и заботы со стороны родителей. Однако если это общение приобретает нездоровый интерес, оно пагубным образом отражается на моральном развитии и поведении детей.</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proofErr w:type="spellStart"/>
      <w:r>
        <w:rPr>
          <w:b/>
          <w:bCs/>
          <w:color w:val="000000"/>
        </w:rPr>
        <w:t>Гиперопека</w:t>
      </w:r>
      <w:proofErr w:type="spellEnd"/>
      <w:r>
        <w:rPr>
          <w:b/>
          <w:bCs/>
          <w:color w:val="000000"/>
        </w:rPr>
        <w:t>.</w:t>
      </w:r>
      <w:r>
        <w:rPr>
          <w:color w:val="000000"/>
        </w:rPr>
        <w:t xml:space="preserve"> В условиях опекающей регламентации, в семьях, где все определяется правилами и инструкциями, также не остается места для нравственности, так как </w:t>
      </w:r>
      <w:r>
        <w:rPr>
          <w:color w:val="000000"/>
        </w:rPr>
        <w:lastRenderedPageBreak/>
        <w:t xml:space="preserve">нравственность предполагает, прежде всего, свободу выбора. Родители так боятся, чтобы их дети не наделали ошибок, что, по сути дела, не дают им жить. В какие бы красочные одежды ни рядилась </w:t>
      </w:r>
      <w:proofErr w:type="spellStart"/>
      <w:r>
        <w:rPr>
          <w:color w:val="000000"/>
        </w:rPr>
        <w:t>гиперопека</w:t>
      </w:r>
      <w:proofErr w:type="spellEnd"/>
      <w:r>
        <w:rPr>
          <w:color w:val="000000"/>
        </w:rPr>
        <w:t xml:space="preserve"> - заботливости, желания добра и блага во спасение, - она все равно остается самой распространенной ошибкой воспитания. Следствие - инфантильность, несамостоятельность, личная несостоятельность ребенка. При ослаблении контроля старших он оказывается дезориентированным в своем поведении. Примером этому могут служить случаи, когда послушные дети заботливых родителей оказываются вовлеченными в противоправные действия.</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Чрезмерное удовлетворение потребностей ребенка.</w:t>
      </w:r>
      <w:r>
        <w:rPr>
          <w:color w:val="000000"/>
        </w:rPr>
        <w:t xml:space="preserve"> В семьях, где детям ни в чем не отказывают, потакают любым капризам, избавляют от домашних обязанностей, вырастают не просто </w:t>
      </w:r>
      <w:proofErr w:type="gramStart"/>
      <w:r>
        <w:rPr>
          <w:color w:val="000000"/>
        </w:rPr>
        <w:t>лентяи</w:t>
      </w:r>
      <w:proofErr w:type="gramEnd"/>
      <w:r>
        <w:rPr>
          <w:color w:val="000000"/>
        </w:rPr>
        <w:t>, а потребители, жаждущие все новых и новых удовольствий и благ. Отсутствие привычки к разумному самоограничению нередко толкает их на преступления, совершаемые под влиянием мотивов и желаний чисто потребительского характера. Нередко «слепая» родительская защита детей порождает у них уверенность в полнейшей своей безнаказанности.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Чрезмерная требовательность и авторитарность родителей.</w:t>
      </w:r>
      <w:r>
        <w:rPr>
          <w:color w:val="000000"/>
        </w:rPr>
        <w:t> Излишняя суровость родителей, чрезмерное использование всевозможных ограничений и запретов, наказаний, унижающих детей, оскорбляющих их человеческое достоинство, стремление подчинить ребенка своей воле, навязывание своего мнения и готовых решений, категоричность суждений и приказной тон, использование принуждения и репрессивных мер, включая физические наказания, разрушают атмосферу взаимопонимания и доверия, нередко толкая детей на преступления. «Это может случиться с кем-то другим, но не со мной и моим ребенком» - говорят большинство родителей. Но правонарушения и преступления совершают не только дети из неблагополучных семей.</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Так что же делать родителям, если они узнали о том, что их ребенок попал в «группу риска»?</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Реальная возможность помочь ребенку, как говорят психологи – это следовать «дорогой в четырнадцать шагов».</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 Сохраняйте спокойствие и достоинство</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Найдите в себе силы для решения ситуации. Не нужно впадать в панику. Криком на ребенка, битьем, угрозами вы ничего не добьетесь. Беда, которая стала горем для вас и всей семьи, поправима. Но исправить ситуацию можно, только если вы отнесетесь к ней спокойно и обдуманно.</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2. Разберитесь в ситуации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Даже то, что ребенок совершил правонарушение и вам это известно, отнюдь не означает, что он - закоренелый преступник. Не спешите с категоричными выводами. Постарайтесь определиться, сумеете ли вы сами справиться с ситуацией или же вам необходимо обратиться за помощью к специалистам.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3. Сохраните доверие ребенка к себе</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Поговорите со своим ребенком на равных. Отсутствие общения приводит к нарастанию непонимания, отдаляет вас и ребенка друг от друга. Нормальное общение всегда включает в себя способность не только слушать, но и слышать. Оно поможет вам лучше понять своего ребенка, узнать его взгляды и чувства. У подростков достаточно сильно желание к общению, стремление быть выслушанным. Очень ценным для сохранения доверия может быть разговор-воспоминание о вашем детстве, юности, о совершенных в прошлом ошибках, о вашем собственном опыте употребления алкоголя, неудачного самолечения психических травм. Возможно, в таком разговоре удастся выявить общность ваших прошлых и стоящих сегодня перед ребенком проблем. Вполне возможно, что ребенок ведет себя вызывающе, чтобы самоутвердиться, пережить жизненную драму.</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4. Узнайте как можно больше о том, что происходит с вашим ребенком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lastRenderedPageBreak/>
        <w:t>Совершив противоправные действия, ребенок склонен обвинять в случившемся других, хитрить и изворачиваться. Постарайтесь разобраться в ситуации максимально объективно. Обладая необходимыми сведениями, будьте внимательны. Если ваши предположения относительно действий собственного ребенка подтвердились, не притворяйтесь, что все в порядке. Дайте понять, что вы в курсе событий.</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5. Измените свое отношение к ребенку</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Случившееся должно заставить вас понять, что ваш ребенок - уже достаточно взрослый, чтобы отвечать за свои поступки.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6. Не позволяйте собой манипулировать</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xml:space="preserve">Будьте готовы встретить сопротивление со стороны ребенка, его раздражение, попытки вами манипулировать. Сюда могут присоединиться демонстративные попытки покончить с собой, чтобы вы своевременно его спасли и исполнили желание подростка. Введение </w:t>
      </w:r>
      <w:proofErr w:type="gramStart"/>
      <w:r>
        <w:rPr>
          <w:color w:val="000000"/>
        </w:rPr>
        <w:t>ограничений</w:t>
      </w:r>
      <w:proofErr w:type="gramEnd"/>
      <w:r>
        <w:rPr>
          <w:color w:val="000000"/>
        </w:rPr>
        <w:t xml:space="preserve"> в конце концов поможет подростку убедиться в том, что он вам небезразличен. А вы не забудьте подчеркнуть, что действуете так, любя и тревожась за него, и поступаете в его интересах.</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7. Не исправляйте за ребенка его ошибки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Заглаживая ошибки своего ребенка, родители усиливают его чувство безнаказанности. Подобная родительская забота оборачивается «медвежьей услугой»: ребенок не сталкивается с последствиями своего поведения и не делает нужных выводов, становится безответственным.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8. Меньше говорите, а больше делайте</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Беседы, которые имеют нравоучительный характер, содержат угрозы, обещания «посадить» ребенка, «сдать» его в больницу, быстро становятся для него привычными, вырабатывают безразличие к своему поведению. Он их просто не слушает или делает вид, что слушает, практически не слыша ни единого вашего слова. Такое отношение формируется у ребенка потому, что вы не выполняете ни одного из своих «страшных» обещаний. Поэтому, выслушав очередные угрозы, он легко дает обещание исправиться, стать «нормальным» человеком. Обещать будет все, что угодно, т.к. не собирается ничего выполнять, давно перестав верить в реальность угроз. Ребенок считает вас своей собственностью, поэтому не ждет от вас никаких конкретных действий.</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Однако</w:t>
      </w:r>
      <w:proofErr w:type="gramStart"/>
      <w:r>
        <w:rPr>
          <w:color w:val="000000"/>
        </w:rPr>
        <w:t>,</w:t>
      </w:r>
      <w:proofErr w:type="gramEnd"/>
      <w:r>
        <w:rPr>
          <w:color w:val="000000"/>
        </w:rPr>
        <w:t xml:space="preserve"> когда вы выполняете свои обещания, он становится гораздо более управляемым и послушным.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9. Приложите усилия, чтобы восстановить взаимопонимание с ребенком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Обратитесь вместе с ребенком к психологу, психотерапевту, убедив в том, что эта помощь необходима и вам и ему. Специалист поможет выстроить новые взаимоотношения с вашим ребенком.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10. Предоставьте ребенку возможность исправить свое поведение самостоятельно</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Бывают случаи, когда ребенок сам признается в том, что он ведет себя неконструктивно, но категорически отказывается обращаться за помощью к специалистам. Разрешите ему попробовать исправить ошибки самостоятельно. Это трудно, но возможно. Поэтому дайте ребенку самому убедиться в этом.</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11. Не пускайте процесс на самотек</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Необходимо поддержать самостоятельные шаги ребенка к исправлению. Используйте любые возможности для моральной поддержки.</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12. Восстановите доверие к ребенку</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 xml:space="preserve">В первую очередь прекратите обсуждать уже </w:t>
      </w:r>
      <w:proofErr w:type="gramStart"/>
      <w:r>
        <w:rPr>
          <w:color w:val="000000"/>
        </w:rPr>
        <w:t>произошедшее</w:t>
      </w:r>
      <w:proofErr w:type="gramEnd"/>
      <w:r>
        <w:rPr>
          <w:color w:val="000000"/>
        </w:rPr>
        <w:t>. Не напоминайте ребенку о его проступке, т.к. навязчивые разговоры могут сыграть провокационную роль.</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13. Установите разумные границы контроля</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lastRenderedPageBreak/>
        <w:t xml:space="preserve">Конечно, вы не сразу успокоитесь, но не позволяйте страхам взять верх над благоразумием, не опускайтесь до обысков, осмотров ребенка, мелочного </w:t>
      </w:r>
      <w:proofErr w:type="gramStart"/>
      <w:r>
        <w:rPr>
          <w:color w:val="000000"/>
        </w:rPr>
        <w:t>контроля за</w:t>
      </w:r>
      <w:proofErr w:type="gramEnd"/>
      <w:r>
        <w:rPr>
          <w:color w:val="000000"/>
        </w:rPr>
        <w:t xml:space="preserve"> каждым его шагом - это не поможет, а только будет травмировать его.</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b/>
          <w:bCs/>
          <w:color w:val="000000"/>
        </w:rPr>
        <w:t>Шаг 14. Помогайте ребенку изменить жизнь к лучшему</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Постарайтесь найти время для общения и совместных занятий с ребенком. Вместе ходите в театры, музеи, на спортивные соревнования. Поощряйте его увлечения, интересы, помогите ему найти дело по душе. Не оставляйте достижения детей без внимания. Напоминайте им, что все плохое проходит.</w:t>
      </w:r>
    </w:p>
    <w:p w:rsidR="0005306E" w:rsidRDefault="0005306E" w:rsidP="0005306E">
      <w:pPr>
        <w:pStyle w:val="a3"/>
        <w:shd w:val="clear" w:color="auto" w:fill="FFFFFF"/>
        <w:spacing w:before="0" w:beforeAutospacing="0" w:after="0" w:afterAutospacing="0" w:line="288" w:lineRule="atLeast"/>
        <w:rPr>
          <w:rFonts w:ascii="Arial" w:hAnsi="Arial" w:cs="Arial"/>
          <w:color w:val="000000"/>
          <w:sz w:val="21"/>
          <w:szCs w:val="21"/>
        </w:rPr>
      </w:pPr>
      <w:r>
        <w:rPr>
          <w:color w:val="000000"/>
        </w:rPr>
        <w:t>Конечно же, одним родителям бывает тяжело справиться с проблемой, но совместные усилия семьи, образовательного учреждения и специалистов обязательно дадут положительный результат.</w:t>
      </w:r>
    </w:p>
    <w:p w:rsidR="000879E1" w:rsidRDefault="000879E1"/>
    <w:p w:rsidR="0005306E" w:rsidRDefault="0005306E"/>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p w:rsidR="0005306E" w:rsidRDefault="0005306E">
      <w:pPr>
        <w:rPr>
          <w:rFonts w:ascii="Arial" w:hAnsi="Arial" w:cs="Arial"/>
          <w:color w:val="111111"/>
          <w:sz w:val="27"/>
          <w:szCs w:val="27"/>
        </w:rPr>
      </w:pPr>
    </w:p>
    <w:tbl>
      <w:tblPr>
        <w:tblW w:w="5000" w:type="pct"/>
        <w:tblCellSpacing w:w="0" w:type="dxa"/>
        <w:tblCellMar>
          <w:left w:w="0" w:type="dxa"/>
          <w:right w:w="0" w:type="dxa"/>
        </w:tblCellMar>
        <w:tblLook w:val="04A0" w:firstRow="1" w:lastRow="0" w:firstColumn="1" w:lastColumn="0" w:noHBand="0" w:noVBand="1"/>
      </w:tblPr>
      <w:tblGrid>
        <w:gridCol w:w="10474"/>
        <w:gridCol w:w="6"/>
      </w:tblGrid>
      <w:tr w:rsidR="0005306E" w:rsidRPr="0005306E" w:rsidTr="0005306E">
        <w:trPr>
          <w:tblCellSpacing w:w="0" w:type="dxa"/>
        </w:trPr>
        <w:tc>
          <w:tcPr>
            <w:tcW w:w="0" w:type="auto"/>
            <w:gridSpan w:val="2"/>
            <w:tcMar>
              <w:top w:w="75" w:type="dxa"/>
              <w:left w:w="1050" w:type="dxa"/>
              <w:bottom w:w="0" w:type="dxa"/>
              <w:right w:w="75" w:type="dxa"/>
            </w:tcMar>
            <w:vAlign w:val="center"/>
            <w:hideMark/>
          </w:tcPr>
          <w:p w:rsidR="0005306E" w:rsidRPr="0005306E" w:rsidRDefault="0005306E" w:rsidP="0005306E">
            <w:pPr>
              <w:spacing w:before="30" w:after="30" w:line="240" w:lineRule="auto"/>
              <w:ind w:right="30"/>
              <w:outlineLvl w:val="0"/>
              <w:rPr>
                <w:rFonts w:ascii="Arial" w:eastAsia="Times New Roman" w:hAnsi="Arial" w:cs="Arial"/>
                <w:b/>
                <w:bCs/>
                <w:color w:val="404040"/>
                <w:kern w:val="36"/>
                <w:sz w:val="40"/>
                <w:szCs w:val="40"/>
                <w:lang w:eastAsia="ru-RU"/>
              </w:rPr>
            </w:pPr>
          </w:p>
        </w:tc>
      </w:tr>
      <w:tr w:rsidR="0005306E" w:rsidRPr="0005306E" w:rsidTr="0005306E">
        <w:trPr>
          <w:trHeight w:val="31680"/>
          <w:tblCellSpacing w:w="0" w:type="dxa"/>
        </w:trPr>
        <w:tc>
          <w:tcPr>
            <w:tcW w:w="12757" w:type="dxa"/>
            <w:tcMar>
              <w:top w:w="0" w:type="dxa"/>
              <w:left w:w="300" w:type="dxa"/>
              <w:bottom w:w="0" w:type="dxa"/>
              <w:right w:w="150" w:type="dxa"/>
            </w:tcMar>
            <w:hideMark/>
          </w:tcPr>
          <w:p w:rsidR="0005306E" w:rsidRDefault="00615799" w:rsidP="0005306E">
            <w:pPr>
              <w:spacing w:after="0" w:line="240" w:lineRule="auto"/>
              <w:rPr>
                <w:lang w:eastAsia="ru-RU"/>
              </w:rPr>
            </w:pPr>
            <w:r>
              <w:rPr>
                <w:rFonts w:ascii="Arial" w:eastAsia="Times New Roman" w:hAnsi="Arial" w:cs="Arial"/>
                <w:b/>
                <w:bCs/>
                <w:color w:val="404040"/>
                <w:kern w:val="36"/>
                <w:sz w:val="40"/>
                <w:szCs w:val="40"/>
                <w:lang w:eastAsia="ru-RU"/>
              </w:rPr>
              <w:lastRenderedPageBreak/>
              <w:t>Па</w:t>
            </w:r>
            <w:bookmarkStart w:id="0" w:name="_GoBack"/>
            <w:bookmarkEnd w:id="0"/>
            <w:r w:rsidR="0005306E" w:rsidRPr="0005306E">
              <w:rPr>
                <w:rFonts w:ascii="Arial" w:eastAsia="Times New Roman" w:hAnsi="Arial" w:cs="Arial"/>
                <w:b/>
                <w:bCs/>
                <w:color w:val="404040"/>
                <w:kern w:val="36"/>
                <w:sz w:val="40"/>
                <w:szCs w:val="40"/>
                <w:lang w:eastAsia="ru-RU"/>
              </w:rPr>
              <w:t>мятка для детей и родителей по предупреждению противоправных действий в отношении несовершеннолетних</w:t>
            </w:r>
          </w:p>
          <w:p w:rsidR="0005306E" w:rsidRDefault="0005306E" w:rsidP="0005306E">
            <w:pPr>
              <w:spacing w:after="0" w:line="240" w:lineRule="auto"/>
              <w:jc w:val="center"/>
              <w:rPr>
                <w:lang w:eastAsia="ru-RU"/>
              </w:rPr>
            </w:pPr>
          </w:p>
          <w:p w:rsidR="0005306E" w:rsidRPr="0005306E" w:rsidRDefault="0005306E" w:rsidP="0005306E">
            <w:pPr>
              <w:spacing w:after="0" w:line="240" w:lineRule="auto"/>
              <w:rPr>
                <w:rFonts w:ascii="Arial" w:eastAsia="Times New Roman" w:hAnsi="Arial" w:cs="Arial"/>
                <w:color w:val="404040"/>
                <w:sz w:val="20"/>
                <w:szCs w:val="20"/>
                <w:lang w:eastAsia="ru-RU"/>
              </w:rPr>
            </w:pPr>
            <w:r>
              <w:rPr>
                <w:lang w:eastAsia="ru-RU"/>
              </w:rPr>
              <w:t>С</w:t>
            </w:r>
            <w:r w:rsidRPr="0005306E">
              <w:rPr>
                <w:lang w:eastAsia="ru-RU"/>
              </w:rPr>
              <w:t xml:space="preserve">егодня дети становятся жертвами самых различных преступлений. Реальность такова – дети ежедневно становятся жертвами самых разных преступлений! Научить ребенка правилам безопасного поведения под силу каждому! Дети обязательно должны знать, как вести себя в экстремальных ситуациях, когда их жизни и здоровью угрожает опасность. Правила безопасного поведения могут помочь несовершеннолетним избежать насилия и сохранить свое физическое и психическое здоровье. Убедитесь в том, насколько </w:t>
            </w:r>
            <w:proofErr w:type="gramStart"/>
            <w:r w:rsidRPr="0005306E">
              <w:rPr>
                <w:lang w:eastAsia="ru-RU"/>
              </w:rPr>
              <w:t>ребенок</w:t>
            </w:r>
            <w:proofErr w:type="gramEnd"/>
            <w:r w:rsidRPr="0005306E">
              <w:rPr>
                <w:lang w:eastAsia="ru-RU"/>
              </w:rPr>
              <w:t xml:space="preserve"> верно понимает правила безопасного поведения, и насколько он готов их использовать в жизни. При этом старайтесь не запугивать ребенка рассказами о том, что произойдет, если не следовать правилам. В этом случае, он не запомнит полезную информацию, но в памяти останется страх, что с ним случится что-то плохое. А это сильно навредит ребенку, лишив его способности правильно реагировать в опасной ситуации.</w:t>
            </w:r>
          </w:p>
          <w:p w:rsidR="0005306E" w:rsidRPr="0005306E" w:rsidRDefault="0005306E" w:rsidP="0005306E">
            <w:pPr>
              <w:spacing w:after="0" w:line="240" w:lineRule="auto"/>
              <w:jc w:val="center"/>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Ребенок с детства должен уметь говорить «нет» в следующих ситуациях:</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Когда ребенку предлагают совершить недостойный поступок;</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0"/>
                <w:szCs w:val="20"/>
                <w:lang w:eastAsia="ru-RU"/>
              </w:rPr>
              <w:t> </w:t>
            </w: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Если ребенку предлагают поехать куда-нибудь, предупреждая, чтобы он об этом никому не говорил;</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Когда незнакомый человек предлагает ребенку что-либо сладкое (конфеты, пирожные, пирожки и т.п.);</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0"/>
                <w:szCs w:val="20"/>
                <w:lang w:eastAsia="ru-RU"/>
              </w:rPr>
              <w:t> </w:t>
            </w: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Когда ребенку предлагают «хорошо» отдохнуть вдали от взрослых, родителей;</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Если незнакомые люди предлагают довезти ребенка на машине или просят показать им дорогу, сидя в машине;</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Symbol" w:eastAsia="Times New Roman" w:hAnsi="Symbol" w:cs="Arial"/>
                <w:color w:val="404040"/>
                <w:sz w:val="20"/>
                <w:szCs w:val="20"/>
                <w:lang w:eastAsia="ru-RU"/>
              </w:rPr>
              <w:t></w:t>
            </w:r>
            <w:r w:rsidRPr="0005306E">
              <w:rPr>
                <w:rFonts w:ascii="Times New Roman" w:eastAsia="Times New Roman" w:hAnsi="Times New Roman" w:cs="Times New Roman"/>
                <w:color w:val="404040"/>
                <w:sz w:val="20"/>
                <w:szCs w:val="20"/>
                <w:lang w:eastAsia="ru-RU"/>
              </w:rPr>
              <w:t> </w:t>
            </w:r>
            <w:r w:rsidRPr="0005306E">
              <w:rPr>
                <w:rFonts w:ascii="Times New Roman" w:eastAsia="Times New Roman" w:hAnsi="Times New Roman" w:cs="Times New Roman"/>
                <w:color w:val="404040"/>
                <w:sz w:val="24"/>
                <w:szCs w:val="24"/>
                <w:lang w:eastAsia="ru-RU"/>
              </w:rPr>
              <w:t>Когда малознакомые или незнакомые люди приглашают ребенка к себе в гости и т.д.;</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Symbol" w:eastAsia="Times New Roman" w:hAnsi="Symbol" w:cs="Arial"/>
                <w:color w:val="404040"/>
                <w:sz w:val="24"/>
                <w:szCs w:val="24"/>
                <w:lang w:eastAsia="ru-RU"/>
              </w:rPr>
              <w:t></w:t>
            </w:r>
            <w:r w:rsidRPr="0005306E">
              <w:rPr>
                <w:rFonts w:ascii="Times New Roman" w:eastAsia="Times New Roman" w:hAnsi="Times New Roman" w:cs="Times New Roman"/>
                <w:color w:val="404040"/>
                <w:sz w:val="24"/>
                <w:szCs w:val="24"/>
                <w:lang w:eastAsia="ru-RU"/>
              </w:rPr>
              <w:t> Когда ребенку предлагают на улице купить недорогой товар, поиграть в азартную игру, обещая большой выигрыш</w:t>
            </w:r>
            <w:r w:rsidRPr="0005306E">
              <w:rPr>
                <w:rFonts w:ascii="Times New Roman" w:eastAsia="Times New Roman" w:hAnsi="Times New Roman" w:cs="Times New Roman"/>
                <w:color w:val="404040"/>
                <w:sz w:val="20"/>
                <w:szCs w:val="20"/>
                <w:lang w:eastAsia="ru-RU"/>
              </w:rPr>
              <w:t>.</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 Не следует учить ребенка, беспрекословно и не задумываясь, выполнять все требования взрослых.</w:t>
            </w:r>
          </w:p>
          <w:p w:rsidR="0005306E" w:rsidRPr="0005306E" w:rsidRDefault="0005306E" w:rsidP="0005306E">
            <w:pPr>
              <w:spacing w:after="0" w:line="240" w:lineRule="auto"/>
              <w:jc w:val="center"/>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Правила безопасности для детей</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С раннего детства ребенок должен знать, что люди бывают разные, и общаться надо только с теми, кого знаешь. Соблюдая правила безопасности, ваш ребенок сможет принять самое правильное решение в сложной ситуации и избежать встречи с преступником. Для этого нужно навсегда усвоить </w:t>
            </w:r>
            <w:r w:rsidRPr="0005306E">
              <w:rPr>
                <w:rFonts w:ascii="Times New Roman" w:eastAsia="Times New Roman" w:hAnsi="Times New Roman" w:cs="Times New Roman"/>
                <w:b/>
                <w:bCs/>
                <w:color w:val="404040"/>
                <w:sz w:val="24"/>
                <w:szCs w:val="24"/>
                <w:lang w:eastAsia="ru-RU"/>
              </w:rPr>
              <w:t>«Правила четырех «не»:</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1. не разговаривай с незнакомцами и не впускай их в дом;</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2. не заходи с ними в лифт или подъезд;</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3. не садись в машину к незнакомцам;</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4. не задерживайся на улице после школы, особенно с наступлением темноты.</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Очень важно объяснить ребенку, что незнакомец – это любой человек, которого не знает сам ребенок. Незнакомец может назвать ребенка по имени, сказать, что пришел по просьбе его мамы, может позвать посмотреть мультфильмы или предложить конфету. Но если человек ребенку незнаком, то он должен на все предложения отвечать отказом и в случае опасности кричать: «Я его не знаю!» Родителям необходимо внушить ребенку, что никогда и ни при каких обстоятельствах они не пришлют за ним в школу, домой или во двор незнакомого человека. Если такой человек подойдет, кем бы он ни назвался, надо немедленно бежать в людное место, звонить родителям или обратиться к полицейскому.</w:t>
            </w:r>
          </w:p>
          <w:p w:rsidR="0005306E" w:rsidRPr="0005306E" w:rsidRDefault="0005306E" w:rsidP="0005306E">
            <w:pPr>
              <w:spacing w:after="0" w:line="240" w:lineRule="auto"/>
              <w:jc w:val="center"/>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Правила поведения</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000000"/>
                <w:sz w:val="20"/>
                <w:szCs w:val="20"/>
                <w:u w:val="single"/>
                <w:lang w:eastAsia="ru-RU"/>
              </w:rPr>
              <w:t>На улице</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Выходя из дома, всегда предупреждай, куда ты идешь, где будешь и во сколько вернешься. Если возвращаешься домой поздно вечером, проси, чтобы тебя встретили.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В общественном транспорте садись ближе к водителю, чтобы он мог тебя видеть.</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Если необходимо пройти в темное время суток, постарайся идти вместе с людьми.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lastRenderedPageBreak/>
              <w:t>- Не ходи в отдаленные и безлюдные места, не играй на стройках и в заброшенных домах.</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Если показалось, что кто-то тебя преследует, необходимо незамедлительно проследовать в людное место, обратиться к взрослому.</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Увидев впереди шумную компанию или пьяного, перейди на другую сторону улицы или измени маршрут, при этом не следует вступать в конфликты.</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Ни в коем случае не садись в машину, чтобы показать дорогу, магазин, аптеку, не выполняй никакие просьбы водителя.</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Идя вдоль дороги, выбирай маршрут так, чтобы идти навстречу транспорту.</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Если незнакомец просит пойти с ним и позвонить в квартиру, потому что ему не открывают, а тебе откроют – не ходи!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000000"/>
                <w:sz w:val="20"/>
                <w:szCs w:val="20"/>
                <w:u w:val="single"/>
                <w:lang w:eastAsia="ru-RU"/>
              </w:rPr>
              <w:t>В подъезде</w:t>
            </w:r>
            <w:r w:rsidRPr="0005306E">
              <w:rPr>
                <w:rFonts w:ascii="Times New Roman" w:eastAsia="Times New Roman" w:hAnsi="Times New Roman" w:cs="Times New Roman"/>
                <w:b/>
                <w:bCs/>
                <w:color w:val="00000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000000"/>
                <w:sz w:val="20"/>
                <w:szCs w:val="20"/>
                <w:lang w:eastAsia="ru-RU"/>
              </w:rPr>
              <w:t>-</w:t>
            </w:r>
            <w:r w:rsidRPr="0005306E">
              <w:rPr>
                <w:rFonts w:ascii="Times New Roman" w:eastAsia="Times New Roman" w:hAnsi="Times New Roman" w:cs="Times New Roman"/>
                <w:color w:val="000000"/>
                <w:sz w:val="20"/>
                <w:szCs w:val="20"/>
                <w:lang w:eastAsia="ru-RU"/>
              </w:rPr>
              <w:t> </w:t>
            </w:r>
            <w:r w:rsidRPr="0005306E">
              <w:rPr>
                <w:rFonts w:ascii="Times New Roman" w:eastAsia="Times New Roman" w:hAnsi="Times New Roman" w:cs="Times New Roman"/>
                <w:color w:val="000000"/>
                <w:sz w:val="24"/>
                <w:szCs w:val="24"/>
                <w:lang w:eastAsia="ru-RU"/>
              </w:rPr>
              <w:t>Подходя к дому, обрати внимание, не идет ли кто-либо следом. Если кто-то идет – не подходи к подъезду. Погуляй на улице пока этот человек не уйдет. Если чувствуешь опасность, зайди в магазин, на почту, в библиотеку и расскажи о подозрительном человеке.</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Если незнакомец уже находится в подъезде, сразу же выйди на улицу и дождись, когда в подъезд войдет кто-то из взрослых жильцов дома.</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Входи в лифт, только убедившись, что на площадке нет постороннего, который может зайти за тобой в кабину.</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w:t>
            </w:r>
            <w:r w:rsidRPr="0005306E">
              <w:rPr>
                <w:rFonts w:ascii="Times New Roman" w:eastAsia="Times New Roman" w:hAnsi="Times New Roman" w:cs="Times New Roman"/>
                <w:b/>
                <w:bCs/>
                <w:color w:val="000000"/>
                <w:sz w:val="24"/>
                <w:szCs w:val="24"/>
                <w:u w:val="single"/>
                <w:lang w:eastAsia="ru-RU"/>
              </w:rPr>
              <w:t>Дома</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Никогда не впускай в квартиру незнакомого человека. Если звонят или стучат в дверь, не подходи и не спрашивай, кто пришел. У родителей есть ключи, и они откроют дверь сами.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Ни в коем случае не открывай дверь лицам, представившимся почтальоном, врачом, полицейским, сантехником, электриком, знакомым родителей, даже если они станут уговаривать.</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Покидая квартиру, посмотри в глазок. Если на лестничной площадке есть люди, подожди, пока они уйдут.</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000000"/>
                <w:sz w:val="24"/>
                <w:szCs w:val="24"/>
                <w:lang w:eastAsia="ru-RU"/>
              </w:rPr>
              <w:t>- Прежде чем открывать ключом входную дверь, убедись, что поблизости никого нет.</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i/>
                <w:iCs/>
                <w:color w:val="000000"/>
                <w:sz w:val="24"/>
                <w:szCs w:val="24"/>
                <w:lang w:eastAsia="ru-RU"/>
              </w:rPr>
              <w:t>Родители помните, что покупая детям не по возрасту дорогие подарки (дорогие мобильные телефоны, планшетные компьютеры, игровые консоли и т.д.), которыми ребенок может пользоваться на улице, Вы провоцируете злоумышленников на совершение в отношении Вашего ребенка противоправных действий</w:t>
            </w:r>
            <w:r w:rsidRPr="0005306E">
              <w:rPr>
                <w:rFonts w:ascii="Times New Roman" w:eastAsia="Times New Roman" w:hAnsi="Times New Roman" w:cs="Times New Roman"/>
                <w:b/>
                <w:bCs/>
                <w:i/>
                <w:iCs/>
                <w:color w:val="000000"/>
                <w:sz w:val="20"/>
                <w:szCs w:val="20"/>
                <w:lang w:eastAsia="ru-RU"/>
              </w:rPr>
              <w:t>.</w:t>
            </w:r>
          </w:p>
          <w:p w:rsidR="0005306E" w:rsidRPr="0005306E" w:rsidRDefault="0005306E" w:rsidP="0005306E">
            <w:pPr>
              <w:spacing w:after="0" w:line="240" w:lineRule="auto"/>
              <w:jc w:val="center"/>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 Семейные правила безопасности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0"/>
                <w:szCs w:val="20"/>
                <w:lang w:eastAsia="ru-RU"/>
              </w:rPr>
              <w:t>1. </w:t>
            </w:r>
            <w:r w:rsidRPr="0005306E">
              <w:rPr>
                <w:rFonts w:ascii="Times New Roman" w:eastAsia="Times New Roman" w:hAnsi="Times New Roman" w:cs="Times New Roman"/>
                <w:color w:val="404040"/>
                <w:sz w:val="24"/>
                <w:szCs w:val="24"/>
                <w:lang w:eastAsia="ru-RU"/>
              </w:rPr>
              <w:t>Придумайте вместе с детьми семейный пароль, который каждый сможет использовать в качестве сигнала в случае опасной ситуации.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 2. Если ваш ребенок добирается до дома без сопровождения взрослых, придумайте вместе с ним постоянный и наиболее безопасный маршрут. Договоритесь с ребенком о том, что он постоянно будет ходить именно этой дорогой.</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3. Научитесь ребенка беречь ключи и расскажите ему, что делать, если он их потеряет. Выходя из дома, ребенок должен проверять, взял ли он ключ с собой.</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 4. Оговорите границы окрестностей, в которых ребенок может гулять.</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 5. Сформируйте у ребенка привычку рассказывать о том, как он провел время, когда оставался без вашего присмотра.</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6. Ребенок обязательно должен знать свое имя, имена родителей, домашний адрес и телефон. Это поможет ему добраться до дома, если он потерялся.</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 7. Дети должны знать, как и в каких случаях можно позвонить в полицию, противопожарную службу и скорую помощь</w:t>
            </w:r>
            <w:r w:rsidRPr="0005306E">
              <w:rPr>
                <w:rFonts w:ascii="Times New Roman" w:eastAsia="Times New Roman" w:hAnsi="Times New Roman" w:cs="Times New Roman"/>
                <w:color w:val="404040"/>
                <w:sz w:val="20"/>
                <w:szCs w:val="20"/>
                <w:lang w:eastAsia="ru-RU"/>
              </w:rPr>
              <w:t>.</w:t>
            </w:r>
          </w:p>
          <w:p w:rsidR="0005306E" w:rsidRPr="0005306E" w:rsidRDefault="0005306E" w:rsidP="0005306E">
            <w:pPr>
              <w:spacing w:after="0" w:line="240" w:lineRule="auto"/>
              <w:jc w:val="center"/>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 Правила для родителей</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18"/>
                <w:szCs w:val="18"/>
                <w:lang w:eastAsia="ru-RU"/>
              </w:rPr>
              <w:t>1. </w:t>
            </w:r>
            <w:r w:rsidRPr="0005306E">
              <w:rPr>
                <w:rFonts w:ascii="Times New Roman" w:eastAsia="Times New Roman" w:hAnsi="Times New Roman" w:cs="Times New Roman"/>
                <w:color w:val="404040"/>
                <w:sz w:val="24"/>
                <w:szCs w:val="24"/>
                <w:lang w:eastAsia="ru-RU"/>
              </w:rPr>
              <w:t>Уважайте детей, не делайте сами и не позволяйте другим заставлять ребенка делать что-то против его воли.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2. Если ваш ребенок говорит о нездоровом интересе к нему вашего мужа, сожителя, брата, дяди, прислушайтесь к его словам. Не оставляйте его один на один с этим человеком. Обратитесь за помощью к детскому психологу, позвоните в службу доверия или полицию.</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lastRenderedPageBreak/>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color w:val="404040"/>
                <w:sz w:val="24"/>
                <w:szCs w:val="24"/>
                <w:lang w:eastAsia="ru-RU"/>
              </w:rPr>
              <w:t>3. Обсуждайте с ребенком особенности полового развития, отвечайте на его вопросы о сексуальных отношениях.</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Родители, помните, что главным для ребенка является ваша любовь и внимание! Если вы считаете, что</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ребенку угрожает опасность, не оставайтесь безучастными! Если вы думаете, что ребенок ваших</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знакомых или соседей подвергается насилию, избиению со стороны родителей, незамедлительно</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обратитесь в полицию по телефону 02. По предупреждению противоправного поведения подростков</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основывается на установленных в законе РФ документах:</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18"/>
                <w:szCs w:val="18"/>
                <w:lang w:eastAsia="ru-RU"/>
              </w:rPr>
              <w:t> </w:t>
            </w:r>
            <w:proofErr w:type="gramStart"/>
            <w:r w:rsidRPr="0005306E">
              <w:rPr>
                <w:rFonts w:ascii="Symbol" w:eastAsia="Times New Roman" w:hAnsi="Symbol" w:cs="Arial"/>
                <w:b/>
                <w:bCs/>
                <w:color w:val="404040"/>
                <w:sz w:val="18"/>
                <w:szCs w:val="18"/>
                <w:lang w:eastAsia="ru-RU"/>
              </w:rPr>
              <w:t></w:t>
            </w:r>
            <w:r w:rsidRPr="0005306E">
              <w:rPr>
                <w:rFonts w:ascii="Times New Roman" w:eastAsia="Times New Roman" w:hAnsi="Times New Roman" w:cs="Times New Roman"/>
                <w:b/>
                <w:bCs/>
                <w:color w:val="404040"/>
                <w:sz w:val="18"/>
                <w:szCs w:val="18"/>
                <w:lang w:eastAsia="ru-RU"/>
              </w:rPr>
              <w:t> </w:t>
            </w:r>
            <w:r w:rsidRPr="0005306E">
              <w:rPr>
                <w:rFonts w:ascii="Times New Roman" w:eastAsia="Times New Roman" w:hAnsi="Times New Roman" w:cs="Times New Roman"/>
                <w:b/>
                <w:bCs/>
                <w:color w:val="404040"/>
                <w:sz w:val="24"/>
                <w:szCs w:val="24"/>
                <w:lang w:eastAsia="ru-RU"/>
              </w:rPr>
              <w:t>Конвенция о правах ребенка в статье 17 подчеркивает необходимость обеспечения ребенка «информацией и материалами из различных национальных и международных источников, особенно к</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таким информации и материалам, которые направлены на содействие социальному, духовному и</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моральному благополучию, а также здоровому физическому и психическому развитию ребенка»,</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провозглашает, что «образование ребенка должно быть направлено на: воспитание уважения к правам</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человека и основным свободам, подготовку</w:t>
            </w:r>
            <w:proofErr w:type="gramEnd"/>
            <w:r w:rsidRPr="0005306E">
              <w:rPr>
                <w:rFonts w:ascii="Times New Roman" w:eastAsia="Times New Roman" w:hAnsi="Times New Roman" w:cs="Times New Roman"/>
                <w:b/>
                <w:bCs/>
                <w:color w:val="404040"/>
                <w:sz w:val="24"/>
                <w:szCs w:val="24"/>
                <w:lang w:eastAsia="ru-RU"/>
              </w:rPr>
              <w:t xml:space="preserve"> ребенка к сознательной жизни в свободном</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обществе» (статья 29).</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18"/>
                <w:szCs w:val="18"/>
                <w:lang w:eastAsia="ru-RU"/>
              </w:rPr>
              <w:t> </w:t>
            </w:r>
            <w:r w:rsidRPr="0005306E">
              <w:rPr>
                <w:rFonts w:ascii="Symbol" w:eastAsia="Times New Roman" w:hAnsi="Symbol" w:cs="Arial"/>
                <w:b/>
                <w:bCs/>
                <w:color w:val="404040"/>
                <w:sz w:val="18"/>
                <w:szCs w:val="18"/>
                <w:lang w:eastAsia="ru-RU"/>
              </w:rPr>
              <w:t></w:t>
            </w:r>
            <w:r w:rsidRPr="0005306E">
              <w:rPr>
                <w:rFonts w:ascii="Times New Roman" w:eastAsia="Times New Roman" w:hAnsi="Times New Roman" w:cs="Times New Roman"/>
                <w:b/>
                <w:bCs/>
                <w:color w:val="404040"/>
                <w:sz w:val="18"/>
                <w:szCs w:val="18"/>
                <w:lang w:eastAsia="ru-RU"/>
              </w:rPr>
              <w:t> </w:t>
            </w:r>
            <w:r w:rsidRPr="0005306E">
              <w:rPr>
                <w:rFonts w:ascii="Times New Roman" w:eastAsia="Times New Roman" w:hAnsi="Times New Roman" w:cs="Times New Roman"/>
                <w:b/>
                <w:bCs/>
                <w:color w:val="404040"/>
                <w:sz w:val="24"/>
                <w:szCs w:val="24"/>
                <w:lang w:eastAsia="ru-RU"/>
              </w:rPr>
              <w:t>Закон «Об основных гарантиях прав ребенка в Российской Федерации» определяет цели</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24"/>
                <w:szCs w:val="24"/>
                <w:lang w:eastAsia="ru-RU"/>
              </w:rPr>
              <w:t> государственной политики в интересах детей: содействие физическому, интеллектуальному,</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психическому, духовному и нравственному развитию детей</w:t>
            </w:r>
            <w:r w:rsidR="00615799">
              <w:rPr>
                <w:rFonts w:ascii="Times New Roman" w:eastAsia="Times New Roman" w:hAnsi="Times New Roman" w:cs="Times New Roman"/>
                <w:b/>
                <w:bCs/>
                <w:color w:val="404040"/>
                <w:sz w:val="24"/>
                <w:szCs w:val="24"/>
                <w:lang w:eastAsia="ru-RU"/>
              </w:rPr>
              <w:t xml:space="preserve">, воспитанию в них патриотизма, </w:t>
            </w:r>
            <w:r w:rsidRPr="0005306E">
              <w:rPr>
                <w:rFonts w:ascii="Times New Roman" w:eastAsia="Times New Roman" w:hAnsi="Times New Roman" w:cs="Times New Roman"/>
                <w:b/>
                <w:bCs/>
                <w:color w:val="404040"/>
                <w:sz w:val="24"/>
                <w:szCs w:val="24"/>
                <w:lang w:eastAsia="ru-RU"/>
              </w:rPr>
              <w:t> гражданственности (ст.1).</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Times New Roman" w:eastAsia="Times New Roman" w:hAnsi="Times New Roman" w:cs="Times New Roman"/>
                <w:b/>
                <w:bCs/>
                <w:color w:val="404040"/>
                <w:sz w:val="18"/>
                <w:szCs w:val="18"/>
                <w:lang w:eastAsia="ru-RU"/>
              </w:rPr>
              <w:t> </w:t>
            </w:r>
            <w:r w:rsidRPr="0005306E">
              <w:rPr>
                <w:rFonts w:ascii="Symbol" w:eastAsia="Times New Roman" w:hAnsi="Symbol" w:cs="Arial"/>
                <w:b/>
                <w:bCs/>
                <w:color w:val="404040"/>
                <w:sz w:val="18"/>
                <w:szCs w:val="18"/>
                <w:lang w:eastAsia="ru-RU"/>
              </w:rPr>
              <w:t></w:t>
            </w:r>
            <w:r w:rsidRPr="0005306E">
              <w:rPr>
                <w:rFonts w:ascii="Times New Roman" w:eastAsia="Times New Roman" w:hAnsi="Times New Roman" w:cs="Times New Roman"/>
                <w:b/>
                <w:bCs/>
                <w:color w:val="404040"/>
                <w:sz w:val="18"/>
                <w:szCs w:val="18"/>
                <w:lang w:eastAsia="ru-RU"/>
              </w:rPr>
              <w:t> </w:t>
            </w:r>
            <w:r w:rsidRPr="0005306E">
              <w:rPr>
                <w:rFonts w:ascii="Times New Roman" w:eastAsia="Times New Roman" w:hAnsi="Times New Roman" w:cs="Times New Roman"/>
                <w:b/>
                <w:bCs/>
                <w:color w:val="404040"/>
                <w:sz w:val="24"/>
                <w:szCs w:val="24"/>
                <w:lang w:eastAsia="ru-RU"/>
              </w:rPr>
              <w:t>Деятельность по предупреждению противоправного поведения подростков основывается на</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установленных в законе РФ «Об основах системы профилактики безнадзорности и правонарушений</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несовершеннолетних» принципах «законности, демократизма, поддержки семьи и взаимодействия с ней,</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индивидуального подхода к несовершеннолетним, государственной поддержки деятельности органов</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местного самоуправления и общественных объединений по профилактике безнадзорности и</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правонарушений несовершеннолетних» (ст.2). Основной за</w:t>
            </w:r>
            <w:r w:rsidR="00615799">
              <w:rPr>
                <w:rFonts w:ascii="Times New Roman" w:eastAsia="Times New Roman" w:hAnsi="Times New Roman" w:cs="Times New Roman"/>
                <w:b/>
                <w:bCs/>
                <w:color w:val="404040"/>
                <w:sz w:val="24"/>
                <w:szCs w:val="24"/>
                <w:lang w:eastAsia="ru-RU"/>
              </w:rPr>
              <w:t xml:space="preserve">дачей этой деятельности </w:t>
            </w:r>
            <w:proofErr w:type="spellStart"/>
            <w:r w:rsidR="00615799">
              <w:rPr>
                <w:rFonts w:ascii="Times New Roman" w:eastAsia="Times New Roman" w:hAnsi="Times New Roman" w:cs="Times New Roman"/>
                <w:b/>
                <w:bCs/>
                <w:color w:val="404040"/>
                <w:sz w:val="24"/>
                <w:szCs w:val="24"/>
                <w:lang w:eastAsia="ru-RU"/>
              </w:rPr>
              <w:t>являетс</w:t>
            </w:r>
            <w:proofErr w:type="spellEnd"/>
            <w:r w:rsidR="00615799">
              <w:rPr>
                <w:rFonts w:ascii="Times New Roman" w:eastAsia="Times New Roman" w:hAnsi="Times New Roman" w:cs="Times New Roman"/>
                <w:b/>
                <w:bCs/>
                <w:color w:val="404040"/>
                <w:sz w:val="24"/>
                <w:szCs w:val="24"/>
                <w:lang w:eastAsia="ru-RU"/>
              </w:rPr>
              <w:t xml:space="preserve"> </w:t>
            </w:r>
            <w:r w:rsidRPr="0005306E">
              <w:rPr>
                <w:rFonts w:ascii="Times New Roman" w:eastAsia="Times New Roman" w:hAnsi="Times New Roman" w:cs="Times New Roman"/>
                <w:b/>
                <w:bCs/>
                <w:color w:val="404040"/>
                <w:sz w:val="24"/>
                <w:szCs w:val="24"/>
                <w:lang w:eastAsia="ru-RU"/>
              </w:rPr>
              <w:t>«предупреждение правонарушений и антиобщественных действий несовершеннолетних, выявление и</w:t>
            </w:r>
            <w:r w:rsidR="00615799">
              <w:rPr>
                <w:rFonts w:ascii="Arial" w:eastAsia="Times New Roman" w:hAnsi="Arial" w:cs="Arial"/>
                <w:color w:val="404040"/>
                <w:sz w:val="20"/>
                <w:szCs w:val="20"/>
                <w:lang w:eastAsia="ru-RU"/>
              </w:rPr>
              <w:t xml:space="preserve"> </w:t>
            </w:r>
            <w:r w:rsidRPr="0005306E">
              <w:rPr>
                <w:rFonts w:ascii="Times New Roman" w:eastAsia="Times New Roman" w:hAnsi="Times New Roman" w:cs="Times New Roman"/>
                <w:b/>
                <w:bCs/>
                <w:color w:val="404040"/>
                <w:sz w:val="24"/>
                <w:szCs w:val="24"/>
                <w:lang w:eastAsia="ru-RU"/>
              </w:rPr>
              <w:t>устранение причин и условий, способствующих этому» (ст.2)</w:t>
            </w:r>
          </w:p>
          <w:p w:rsidR="0005306E" w:rsidRPr="0005306E" w:rsidRDefault="0005306E" w:rsidP="0005306E">
            <w:pPr>
              <w:spacing w:after="0" w:line="240" w:lineRule="auto"/>
              <w:jc w:val="both"/>
              <w:rPr>
                <w:rFonts w:ascii="Arial" w:eastAsia="Times New Roman" w:hAnsi="Arial" w:cs="Arial"/>
                <w:color w:val="404040"/>
                <w:sz w:val="20"/>
                <w:szCs w:val="20"/>
                <w:lang w:eastAsia="ru-RU"/>
              </w:rPr>
            </w:pPr>
            <w:r w:rsidRPr="0005306E">
              <w:rPr>
                <w:rFonts w:ascii="Arial" w:eastAsia="Times New Roman" w:hAnsi="Arial" w:cs="Arial"/>
                <w:color w:val="404040"/>
                <w:sz w:val="20"/>
                <w:szCs w:val="20"/>
                <w:lang w:eastAsia="ru-RU"/>
              </w:rPr>
              <w:t> </w:t>
            </w:r>
          </w:p>
        </w:tc>
        <w:tc>
          <w:tcPr>
            <w:tcW w:w="0" w:type="auto"/>
            <w:vAlign w:val="center"/>
            <w:hideMark/>
          </w:tcPr>
          <w:p w:rsidR="0005306E" w:rsidRPr="0005306E" w:rsidRDefault="0005306E" w:rsidP="0005306E">
            <w:pPr>
              <w:spacing w:after="0" w:line="240" w:lineRule="auto"/>
              <w:rPr>
                <w:rFonts w:ascii="Times New Roman" w:eastAsia="Times New Roman" w:hAnsi="Times New Roman" w:cs="Times New Roman"/>
                <w:sz w:val="20"/>
                <w:szCs w:val="20"/>
                <w:lang w:eastAsia="ru-RU"/>
              </w:rPr>
            </w:pPr>
          </w:p>
        </w:tc>
      </w:tr>
    </w:tbl>
    <w:p w:rsidR="0005306E" w:rsidRDefault="0005306E" w:rsidP="00615799"/>
    <w:sectPr w:rsidR="000530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6E"/>
    <w:rsid w:val="0005306E"/>
    <w:rsid w:val="000879E1"/>
    <w:rsid w:val="00615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530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30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530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388732">
      <w:bodyDiv w:val="1"/>
      <w:marLeft w:val="0"/>
      <w:marRight w:val="0"/>
      <w:marTop w:val="0"/>
      <w:marBottom w:val="0"/>
      <w:divBdr>
        <w:top w:val="none" w:sz="0" w:space="0" w:color="auto"/>
        <w:left w:val="none" w:sz="0" w:space="0" w:color="auto"/>
        <w:bottom w:val="none" w:sz="0" w:space="0" w:color="auto"/>
        <w:right w:val="none" w:sz="0" w:space="0" w:color="auto"/>
      </w:divBdr>
    </w:div>
    <w:div w:id="976183910">
      <w:bodyDiv w:val="1"/>
      <w:marLeft w:val="0"/>
      <w:marRight w:val="0"/>
      <w:marTop w:val="0"/>
      <w:marBottom w:val="0"/>
      <w:divBdr>
        <w:top w:val="none" w:sz="0" w:space="0" w:color="auto"/>
        <w:left w:val="none" w:sz="0" w:space="0" w:color="auto"/>
        <w:bottom w:val="none" w:sz="0" w:space="0" w:color="auto"/>
        <w:right w:val="none" w:sz="0" w:space="0" w:color="auto"/>
      </w:divBdr>
      <w:divsChild>
        <w:div w:id="1845783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2935</Words>
  <Characters>16736</Characters>
  <Application>Microsoft Office Word</Application>
  <DocSecurity>0</DocSecurity>
  <Lines>139</Lines>
  <Paragraphs>39</Paragraphs>
  <ScaleCrop>false</ScaleCrop>
  <Company>diakov.net</Company>
  <LinksUpToDate>false</LinksUpToDate>
  <CharactersWithSpaces>19632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3</cp:revision>
  <dcterms:created xsi:type="dcterms:W3CDTF">2021-09-06T11:04:00Z</dcterms:created>
  <dcterms:modified xsi:type="dcterms:W3CDTF">2021-09-06T12:03:00Z</dcterms:modified>
</cp:coreProperties>
</file>