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Pr="00FD05D7" w:rsidRDefault="00FD05D7" w:rsidP="00FD05D7">
      <w:pPr>
        <w:pStyle w:val="aa"/>
        <w:tabs>
          <w:tab w:val="left" w:pos="708"/>
        </w:tabs>
        <w:rPr>
          <w:noProof/>
          <w:lang w:val="ru-RU"/>
        </w:rPr>
      </w:pPr>
    </w:p>
    <w:p w:rsidR="00FD05D7" w:rsidRPr="00FD05D7" w:rsidRDefault="00FD05D7" w:rsidP="00FD05D7">
      <w:pPr>
        <w:pStyle w:val="42"/>
        <w:framePr w:w="10354" w:h="1344" w:hRule="exact" w:wrap="none" w:vAnchor="page" w:hAnchor="page" w:x="1246" w:y="1266"/>
        <w:shd w:val="clear" w:color="auto" w:fill="auto"/>
        <w:spacing w:line="322" w:lineRule="exact"/>
        <w:ind w:left="320"/>
        <w:rPr>
          <w:rFonts w:ascii="Times New Roman" w:hAnsi="Times New Roman"/>
        </w:rPr>
      </w:pPr>
      <w:r w:rsidRPr="00FD05D7">
        <w:rPr>
          <w:rFonts w:ascii="Times New Roman" w:hAnsi="Times New Roman"/>
          <w:color w:val="000000"/>
          <w:lang w:bidi="ru-RU"/>
        </w:rPr>
        <w:t xml:space="preserve">Перечень </w:t>
      </w:r>
      <w:proofErr w:type="spellStart"/>
      <w:r w:rsidRPr="00FD05D7">
        <w:rPr>
          <w:rFonts w:ascii="Times New Roman" w:hAnsi="Times New Roman"/>
          <w:color w:val="000000"/>
          <w:lang w:bidi="ru-RU"/>
        </w:rPr>
        <w:t>организаций-грантополучателей</w:t>
      </w:r>
      <w:proofErr w:type="spellEnd"/>
      <w:r w:rsidRPr="00FD05D7">
        <w:rPr>
          <w:rFonts w:ascii="Times New Roman" w:hAnsi="Times New Roman"/>
          <w:color w:val="000000"/>
          <w:lang w:bidi="ru-RU"/>
        </w:rPr>
        <w:t xml:space="preserve"> и консультационных пунктов,</w:t>
      </w:r>
      <w:r w:rsidRPr="00FD05D7">
        <w:rPr>
          <w:rFonts w:ascii="Times New Roman" w:hAnsi="Times New Roman"/>
          <w:color w:val="000000"/>
          <w:lang w:bidi="ru-RU"/>
        </w:rPr>
        <w:br/>
        <w:t>участников региональной модели помощи гражданам, имеющим детей в</w:t>
      </w:r>
      <w:r w:rsidRPr="00FD05D7">
        <w:rPr>
          <w:rFonts w:ascii="Times New Roman" w:hAnsi="Times New Roman"/>
          <w:color w:val="000000"/>
          <w:lang w:bidi="ru-RU"/>
        </w:rPr>
        <w:br/>
        <w:t>рамках регионального проекта «Поддержка семей, имеющих детей»</w:t>
      </w:r>
    </w:p>
    <w:p w:rsidR="00FD05D7" w:rsidRPr="00FD05D7" w:rsidRDefault="00FD05D7" w:rsidP="00FD05D7">
      <w:pPr>
        <w:pStyle w:val="42"/>
        <w:framePr w:w="10354" w:h="1344" w:hRule="exact" w:wrap="none" w:vAnchor="page" w:hAnchor="page" w:x="1246" w:y="1266"/>
        <w:shd w:val="clear" w:color="auto" w:fill="auto"/>
        <w:spacing w:line="322" w:lineRule="exact"/>
        <w:ind w:left="320"/>
        <w:rPr>
          <w:rFonts w:ascii="Times New Roman" w:hAnsi="Times New Roman"/>
        </w:rPr>
      </w:pPr>
      <w:r w:rsidRPr="00FD05D7">
        <w:rPr>
          <w:rFonts w:ascii="Times New Roman" w:hAnsi="Times New Roman"/>
          <w:color w:val="000000"/>
          <w:lang w:bidi="ru-RU"/>
        </w:rPr>
        <w:t>(Ростовская область) 2020 года</w:t>
      </w: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tbl>
      <w:tblPr>
        <w:tblOverlap w:val="never"/>
        <w:tblW w:w="1038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096"/>
        <w:gridCol w:w="3718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  <w:rPr>
                <w:rStyle w:val="21"/>
              </w:rPr>
            </w:pPr>
            <w:r>
              <w:rPr>
                <w:rStyle w:val="21"/>
              </w:rPr>
              <w:t xml:space="preserve">№ </w:t>
            </w:r>
          </w:p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  <w:jc w:val="center"/>
            </w:pPr>
            <w:r>
              <w:rPr>
                <w:rStyle w:val="21"/>
              </w:rPr>
              <w:t>Организация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  <w:jc w:val="center"/>
            </w:pPr>
            <w:r>
              <w:rPr>
                <w:rStyle w:val="21"/>
              </w:rPr>
              <w:t>Адрес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317" w:lineRule="exact"/>
              <w:ind w:left="3400"/>
            </w:pPr>
            <w:r>
              <w:rPr>
                <w:rStyle w:val="22"/>
              </w:rPr>
              <w:t xml:space="preserve">1. </w:t>
            </w:r>
            <w:proofErr w:type="spellStart"/>
            <w:r>
              <w:rPr>
                <w:rStyle w:val="21"/>
              </w:rPr>
              <w:t>Организация-грантополучатель</w:t>
            </w:r>
            <w:proofErr w:type="spellEnd"/>
            <w:r>
              <w:rPr>
                <w:rStyle w:val="21"/>
              </w:rPr>
              <w:t>:</w:t>
            </w:r>
          </w:p>
          <w:p w:rsidR="00FD05D7" w:rsidRDefault="00FD05D7" w:rsidP="0037611B">
            <w:pPr>
              <w:framePr w:w="10354" w:h="10382" w:wrap="none" w:vAnchor="page" w:hAnchor="page" w:x="1239" w:y="3428"/>
              <w:spacing w:line="317" w:lineRule="exact"/>
            </w:pPr>
            <w:r>
              <w:rPr>
                <w:rStyle w:val="21"/>
              </w:rPr>
              <w:t xml:space="preserve">Государственное бюджетное учреждение Ростовской области центр </w:t>
            </w:r>
            <w:proofErr w:type="spellStart"/>
            <w:r>
              <w:rPr>
                <w:rStyle w:val="21"/>
              </w:rPr>
              <w:t>психологопедагогической</w:t>
            </w:r>
            <w:proofErr w:type="spellEnd"/>
            <w:r>
              <w:rPr>
                <w:rStyle w:val="21"/>
              </w:rPr>
              <w:t>, медицинской и социальной помощи (ГБУ РО ЦППМ и СП)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  <w:ind w:left="3400"/>
            </w:pPr>
            <w:r>
              <w:rPr>
                <w:rStyle w:val="21"/>
              </w:rPr>
              <w:t>Консультационные пункты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346410,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Азов, ул. Ленина, 79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Муниципальное бюджетное учреждение Центр </w:t>
            </w:r>
            <w:proofErr w:type="spellStart"/>
            <w:r>
              <w:rPr>
                <w:rStyle w:val="22"/>
              </w:rPr>
              <w:t>психолог</w:t>
            </w:r>
            <w:proofErr w:type="gramStart"/>
            <w:r>
              <w:rPr>
                <w:rStyle w:val="22"/>
              </w:rPr>
              <w:t>о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346770,Ростовская область, Азовский район, с. </w:t>
            </w:r>
            <w:proofErr w:type="spellStart"/>
            <w:r>
              <w:rPr>
                <w:rStyle w:val="22"/>
              </w:rPr>
              <w:t>Кагальник</w:t>
            </w:r>
            <w:proofErr w:type="spellEnd"/>
            <w:r>
              <w:rPr>
                <w:rStyle w:val="22"/>
              </w:rPr>
              <w:t>, ул. Свободы, 40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Муниципальное бюджетное учреждение «Центр </w:t>
            </w:r>
            <w:proofErr w:type="spellStart"/>
            <w:r>
              <w:rPr>
                <w:rStyle w:val="22"/>
              </w:rPr>
              <w:t>психолог</w:t>
            </w:r>
            <w:proofErr w:type="gramStart"/>
            <w:r>
              <w:rPr>
                <w:rStyle w:val="22"/>
              </w:rPr>
              <w:t>о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педагогической, медицинской и социальной помощи </w:t>
            </w:r>
            <w:proofErr w:type="spellStart"/>
            <w:r>
              <w:rPr>
                <w:rStyle w:val="22"/>
              </w:rPr>
              <w:t>Аксайского</w:t>
            </w:r>
            <w:proofErr w:type="spellEnd"/>
            <w:r>
              <w:rPr>
                <w:rStyle w:val="22"/>
              </w:rPr>
              <w:t xml:space="preserve"> района»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346720 Ростовская область,       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Аксай,</w:t>
            </w:r>
            <w:r>
              <w:t xml:space="preserve"> </w:t>
            </w:r>
            <w:r>
              <w:rPr>
                <w:rStyle w:val="22"/>
              </w:rPr>
              <w:t>ул. Чапаева/Короткий, 163/1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rStyle w:val="22"/>
              </w:rPr>
              <w:t>Ёлкинский</w:t>
            </w:r>
            <w:proofErr w:type="spellEnd"/>
            <w:r>
              <w:rPr>
                <w:rStyle w:val="22"/>
              </w:rPr>
              <w:t xml:space="preserve"> центр помощи детям»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346621, Ростовская область, Багаевский район, х. </w:t>
            </w:r>
            <w:proofErr w:type="spellStart"/>
            <w:r>
              <w:rPr>
                <w:rStyle w:val="22"/>
              </w:rPr>
              <w:t>Ёлкин</w:t>
            </w:r>
            <w:proofErr w:type="spellEnd"/>
            <w:r>
              <w:rPr>
                <w:rStyle w:val="22"/>
              </w:rPr>
              <w:t xml:space="preserve"> ул. Тимирязева, 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Муниципальное дошкольное образовательное учреждение детский сад комбинированного вида второй категории №8 «</w:t>
            </w:r>
            <w:proofErr w:type="spellStart"/>
            <w:r>
              <w:rPr>
                <w:rStyle w:val="22"/>
              </w:rPr>
              <w:t>Чебурашка</w:t>
            </w:r>
            <w:proofErr w:type="spellEnd"/>
            <w:r>
              <w:rPr>
                <w:rStyle w:val="22"/>
              </w:rPr>
              <w:t>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347042,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Белая Калитва, ул. Кольцевая, 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>
              <w:rPr>
                <w:rStyle w:val="22"/>
              </w:rPr>
              <w:t>Боковского</w:t>
            </w:r>
            <w:proofErr w:type="spellEnd"/>
            <w:r>
              <w:rPr>
                <w:rStyle w:val="22"/>
              </w:rPr>
              <w:t xml:space="preserve"> района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346250, Ростовская область, </w:t>
            </w:r>
            <w:proofErr w:type="spellStart"/>
            <w:r>
              <w:rPr>
                <w:rStyle w:val="22"/>
              </w:rPr>
              <w:t>Боковский</w:t>
            </w:r>
            <w:proofErr w:type="spellEnd"/>
            <w:r>
              <w:rPr>
                <w:rStyle w:val="22"/>
              </w:rPr>
              <w:t xml:space="preserve"> район, ст. Боковская, пер. </w:t>
            </w:r>
            <w:proofErr w:type="spellStart"/>
            <w:r>
              <w:rPr>
                <w:rStyle w:val="22"/>
              </w:rPr>
              <w:t>Коньковский</w:t>
            </w:r>
            <w:proofErr w:type="spellEnd"/>
            <w:r>
              <w:rPr>
                <w:rStyle w:val="22"/>
              </w:rPr>
              <w:t>, 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rPr>
                <w:rStyle w:val="22"/>
              </w:rPr>
            </w:pPr>
            <w:r>
              <w:rPr>
                <w:rStyle w:val="22"/>
              </w:rPr>
              <w:t xml:space="preserve">Муниципальное бюджетное учреждение </w:t>
            </w:r>
            <w:proofErr w:type="spellStart"/>
            <w:r>
              <w:rPr>
                <w:rStyle w:val="22"/>
              </w:rPr>
              <w:t>Верхнедонского</w:t>
            </w:r>
            <w:proofErr w:type="spellEnd"/>
            <w:r>
              <w:rPr>
                <w:rStyle w:val="22"/>
              </w:rPr>
              <w:t xml:space="preserve"> района «Центр </w:t>
            </w:r>
            <w:proofErr w:type="spellStart"/>
            <w:r>
              <w:rPr>
                <w:rStyle w:val="22"/>
              </w:rPr>
              <w:t>психологопедагогической</w:t>
            </w:r>
            <w:proofErr w:type="spellEnd"/>
            <w:r>
              <w:rPr>
                <w:rStyle w:val="22"/>
              </w:rPr>
              <w:t xml:space="preserve">,  </w:t>
            </w:r>
            <w:proofErr w:type="gramStart"/>
            <w:r>
              <w:rPr>
                <w:rStyle w:val="22"/>
              </w:rPr>
              <w:t>медицинской</w:t>
            </w:r>
            <w:proofErr w:type="gramEnd"/>
            <w:r>
              <w:rPr>
                <w:rStyle w:val="22"/>
              </w:rPr>
              <w:t xml:space="preserve"> и </w:t>
            </w:r>
          </w:p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социальной помощи»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346170, Ростовская область, </w:t>
            </w:r>
            <w:proofErr w:type="spellStart"/>
            <w:r>
              <w:rPr>
                <w:rStyle w:val="22"/>
              </w:rPr>
              <w:t>Верхнедонской</w:t>
            </w:r>
            <w:proofErr w:type="spellEnd"/>
            <w:r>
              <w:rPr>
                <w:rStyle w:val="22"/>
              </w:rPr>
              <w:t xml:space="preserve"> район, ст. Казанская, ул. Комсомольская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Муниципальное бюджетное учреждение дополнительного образования «Центр творчества»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347781, Ростовская область Веселовский район п. Веселый ул. Ленинская, 90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  <w:spacing w:line="260" w:lineRule="exact"/>
            </w:pPr>
            <w:r>
              <w:rPr>
                <w:rStyle w:val="22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82" w:wrap="none" w:vAnchor="page" w:hAnchor="page" w:x="1239" w:y="3428"/>
            </w:pPr>
            <w:r>
              <w:rPr>
                <w:rStyle w:val="22"/>
              </w:rPr>
              <w:t xml:space="preserve">347350, Ростовская область, </w:t>
            </w:r>
            <w:proofErr w:type="spellStart"/>
            <w:r>
              <w:rPr>
                <w:rStyle w:val="22"/>
              </w:rPr>
              <w:t>Волгодонской</w:t>
            </w:r>
            <w:proofErr w:type="spellEnd"/>
            <w:r>
              <w:rPr>
                <w:rStyle w:val="22"/>
              </w:rPr>
              <w:t xml:space="preserve"> район, ст. Романовская, ул. 40 лет Победы, 10 б</w:t>
            </w:r>
          </w:p>
        </w:tc>
      </w:tr>
    </w:tbl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Pr="00FD05D7" w:rsidRDefault="00FD05D7" w:rsidP="00FD05D7">
      <w:pPr>
        <w:pStyle w:val="aa"/>
        <w:tabs>
          <w:tab w:val="left" w:pos="708"/>
        </w:tabs>
        <w:rPr>
          <w:noProof/>
          <w:lang w:val="ru-RU"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pStyle w:val="aa"/>
        <w:tabs>
          <w:tab w:val="left" w:pos="708"/>
        </w:tabs>
        <w:jc w:val="right"/>
        <w:rPr>
          <w:noProof/>
        </w:rPr>
      </w:pPr>
    </w:p>
    <w:p w:rsidR="00FD05D7" w:rsidRDefault="00FD05D7" w:rsidP="00FD05D7">
      <w:pPr>
        <w:rPr>
          <w:sz w:val="2"/>
          <w:szCs w:val="2"/>
        </w:rPr>
        <w:sectPr w:rsidR="00FD05D7" w:rsidSect="002064B4">
          <w:pgSz w:w="11900" w:h="16840"/>
          <w:pgMar w:top="357" w:right="794" w:bottom="357" w:left="153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954"/>
        <w:gridCol w:w="3830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lastRenderedPageBreak/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346330,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 xml:space="preserve">. Донецк, пер. </w:t>
            </w:r>
            <w:proofErr w:type="spellStart"/>
            <w:r>
              <w:rPr>
                <w:rStyle w:val="22"/>
              </w:rPr>
              <w:t>Карбышева</w:t>
            </w:r>
            <w:proofErr w:type="spellEnd"/>
            <w:r>
              <w:rPr>
                <w:rStyle w:val="22"/>
              </w:rPr>
              <w:t>, 32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rStyle w:val="22"/>
              </w:rPr>
              <w:t>Зверевский</w:t>
            </w:r>
            <w:proofErr w:type="spellEnd"/>
            <w:r>
              <w:rPr>
                <w:rStyle w:val="22"/>
              </w:rPr>
              <w:t xml:space="preserve"> центр помощи детям»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346311,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Зверево, ул. Космонавтов, 20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дошкольное образовательное учреждение детский сад «Радуга»,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Зернограда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347740, Ростовская область, </w:t>
            </w:r>
            <w:proofErr w:type="spellStart"/>
            <w:r>
              <w:rPr>
                <w:rStyle w:val="22"/>
              </w:rPr>
              <w:t>Зерноградский</w:t>
            </w:r>
            <w:proofErr w:type="spellEnd"/>
            <w:r>
              <w:rPr>
                <w:rStyle w:val="22"/>
              </w:rPr>
              <w:t xml:space="preserve"> район,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Зерноград, ул. Виноградная, 15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347851, Ростовская область, Каменский район, р.п. </w:t>
            </w:r>
            <w:proofErr w:type="gramStart"/>
            <w:r>
              <w:rPr>
                <w:rStyle w:val="22"/>
              </w:rPr>
              <w:t>Глубокий</w:t>
            </w:r>
            <w:proofErr w:type="gramEnd"/>
            <w:r>
              <w:rPr>
                <w:rStyle w:val="22"/>
              </w:rPr>
              <w:t>, ул. Свердлова, 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347250, Ростовская область, Константиновский район,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Константиновск, ул. Карташова, 174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346940, Ростовская область, Куйбышевский район, с. Куйбышево, пер. Овчаренко, 6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hyperlink r:id="rId4" w:history="1">
              <w:proofErr w:type="gramStart"/>
              <w:r>
                <w:rPr>
                  <w:rStyle w:val="ac"/>
                </w:rPr>
                <w:t>Государственное казенное учреждение</w:t>
              </w:r>
            </w:hyperlink>
            <w:r>
              <w:rPr>
                <w:rStyle w:val="22"/>
              </w:rPr>
              <w:t xml:space="preserve"> </w:t>
            </w:r>
            <w:hyperlink r:id="rId5" w:history="1">
              <w:r>
                <w:rPr>
                  <w:rStyle w:val="ac"/>
                </w:rPr>
                <w:t>социального обслуживания ростовской</w:t>
              </w:r>
              <w:proofErr w:type="gramEnd"/>
            </w:hyperlink>
            <w:r>
              <w:rPr>
                <w:rStyle w:val="22"/>
              </w:rPr>
              <w:t xml:space="preserve"> </w:t>
            </w:r>
            <w:hyperlink r:id="rId6" w:history="1">
              <w:r>
                <w:rPr>
                  <w:rStyle w:val="ac"/>
                </w:rPr>
                <w:t>области центр помощи детям, оставшимся</w:t>
              </w:r>
            </w:hyperlink>
            <w:r>
              <w:rPr>
                <w:rStyle w:val="22"/>
              </w:rPr>
              <w:t xml:space="preserve"> </w:t>
            </w:r>
            <w:hyperlink r:id="rId7" w:history="1">
              <w:r>
                <w:rPr>
                  <w:rStyle w:val="ac"/>
                </w:rPr>
                <w:t xml:space="preserve">без попечения родителей, </w:t>
              </w:r>
            </w:hyperlink>
            <w:r>
              <w:rPr>
                <w:rStyle w:val="22"/>
              </w:rPr>
              <w:t>«</w:t>
            </w:r>
            <w:proofErr w:type="spellStart"/>
            <w:r>
              <w:fldChar w:fldCharType="begin"/>
            </w:r>
            <w:r>
              <w:rPr>
                <w:rStyle w:val="22"/>
              </w:rPr>
              <w:instrText>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</w:instrText>
            </w:r>
            <w:r>
              <w:fldChar w:fldCharType="separate"/>
            </w:r>
            <w:r>
              <w:rPr>
                <w:rStyle w:val="ac"/>
              </w:rPr>
              <w:t>Сулинский</w:t>
            </w:r>
            <w:proofErr w:type="spellEnd"/>
            <w:r>
              <w:fldChar w:fldCharType="end"/>
            </w:r>
            <w:r>
              <w:rPr>
                <w:rStyle w:val="22"/>
              </w:rPr>
              <w:t xml:space="preserve"> </w:t>
            </w:r>
            <w:hyperlink r:id="rId8" w:history="1">
              <w:r>
                <w:rPr>
                  <w:rStyle w:val="ac"/>
                </w:rPr>
                <w:t>центр помощи детям</w:t>
              </w:r>
            </w:hyperlink>
            <w:r>
              <w:rPr>
                <w:rStyle w:val="22"/>
              </w:rPr>
              <w:t>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346112, Ростовская область, </w:t>
            </w:r>
            <w:proofErr w:type="spellStart"/>
            <w:r>
              <w:rPr>
                <w:rStyle w:val="22"/>
              </w:rPr>
              <w:t>Миллеровский</w:t>
            </w:r>
            <w:proofErr w:type="spellEnd"/>
            <w:r>
              <w:rPr>
                <w:rStyle w:val="22"/>
              </w:rPr>
              <w:t xml:space="preserve"> район, х. Сулин, переулок Западный, 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rStyle w:val="22"/>
              </w:rPr>
              <w:t>Мясниковский</w:t>
            </w:r>
            <w:proofErr w:type="spellEnd"/>
            <w:r>
              <w:rPr>
                <w:rStyle w:val="22"/>
              </w:rPr>
              <w:t xml:space="preserve"> центр помощи детям с ограниченными возможностями здоровья»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346800, Ростовская область, </w:t>
            </w:r>
            <w:proofErr w:type="spellStart"/>
            <w:r>
              <w:rPr>
                <w:rStyle w:val="22"/>
              </w:rPr>
              <w:t>Мясниковский</w:t>
            </w:r>
            <w:proofErr w:type="spellEnd"/>
            <w:r>
              <w:rPr>
                <w:rStyle w:val="22"/>
              </w:rPr>
              <w:t xml:space="preserve"> район, с. Чалтырь, ул. Карла Маркса, 29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hyperlink r:id="rId9" w:history="1">
              <w:proofErr w:type="gramStart"/>
              <w:r>
                <w:rPr>
                  <w:rStyle w:val="ac"/>
                </w:rPr>
                <w:t>Государственное казенное учреждение</w:t>
              </w:r>
            </w:hyperlink>
            <w:r>
              <w:rPr>
                <w:rStyle w:val="22"/>
              </w:rPr>
              <w:t xml:space="preserve"> </w:t>
            </w:r>
            <w:hyperlink r:id="rId10" w:history="1">
              <w:r>
                <w:rPr>
                  <w:rStyle w:val="ac"/>
                </w:rPr>
                <w:t>социального обслуживания ростовской</w:t>
              </w:r>
              <w:proofErr w:type="gramEnd"/>
            </w:hyperlink>
            <w:r>
              <w:rPr>
                <w:rStyle w:val="22"/>
              </w:rPr>
              <w:t xml:space="preserve"> </w:t>
            </w:r>
            <w:hyperlink r:id="rId11" w:history="1">
              <w:r>
                <w:rPr>
                  <w:rStyle w:val="ac"/>
                </w:rPr>
                <w:t>области центр помощи детям, оставшимся</w:t>
              </w:r>
            </w:hyperlink>
            <w:r>
              <w:rPr>
                <w:rStyle w:val="22"/>
              </w:rPr>
              <w:t xml:space="preserve"> </w:t>
            </w:r>
            <w:hyperlink r:id="rId12" w:history="1">
              <w:r>
                <w:rPr>
                  <w:rStyle w:val="ac"/>
                </w:rPr>
                <w:t>без попечения родителей, «</w:t>
              </w:r>
              <w:proofErr w:type="spellStart"/>
              <w:r>
                <w:rPr>
                  <w:rStyle w:val="ac"/>
                </w:rPr>
                <w:t>Островянский</w:t>
              </w:r>
              <w:proofErr w:type="spellEnd"/>
            </w:hyperlink>
            <w:r>
              <w:rPr>
                <w:rStyle w:val="22"/>
              </w:rPr>
              <w:t xml:space="preserve"> </w:t>
            </w:r>
            <w:hyperlink r:id="rId13" w:history="1">
              <w:r>
                <w:rPr>
                  <w:rStyle w:val="ac"/>
                </w:rPr>
                <w:t>центр помощи детям»</w:t>
              </w:r>
            </w:hyperlink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347523, Ростовская область, Орловский район, х. </w:t>
            </w:r>
            <w:proofErr w:type="spellStart"/>
            <w:r>
              <w:rPr>
                <w:rStyle w:val="22"/>
              </w:rPr>
              <w:t>Островянский</w:t>
            </w:r>
            <w:proofErr w:type="spellEnd"/>
            <w:r>
              <w:rPr>
                <w:rStyle w:val="22"/>
              </w:rPr>
              <w:t>, ул. Советская, 21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Муниципальное учреждение дополнительного образования </w:t>
            </w:r>
            <w:proofErr w:type="spellStart"/>
            <w:r>
              <w:rPr>
                <w:rStyle w:val="22"/>
              </w:rPr>
              <w:t>Родионов</w:t>
            </w:r>
            <w:proofErr w:type="gramStart"/>
            <w:r>
              <w:rPr>
                <w:rStyle w:val="22"/>
              </w:rPr>
              <w:t>о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Несветайского</w:t>
            </w:r>
            <w:proofErr w:type="spellEnd"/>
            <w:r>
              <w:rPr>
                <w:rStyle w:val="22"/>
              </w:rPr>
              <w:t xml:space="preserve"> района «Дом детского творчества»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346580, Ростовская область, </w:t>
            </w:r>
            <w:proofErr w:type="spellStart"/>
            <w:r>
              <w:rPr>
                <w:rStyle w:val="22"/>
              </w:rPr>
              <w:t>Родионово-Несветайский</w:t>
            </w:r>
            <w:proofErr w:type="spellEnd"/>
            <w:r>
              <w:rPr>
                <w:rStyle w:val="22"/>
              </w:rPr>
              <w:t xml:space="preserve"> район, сл. </w:t>
            </w:r>
            <w:proofErr w:type="spellStart"/>
            <w:proofErr w:type="gramStart"/>
            <w:r>
              <w:rPr>
                <w:rStyle w:val="22"/>
              </w:rPr>
              <w:t>Родионово</w:t>
            </w:r>
            <w:proofErr w:type="spellEnd"/>
            <w:r>
              <w:rPr>
                <w:rStyle w:val="22"/>
              </w:rPr>
              <w:t xml:space="preserve">- </w:t>
            </w:r>
            <w:proofErr w:type="spellStart"/>
            <w:r>
              <w:rPr>
                <w:rStyle w:val="22"/>
              </w:rPr>
              <w:t>Несветайская</w:t>
            </w:r>
            <w:proofErr w:type="spellEnd"/>
            <w:proofErr w:type="gramEnd"/>
            <w:r>
              <w:rPr>
                <w:rStyle w:val="22"/>
              </w:rPr>
              <w:t xml:space="preserve">, ул. </w:t>
            </w:r>
            <w:proofErr w:type="spellStart"/>
            <w:r>
              <w:rPr>
                <w:rStyle w:val="22"/>
              </w:rPr>
              <w:t>Бабичева</w:t>
            </w:r>
            <w:proofErr w:type="spellEnd"/>
            <w:r>
              <w:rPr>
                <w:rStyle w:val="22"/>
              </w:rPr>
              <w:t>, 23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Государственное бюджетное учреждение Ростовской области центр </w:t>
            </w:r>
            <w:proofErr w:type="spellStart"/>
            <w:r>
              <w:rPr>
                <w:rStyle w:val="22"/>
              </w:rPr>
              <w:t>психологопедагогической</w:t>
            </w:r>
            <w:proofErr w:type="spellEnd"/>
            <w:r>
              <w:rPr>
                <w:rStyle w:val="22"/>
              </w:rPr>
              <w:t>, медицинской и социальной помощи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344000, г. Ростов-на-Дону, ул. Малюгиной, 214, ул. 13-я Линия, 23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  <w:spacing w:line="260" w:lineRule="exact"/>
            </w:pPr>
            <w:r>
              <w:rPr>
                <w:rStyle w:val="22"/>
              </w:rPr>
              <w:t>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№1 «Русалочка»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3930" w:wrap="none" w:vAnchor="page" w:hAnchor="page" w:x="1216" w:y="1137"/>
            </w:pPr>
            <w:r>
              <w:rPr>
                <w:rStyle w:val="22"/>
              </w:rPr>
              <w:t xml:space="preserve">347628, Ростовская область, </w:t>
            </w:r>
            <w:proofErr w:type="spellStart"/>
            <w:r>
              <w:rPr>
                <w:rStyle w:val="22"/>
              </w:rPr>
              <w:t>Сальский</w:t>
            </w:r>
            <w:proofErr w:type="spellEnd"/>
            <w:r>
              <w:rPr>
                <w:rStyle w:val="22"/>
              </w:rPr>
              <w:t xml:space="preserve"> район, п. Гигант, ул. Ленина, 110</w:t>
            </w:r>
          </w:p>
        </w:tc>
      </w:tr>
    </w:tbl>
    <w:p w:rsidR="00FD05D7" w:rsidRDefault="00FD05D7" w:rsidP="00FD05D7">
      <w:pPr>
        <w:rPr>
          <w:sz w:val="2"/>
          <w:szCs w:val="2"/>
        </w:rPr>
        <w:sectPr w:rsidR="00FD05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35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954"/>
        <w:gridCol w:w="3830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lastRenderedPageBreak/>
              <w:t>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hyperlink r:id="rId14" w:history="1">
              <w:proofErr w:type="gramStart"/>
              <w:r>
                <w:rPr>
                  <w:rStyle w:val="ac"/>
                </w:rPr>
                <w:t>Государственное казенное учреждение</w:t>
              </w:r>
            </w:hyperlink>
            <w:r>
              <w:rPr>
                <w:rStyle w:val="22"/>
              </w:rPr>
              <w:t xml:space="preserve"> </w:t>
            </w:r>
            <w:hyperlink r:id="rId15" w:history="1">
              <w:r>
                <w:rPr>
                  <w:rStyle w:val="ac"/>
                </w:rPr>
                <w:t>социального обслуживания ростовской</w:t>
              </w:r>
              <w:proofErr w:type="gramEnd"/>
            </w:hyperlink>
            <w:r>
              <w:rPr>
                <w:rStyle w:val="22"/>
              </w:rPr>
              <w:t xml:space="preserve"> </w:t>
            </w:r>
            <w:hyperlink r:id="rId16" w:history="1">
              <w:r>
                <w:rPr>
                  <w:rStyle w:val="ac"/>
                </w:rPr>
                <w:t>области центр помощи детям, оставшимся</w:t>
              </w:r>
            </w:hyperlink>
            <w:r>
              <w:rPr>
                <w:rStyle w:val="22"/>
              </w:rPr>
              <w:t xml:space="preserve"> </w:t>
            </w:r>
            <w:hyperlink r:id="rId17" w:history="1">
              <w:r>
                <w:rPr>
                  <w:rStyle w:val="ac"/>
                </w:rPr>
                <w:t>без попечения родителей, «</w:t>
              </w:r>
              <w:proofErr w:type="spellStart"/>
              <w:r>
                <w:rPr>
                  <w:rStyle w:val="ac"/>
                </w:rPr>
                <w:t>Кочетовский</w:t>
              </w:r>
              <w:proofErr w:type="spellEnd"/>
            </w:hyperlink>
            <w:r>
              <w:rPr>
                <w:rStyle w:val="22"/>
              </w:rPr>
              <w:t xml:space="preserve"> </w:t>
            </w:r>
            <w:hyperlink r:id="rId18" w:history="1">
              <w:r>
                <w:rPr>
                  <w:rStyle w:val="ac"/>
                </w:rPr>
                <w:t>центр помощи детям</w:t>
              </w:r>
            </w:hyperlink>
            <w:r>
              <w:rPr>
                <w:rStyle w:val="22"/>
              </w:rPr>
              <w:t>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346633, Ростовская область, Семикаракорский район, ст. </w:t>
            </w:r>
            <w:proofErr w:type="spellStart"/>
            <w:r>
              <w:rPr>
                <w:rStyle w:val="22"/>
              </w:rPr>
              <w:t>Кочетовская</w:t>
            </w:r>
            <w:proofErr w:type="spellEnd"/>
            <w:r>
              <w:rPr>
                <w:rStyle w:val="22"/>
              </w:rPr>
              <w:t>, переулок 11й, 24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347905,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Таганрог, ул. Заводская, 7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hyperlink r:id="rId19" w:history="1">
              <w:proofErr w:type="gramStart"/>
              <w:r>
                <w:rPr>
                  <w:rStyle w:val="ac"/>
                </w:rPr>
                <w:t>Государственное казенное учреждение</w:t>
              </w:r>
            </w:hyperlink>
            <w:r>
              <w:rPr>
                <w:rStyle w:val="22"/>
              </w:rPr>
              <w:t xml:space="preserve"> </w:t>
            </w:r>
            <w:hyperlink r:id="rId20" w:history="1">
              <w:r>
                <w:rPr>
                  <w:rStyle w:val="ac"/>
                </w:rPr>
                <w:t>социального обслуживания ростовской</w:t>
              </w:r>
              <w:proofErr w:type="gramEnd"/>
            </w:hyperlink>
            <w:r>
              <w:rPr>
                <w:rStyle w:val="22"/>
              </w:rPr>
              <w:t xml:space="preserve"> </w:t>
            </w:r>
            <w:hyperlink r:id="rId21" w:history="1">
              <w:r>
                <w:rPr>
                  <w:rStyle w:val="ac"/>
                </w:rPr>
                <w:t>области центр помощи детям, оставшимся</w:t>
              </w:r>
            </w:hyperlink>
            <w:r>
              <w:rPr>
                <w:rStyle w:val="22"/>
              </w:rPr>
              <w:t xml:space="preserve"> </w:t>
            </w:r>
            <w:hyperlink r:id="rId22" w:history="1">
              <w:r>
                <w:rPr>
                  <w:rStyle w:val="ac"/>
                </w:rPr>
                <w:t>без попечения родителей, «</w:t>
              </w:r>
              <w:proofErr w:type="spellStart"/>
              <w:r>
                <w:rPr>
                  <w:rStyle w:val="ac"/>
                </w:rPr>
                <w:t>Ерофеевский</w:t>
              </w:r>
              <w:proofErr w:type="spellEnd"/>
            </w:hyperlink>
            <w:r>
              <w:rPr>
                <w:rStyle w:val="22"/>
              </w:rPr>
              <w:t xml:space="preserve"> </w:t>
            </w:r>
            <w:hyperlink r:id="rId23" w:history="1">
              <w:r>
                <w:rPr>
                  <w:rStyle w:val="ac"/>
                </w:rPr>
                <w:t>центр помощи детям»</w:t>
              </w:r>
            </w:hyperlink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346060, Ростовская область, Тарасовский район, х. </w:t>
            </w:r>
            <w:proofErr w:type="spellStart"/>
            <w:r>
              <w:rPr>
                <w:rStyle w:val="22"/>
              </w:rPr>
              <w:t>Ерофеевка</w:t>
            </w:r>
            <w:proofErr w:type="spellEnd"/>
            <w:r>
              <w:rPr>
                <w:rStyle w:val="22"/>
              </w:rPr>
              <w:t>, ул. Школьная, 17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347760, Ростовская область, </w:t>
            </w:r>
            <w:proofErr w:type="spellStart"/>
            <w:r>
              <w:rPr>
                <w:rStyle w:val="22"/>
              </w:rPr>
              <w:t>Целинский</w:t>
            </w:r>
            <w:proofErr w:type="spellEnd"/>
            <w:r>
              <w:rPr>
                <w:rStyle w:val="22"/>
              </w:rPr>
              <w:t xml:space="preserve"> район, п. Целина, ул. 10 линия, 245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дошкольное образовательное учреждение детский сад «Алые паруса»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Цимлянска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proofErr w:type="gramStart"/>
            <w:r>
              <w:rPr>
                <w:rStyle w:val="22"/>
              </w:rPr>
              <w:t xml:space="preserve">347320, Ростовская область, </w:t>
            </w:r>
            <w:proofErr w:type="spellStart"/>
            <w:r>
              <w:rPr>
                <w:rStyle w:val="22"/>
              </w:rPr>
              <w:t>Цимлянский</w:t>
            </w:r>
            <w:proofErr w:type="spellEnd"/>
            <w:r>
              <w:rPr>
                <w:rStyle w:val="22"/>
              </w:rPr>
              <w:t xml:space="preserve"> район,  г. Цимлянск, ул. Ленина, 123 «б»</w:t>
            </w:r>
            <w:proofErr w:type="gramEnd"/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Style w:val="22"/>
              </w:rPr>
              <w:t>Чертковский</w:t>
            </w:r>
            <w:proofErr w:type="spellEnd"/>
            <w:r>
              <w:rPr>
                <w:rStyle w:val="22"/>
              </w:rPr>
              <w:t xml:space="preserve"> детский сад №4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346000, Ростовская область, </w:t>
            </w:r>
            <w:proofErr w:type="spellStart"/>
            <w:r>
              <w:rPr>
                <w:rStyle w:val="22"/>
              </w:rPr>
              <w:t>Чертковский</w:t>
            </w:r>
            <w:proofErr w:type="spellEnd"/>
            <w:r>
              <w:rPr>
                <w:rStyle w:val="22"/>
              </w:rPr>
              <w:t xml:space="preserve"> район, п. Чертково, ул. Кольцевая,1а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r>
              <w:rPr>
                <w:rStyle w:val="22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346510,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Шахты, ул. Обуховой, 2-б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29.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учреждение дополнительного образования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Шахты ростовской области «Городской дом детского творчества»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 xml:space="preserve">346500,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Шахты, ул. Советская,168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30.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346270, Ростовская область,</w:t>
            </w:r>
          </w:p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Шолоховский район,</w:t>
            </w:r>
          </w:p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ст. Вешенская, ул. Ленина, 58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31.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r>
              <w:rPr>
                <w:rStyle w:val="22"/>
              </w:rPr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</w:pPr>
            <w:r>
              <w:rPr>
                <w:rStyle w:val="22"/>
              </w:rPr>
              <w:t>344091, г. Ростов-на-Дону, проспект Стачки, 235/2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32.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r>
              <w:rPr>
                <w:rStyle w:val="22"/>
              </w:rPr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344112, г. Ростов-на-Дону, ул. </w:t>
            </w:r>
            <w:proofErr w:type="spellStart"/>
            <w:r>
              <w:rPr>
                <w:rStyle w:val="22"/>
              </w:rPr>
              <w:t>Леваневского</w:t>
            </w:r>
            <w:proofErr w:type="spellEnd"/>
            <w:r>
              <w:rPr>
                <w:rStyle w:val="22"/>
              </w:rPr>
              <w:t>, 34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260" w:lineRule="exact"/>
            </w:pPr>
            <w:r>
              <w:rPr>
                <w:rStyle w:val="22"/>
              </w:rPr>
              <w:t>33.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51" w:wrap="none" w:vAnchor="page" w:hAnchor="page" w:x="1216" w:y="1137"/>
              <w:spacing w:line="317" w:lineRule="exact"/>
            </w:pPr>
            <w:r>
              <w:rPr>
                <w:rStyle w:val="22"/>
              </w:rPr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51" w:wrap="none" w:vAnchor="page" w:hAnchor="page" w:x="1216" w:y="1137"/>
              <w:spacing w:line="326" w:lineRule="exact"/>
            </w:pPr>
            <w:r>
              <w:rPr>
                <w:rStyle w:val="22"/>
              </w:rPr>
              <w:t>344006, г. Ростов-на-Дону, ул. Суворова, 81</w:t>
            </w:r>
          </w:p>
        </w:tc>
      </w:tr>
    </w:tbl>
    <w:p w:rsidR="00FD05D7" w:rsidRDefault="00FD05D7" w:rsidP="00FD05D7">
      <w:pPr>
        <w:rPr>
          <w:sz w:val="2"/>
          <w:szCs w:val="2"/>
        </w:rPr>
        <w:sectPr w:rsidR="00FD05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496"/>
        <w:gridCol w:w="4143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  <w:ind w:left="3400"/>
            </w:pPr>
            <w:r w:rsidRPr="00CD2386">
              <w:rPr>
                <w:rStyle w:val="22"/>
                <w:b/>
              </w:rPr>
              <w:lastRenderedPageBreak/>
              <w:t xml:space="preserve">2. </w:t>
            </w:r>
            <w:proofErr w:type="spellStart"/>
            <w:r>
              <w:rPr>
                <w:rStyle w:val="21"/>
              </w:rPr>
              <w:t>Организация-грантополучатель</w:t>
            </w:r>
            <w:proofErr w:type="spellEnd"/>
            <w:r>
              <w:rPr>
                <w:rStyle w:val="21"/>
              </w:rPr>
              <w:t>:</w:t>
            </w:r>
          </w:p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1"/>
              </w:rPr>
              <w:t>Муниципальное бюджетное учреждение города Ростова-на-Дону «Центр психолого-педагогической, медицинской и социальной помощи»</w:t>
            </w:r>
          </w:p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1"/>
              </w:rPr>
              <w:t>(МБУ ЦППМ и СП)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left="3400"/>
            </w:pPr>
            <w:r>
              <w:rPr>
                <w:rStyle w:val="21"/>
              </w:rPr>
              <w:t>Консультационные пункты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229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31" w:lineRule="exact"/>
            </w:pPr>
            <w:r>
              <w:rPr>
                <w:rStyle w:val="22"/>
              </w:rPr>
              <w:t xml:space="preserve">344091, г. Ростов-на-Дону, ул. 2-я </w:t>
            </w:r>
            <w:proofErr w:type="gramStart"/>
            <w:r>
              <w:rPr>
                <w:rStyle w:val="22"/>
              </w:rPr>
              <w:t>Краснодарская</w:t>
            </w:r>
            <w:proofErr w:type="gramEnd"/>
            <w:r>
              <w:rPr>
                <w:rStyle w:val="22"/>
              </w:rPr>
              <w:t>, 82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175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>юридический адрес: 344041</w:t>
            </w:r>
          </w:p>
          <w:p w:rsidR="00FD05D7" w:rsidRDefault="00FD05D7" w:rsidP="0037611B">
            <w:pPr>
              <w:framePr w:w="10354" w:h="14275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 г. Ростов-на-Дону ул. </w:t>
            </w:r>
            <w:proofErr w:type="spellStart"/>
            <w:r>
              <w:rPr>
                <w:rStyle w:val="22"/>
              </w:rPr>
              <w:t>Белостокская</w:t>
            </w:r>
            <w:proofErr w:type="spellEnd"/>
            <w:r>
              <w:rPr>
                <w:rStyle w:val="22"/>
              </w:rPr>
              <w:t xml:space="preserve">, 31Б </w:t>
            </w:r>
          </w:p>
          <w:p w:rsidR="00FD05D7" w:rsidRDefault="00FD05D7" w:rsidP="0037611B">
            <w:pPr>
              <w:framePr w:w="10354" w:h="14275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>фактический адрес: 344103</w:t>
            </w:r>
          </w:p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 xml:space="preserve"> г. Ростов-на-Дону, ул. Содружества, 39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107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юридический: 344091, г. Ростов-на-Дону, ул. </w:t>
            </w:r>
            <w:proofErr w:type="gramStart"/>
            <w:r>
              <w:rPr>
                <w:rStyle w:val="22"/>
              </w:rPr>
              <w:t>Каширская</w:t>
            </w:r>
            <w:proofErr w:type="gramEnd"/>
            <w:r>
              <w:rPr>
                <w:rStyle w:val="22"/>
              </w:rPr>
              <w:t>, 10/2</w:t>
            </w:r>
          </w:p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 xml:space="preserve">фактический 344058, г. Ростов-на-Дону, ул. </w:t>
            </w:r>
            <w:proofErr w:type="gramStart"/>
            <w:r>
              <w:rPr>
                <w:rStyle w:val="22"/>
              </w:rPr>
              <w:t>Прогрессивная</w:t>
            </w:r>
            <w:proofErr w:type="gramEnd"/>
            <w:r>
              <w:rPr>
                <w:rStyle w:val="22"/>
              </w:rPr>
              <w:t>, 7/1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225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>344045, г. Ростов-на-Дону, пер. Актюбинский, 2 а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121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344068, г. Ростов-на-Дону, ул. </w:t>
            </w:r>
            <w:proofErr w:type="gramStart"/>
            <w:r>
              <w:rPr>
                <w:rStyle w:val="22"/>
              </w:rPr>
              <w:t>Симферопольская</w:t>
            </w:r>
            <w:proofErr w:type="gramEnd"/>
            <w:r>
              <w:rPr>
                <w:rStyle w:val="22"/>
              </w:rPr>
              <w:t>, 65/3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49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26" w:lineRule="exact"/>
            </w:pPr>
            <w:r>
              <w:rPr>
                <w:rStyle w:val="22"/>
              </w:rPr>
              <w:t>344113, г. Ростов-на-Дону, ул. Добровольского, 36/4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42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31" w:lineRule="exact"/>
            </w:pPr>
            <w:r>
              <w:rPr>
                <w:rStyle w:val="22"/>
              </w:rPr>
              <w:t xml:space="preserve">344113, г. Ростов-на-Дону, ул. </w:t>
            </w:r>
            <w:proofErr w:type="gramStart"/>
            <w:r>
              <w:rPr>
                <w:rStyle w:val="22"/>
              </w:rPr>
              <w:t>Орбитальная</w:t>
            </w:r>
            <w:proofErr w:type="gramEnd"/>
            <w:r>
              <w:rPr>
                <w:rStyle w:val="22"/>
              </w:rPr>
              <w:t>, д. 86/1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192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344016, г. Ростов-на-Дону, ул. </w:t>
            </w:r>
            <w:proofErr w:type="spellStart"/>
            <w:r>
              <w:rPr>
                <w:rStyle w:val="22"/>
              </w:rPr>
              <w:t>Дебальцевская</w:t>
            </w:r>
            <w:proofErr w:type="spellEnd"/>
            <w:r>
              <w:rPr>
                <w:rStyle w:val="22"/>
              </w:rPr>
              <w:t>, д. 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283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 xml:space="preserve">344069, г. Ростов-на-Дону ул. </w:t>
            </w:r>
            <w:proofErr w:type="gramStart"/>
            <w:r>
              <w:rPr>
                <w:rStyle w:val="22"/>
              </w:rPr>
              <w:t>Таганрогская</w:t>
            </w:r>
            <w:proofErr w:type="gramEnd"/>
            <w:r>
              <w:rPr>
                <w:rStyle w:val="22"/>
              </w:rPr>
              <w:t>, д. 143/4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295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</w:pPr>
            <w:r>
              <w:rPr>
                <w:rStyle w:val="22"/>
              </w:rPr>
              <w:t>344111, г. Ростов-на-Дону, пр. 40-летия Победы, д. 316/1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75" w:wrap="none" w:vAnchor="page" w:hAnchor="page" w:x="1216" w:y="1137"/>
              <w:spacing w:line="317" w:lineRule="exact"/>
              <w:jc w:val="both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75" w:wrap="none" w:vAnchor="page" w:hAnchor="page" w:x="1216" w:y="1137"/>
              <w:spacing w:line="326" w:lineRule="exact"/>
            </w:pPr>
            <w:r>
              <w:rPr>
                <w:rStyle w:val="22"/>
              </w:rPr>
              <w:t>344033, г. Ростов-на-Дону, бул. Платова, д. 11</w:t>
            </w:r>
          </w:p>
        </w:tc>
      </w:tr>
    </w:tbl>
    <w:p w:rsidR="00FD05D7" w:rsidRDefault="00FD05D7" w:rsidP="00FD05D7">
      <w:pPr>
        <w:rPr>
          <w:sz w:val="2"/>
          <w:szCs w:val="2"/>
        </w:rPr>
        <w:sectPr w:rsidR="00FD05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496"/>
        <w:gridCol w:w="4143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lastRenderedPageBreak/>
              <w:t>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301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344065, г. Ростов-на-Дону, ул. </w:t>
            </w:r>
            <w:proofErr w:type="gramStart"/>
            <w:r>
              <w:rPr>
                <w:rStyle w:val="22"/>
              </w:rPr>
              <w:t>Вятская</w:t>
            </w:r>
            <w:proofErr w:type="gramEnd"/>
            <w:r>
              <w:rPr>
                <w:rStyle w:val="22"/>
              </w:rPr>
              <w:t>, д. 108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71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344006, г. Ростов-на-Дону, пр. </w:t>
            </w:r>
            <w:proofErr w:type="gramStart"/>
            <w:r>
              <w:rPr>
                <w:rStyle w:val="22"/>
              </w:rPr>
              <w:t>Ворошиловский</w:t>
            </w:r>
            <w:proofErr w:type="gramEnd"/>
            <w:r>
              <w:rPr>
                <w:rStyle w:val="22"/>
              </w:rPr>
              <w:t>, 8 ул. Суворова, 28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181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344082, г. Ростов-на-Дону, ул. Большая Садовая, 9 фактический адрес: корпус 1: 344082, г. Росто</w:t>
            </w:r>
            <w:proofErr w:type="gramStart"/>
            <w:r>
              <w:rPr>
                <w:rStyle w:val="22"/>
              </w:rPr>
              <w:t>в-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на-Дону</w:t>
            </w:r>
            <w:proofErr w:type="spellEnd"/>
            <w:r>
              <w:rPr>
                <w:rStyle w:val="22"/>
              </w:rPr>
              <w:t>,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ул. Большая Садовая, 9 корпус 2: 344008, г. Росто</w:t>
            </w:r>
            <w:proofErr w:type="gramStart"/>
            <w:r>
              <w:rPr>
                <w:rStyle w:val="22"/>
              </w:rPr>
              <w:t>в-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на-Дону</w:t>
            </w:r>
            <w:proofErr w:type="spellEnd"/>
            <w:r>
              <w:rPr>
                <w:rStyle w:val="22"/>
              </w:rPr>
              <w:t>, пер. Островского, 36/40А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корпус 3: г. Ростов-на-Дону, ул. </w:t>
            </w:r>
            <w:proofErr w:type="gramStart"/>
            <w:r>
              <w:rPr>
                <w:rStyle w:val="22"/>
              </w:rPr>
              <w:t>Пушкинская</w:t>
            </w:r>
            <w:proofErr w:type="gramEnd"/>
            <w:r>
              <w:rPr>
                <w:rStyle w:val="22"/>
              </w:rPr>
              <w:t>, 14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344049, г. Ростов-на-Дону, ул. Жданова, 13А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образовательное учреждение средняя общеобразовательная школа 96 (с дошкольным уровнем)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344092, г. Ростов-на-Дону, ул. Волкова, 6/2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образовательное учреждение средняя общеобразовательная школа 43 (с дошкольным уровнем)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344000, г. Ростов-на-Дону, пр. </w:t>
            </w:r>
            <w:proofErr w:type="spellStart"/>
            <w:r>
              <w:rPr>
                <w:rStyle w:val="22"/>
              </w:rPr>
              <w:t>Буденновский</w:t>
            </w:r>
            <w:proofErr w:type="spellEnd"/>
            <w:r>
              <w:rPr>
                <w:rStyle w:val="22"/>
              </w:rPr>
              <w:t>, 64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Центр дополнительного образования Октябрьского района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юридический: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344010 г. Ростов-на-Дону ул. Мечникова,</w:t>
            </w:r>
            <w:r>
              <w:t xml:space="preserve"> </w:t>
            </w:r>
            <w:r>
              <w:rPr>
                <w:rStyle w:val="22"/>
              </w:rPr>
              <w:t>148/1;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фактический: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344018 г. Ростов-на-Дону, ул. </w:t>
            </w:r>
            <w:proofErr w:type="spellStart"/>
            <w:r>
              <w:rPr>
                <w:rStyle w:val="22"/>
              </w:rPr>
              <w:t>Дранко</w:t>
            </w:r>
            <w:proofErr w:type="spellEnd"/>
            <w:r>
              <w:rPr>
                <w:rStyle w:val="22"/>
              </w:rPr>
              <w:t>, 131/165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>Центр внешкольной работы «Досуг» Пролетарского района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344019, г. Ростов-на-Дону ул. </w:t>
            </w:r>
            <w:proofErr w:type="gramStart"/>
            <w:r>
              <w:rPr>
                <w:rStyle w:val="22"/>
              </w:rPr>
              <w:t>Первомайская</w:t>
            </w:r>
            <w:proofErr w:type="gramEnd"/>
            <w:r>
              <w:rPr>
                <w:rStyle w:val="22"/>
              </w:rPr>
              <w:t>, д.34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Дом детского творчества Железнодорожного района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>344101, г. Ростов-на-Дону, ул. Верещагина, 10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Дом детского творчества Железнодорожного района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>344101, г. Ростов-на-Дону, ул. Верещагина, 10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t>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учреждение Центр психолого-педагогической, медицинской и социальной помощи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Ростова-на-Дону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344038, г. Ростов-на-Дону, ул. Ленина, 44/2</w:t>
            </w:r>
          </w:p>
        </w:tc>
      </w:tr>
    </w:tbl>
    <w:p w:rsidR="00FD05D7" w:rsidRDefault="00FD05D7" w:rsidP="00FD05D7">
      <w:pPr>
        <w:rPr>
          <w:sz w:val="2"/>
          <w:szCs w:val="2"/>
        </w:rPr>
        <w:sectPr w:rsidR="00FD05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496"/>
        <w:gridCol w:w="4143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240"/>
              <w:jc w:val="right"/>
            </w:pPr>
            <w:r>
              <w:rPr>
                <w:rStyle w:val="22"/>
              </w:rPr>
              <w:lastRenderedPageBreak/>
              <w:t>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Муниципальное бюджетное учреждение Центр психолого-педагогической, медицинской и социальной помощи Советского района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Ростова-на-Дону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344015, г. Ростов-на-Дону, ул. 339 Стрелковой дивизии, 17/3;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344019, г. Ростов-на-Дону, ул. 2-я </w:t>
            </w:r>
            <w:proofErr w:type="gramStart"/>
            <w:r>
              <w:rPr>
                <w:rStyle w:val="22"/>
              </w:rPr>
              <w:t>Краснодарская</w:t>
            </w:r>
            <w:proofErr w:type="gramEnd"/>
            <w:r>
              <w:rPr>
                <w:rStyle w:val="22"/>
              </w:rPr>
              <w:t>, д.80/12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ind w:left="620" w:hanging="63"/>
              <w:jc w:val="center"/>
            </w:pPr>
            <w:r w:rsidRPr="00155ABB">
              <w:rPr>
                <w:rStyle w:val="22"/>
                <w:b/>
              </w:rPr>
              <w:t>3.</w:t>
            </w:r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1"/>
              </w:rPr>
              <w:t>Организация-грантополучатель</w:t>
            </w:r>
            <w:proofErr w:type="spellEnd"/>
            <w:r>
              <w:rPr>
                <w:rStyle w:val="21"/>
              </w:rPr>
              <w:t>: 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</w:pPr>
            <w:r>
              <w:rPr>
                <w:rStyle w:val="21"/>
              </w:rPr>
              <w:t>Консультационные пункты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346400, Ростовская область,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г. Новочеркасск,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ул. Комитетская 115/26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>Муниципальное бюджетное учреждение, осуществляющее обучение, «Центр  психолого-педагогической, медицинской и социальной помощи «Диалог»,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346404, Ростовская область,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г. Новочеркасск,</w:t>
            </w:r>
          </w:p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ул. Молодежная, 57/8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346400,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 xml:space="preserve">. Новочеркасск, пр. </w:t>
            </w:r>
            <w:proofErr w:type="spellStart"/>
            <w:r>
              <w:rPr>
                <w:rStyle w:val="22"/>
              </w:rPr>
              <w:t>Баклановский</w:t>
            </w:r>
            <w:proofErr w:type="spellEnd"/>
            <w:r>
              <w:rPr>
                <w:rStyle w:val="22"/>
              </w:rPr>
              <w:t>, 85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346448,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Новочеркасск, пр. Парковый, 27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 xml:space="preserve">346414,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Новочеркасск, ул. Макаренко, 14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260" w:lineRule="exact"/>
              <w:ind w:right="360"/>
              <w:jc w:val="right"/>
            </w:pPr>
            <w:r>
              <w:rPr>
                <w:rStyle w:val="22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4266" w:wrap="none" w:vAnchor="page" w:hAnchor="page" w:x="1216" w:y="1137"/>
              <w:spacing w:line="326" w:lineRule="exact"/>
            </w:pPr>
            <w:r>
              <w:rPr>
                <w:rStyle w:val="22"/>
              </w:rPr>
              <w:t xml:space="preserve">346406, Ростовская область, </w:t>
            </w:r>
            <w:proofErr w:type="gramStart"/>
            <w:r>
              <w:rPr>
                <w:rStyle w:val="22"/>
              </w:rPr>
              <w:t>г</w:t>
            </w:r>
            <w:proofErr w:type="gramEnd"/>
            <w:r>
              <w:rPr>
                <w:rStyle w:val="22"/>
              </w:rPr>
              <w:t>. Новочеркасск, ул. Речная, 4а</w:t>
            </w:r>
          </w:p>
        </w:tc>
      </w:tr>
    </w:tbl>
    <w:p w:rsidR="00FD05D7" w:rsidRDefault="00FD05D7" w:rsidP="00FD05D7">
      <w:pPr>
        <w:rPr>
          <w:sz w:val="2"/>
          <w:szCs w:val="2"/>
        </w:rPr>
        <w:sectPr w:rsidR="00FD05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387"/>
        <w:gridCol w:w="4252"/>
      </w:tblGrid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0397" w:wrap="none" w:vAnchor="page" w:hAnchor="page" w:x="1216" w:y="1137"/>
              <w:spacing w:line="317" w:lineRule="exact"/>
              <w:ind w:left="2258"/>
            </w:pPr>
            <w:r w:rsidRPr="00155ABB">
              <w:rPr>
                <w:rStyle w:val="22"/>
                <w:b/>
              </w:rPr>
              <w:lastRenderedPageBreak/>
              <w:t>4</w:t>
            </w:r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1"/>
              </w:rPr>
              <w:t>Организация-грантополучатель</w:t>
            </w:r>
            <w:proofErr w:type="spellEnd"/>
            <w:r>
              <w:rPr>
                <w:rStyle w:val="21"/>
              </w:rPr>
              <w:t>:</w:t>
            </w:r>
          </w:p>
          <w:p w:rsidR="00FD05D7" w:rsidRDefault="00FD05D7" w:rsidP="0037611B">
            <w:pPr>
              <w:framePr w:w="10354" w:h="10397" w:wrap="none" w:vAnchor="page" w:hAnchor="page" w:x="1216" w:y="1137"/>
              <w:spacing w:line="317" w:lineRule="exact"/>
              <w:ind w:right="420"/>
              <w:jc w:val="right"/>
            </w:pPr>
            <w:r>
              <w:rPr>
                <w:rStyle w:val="21"/>
              </w:rPr>
              <w:t xml:space="preserve">Муниципальное автономное дошкольное образовательное учреждение центр развития </w:t>
            </w:r>
            <w:proofErr w:type="spellStart"/>
            <w:proofErr w:type="gramStart"/>
            <w:r>
              <w:rPr>
                <w:rStyle w:val="21"/>
              </w:rPr>
              <w:t>ребенка-детский</w:t>
            </w:r>
            <w:proofErr w:type="spellEnd"/>
            <w:proofErr w:type="gramEnd"/>
            <w:r>
              <w:rPr>
                <w:rStyle w:val="21"/>
              </w:rPr>
              <w:t xml:space="preserve"> сад №1 «Глория» города Новошахтинска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05D7" w:rsidRDefault="00FD05D7" w:rsidP="0037611B">
            <w:pPr>
              <w:framePr w:w="10354" w:h="10397" w:wrap="none" w:vAnchor="page" w:hAnchor="page" w:x="1216" w:y="1137"/>
              <w:spacing w:line="260" w:lineRule="exact"/>
            </w:pPr>
            <w:r>
              <w:rPr>
                <w:rStyle w:val="21"/>
              </w:rPr>
              <w:t>Консультационные пункты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260" w:lineRule="exact"/>
            </w:pPr>
            <w:r>
              <w:rPr>
                <w:rStyle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Центр психолого-педагогической, медицинской и социальной помощи «Успех» города Новошахтинск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346905, Ростовская область, </w:t>
            </w:r>
          </w:p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г. Новошахтинск, </w:t>
            </w:r>
          </w:p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ул. 4-я Пятилетка, 16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260" w:lineRule="exact"/>
            </w:pPr>
            <w:r>
              <w:rPr>
                <w:rStyle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346918, Ростовская область, </w:t>
            </w:r>
          </w:p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г. Новошахтинск, </w:t>
            </w:r>
          </w:p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ул. Горняцкая, 23а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260" w:lineRule="exact"/>
            </w:pPr>
            <w:r>
              <w:rPr>
                <w:rStyle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>346905, Ростовская область,</w:t>
            </w:r>
          </w:p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 г. Новошахтинск, </w:t>
            </w:r>
          </w:p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ул. Радио, 48</w:t>
            </w:r>
          </w:p>
        </w:tc>
      </w:tr>
      <w:tr w:rsidR="00FD05D7" w:rsidTr="0037611B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260" w:lineRule="exact"/>
            </w:pPr>
            <w:r>
              <w:rPr>
                <w:rStyle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spacing w:line="317" w:lineRule="exact"/>
            </w:pPr>
            <w:r>
              <w:rPr>
                <w:rStyle w:val="22"/>
              </w:rPr>
              <w:t>Муниципальное бюджетное дошкольное образовательное учреждение детский сад №38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346908, Ростовская область, </w:t>
            </w:r>
          </w:p>
          <w:p w:rsidR="00FD05D7" w:rsidRDefault="00FD05D7" w:rsidP="0037611B">
            <w:pPr>
              <w:framePr w:w="10354" w:h="10397" w:wrap="none" w:vAnchor="page" w:hAnchor="page" w:x="1216" w:y="1137"/>
              <w:rPr>
                <w:rStyle w:val="22"/>
              </w:rPr>
            </w:pPr>
            <w:r>
              <w:rPr>
                <w:rStyle w:val="22"/>
              </w:rPr>
              <w:t xml:space="preserve">г. Новошахтинск, </w:t>
            </w:r>
          </w:p>
          <w:p w:rsidR="00FD05D7" w:rsidRDefault="00FD05D7" w:rsidP="0037611B">
            <w:pPr>
              <w:framePr w:w="10354" w:h="10397" w:wrap="none" w:vAnchor="page" w:hAnchor="page" w:x="1216" w:y="1137"/>
            </w:pPr>
            <w:r>
              <w:rPr>
                <w:rStyle w:val="22"/>
              </w:rPr>
              <w:t>ул. Достоевского, 34а</w:t>
            </w:r>
          </w:p>
        </w:tc>
      </w:tr>
    </w:tbl>
    <w:p w:rsidR="00BE7D67" w:rsidRDefault="00BE7D67"/>
    <w:sectPr w:rsidR="00BE7D67" w:rsidSect="00BE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FD05D7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42231"/>
    <w:rsid w:val="007920C7"/>
    <w:rsid w:val="008E581E"/>
    <w:rsid w:val="00935BE1"/>
    <w:rsid w:val="009401A5"/>
    <w:rsid w:val="009904A3"/>
    <w:rsid w:val="009938CA"/>
    <w:rsid w:val="00996FE0"/>
    <w:rsid w:val="00A03EF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  <w:rsid w:val="00FD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line="276" w:lineRule="auto"/>
      <w:outlineLvl w:val="0"/>
    </w:pPr>
    <w:rPr>
      <w:rFonts w:ascii="Cambria" w:eastAsia="Calibri" w:hAnsi="Cambria"/>
      <w:color w:val="365F91"/>
      <w:sz w:val="32"/>
      <w:szCs w:val="20"/>
    </w:rPr>
  </w:style>
  <w:style w:type="paragraph" w:styleId="2">
    <w:name w:val="heading 2"/>
    <w:basedOn w:val="a"/>
    <w:link w:val="20"/>
    <w:qFormat/>
    <w:rsid w:val="008E581E"/>
    <w:pPr>
      <w:spacing w:line="360" w:lineRule="auto"/>
      <w:ind w:firstLine="709"/>
      <w:jc w:val="both"/>
      <w:outlineLvl w:val="1"/>
    </w:pPr>
    <w:rPr>
      <w:rFonts w:eastAsia="@Arial Unicode MS"/>
      <w:b/>
      <w:sz w:val="28"/>
      <w:szCs w:val="20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/>
      <w:outlineLvl w:val="2"/>
    </w:pPr>
    <w:rPr>
      <w:rFonts w:eastAsia="Calibri"/>
      <w:b/>
      <w:sz w:val="27"/>
      <w:szCs w:val="20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line="360" w:lineRule="auto"/>
      <w:ind w:left="708"/>
      <w:outlineLvl w:val="3"/>
    </w:pPr>
    <w:rPr>
      <w:rFonts w:eastAsia="Calibri"/>
      <w:b/>
      <w:sz w:val="22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line="276" w:lineRule="auto"/>
      <w:outlineLvl w:val="5"/>
    </w:pPr>
    <w:rPr>
      <w:rFonts w:ascii="Cambria" w:eastAsia="Calibri" w:hAnsi="Cambria"/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line="276" w:lineRule="auto"/>
      <w:outlineLvl w:val="6"/>
    </w:pPr>
    <w:rPr>
      <w:rFonts w:ascii="Cambria" w:eastAsia="Calibri" w:hAnsi="Cambria"/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line="276" w:lineRule="auto"/>
      <w:outlineLvl w:val="7"/>
    </w:pPr>
    <w:rPr>
      <w:rFonts w:ascii="Cambria" w:eastAsia="Calibri" w:hAnsi="Cambria"/>
      <w:color w:val="272727"/>
      <w:sz w:val="21"/>
      <w:szCs w:val="20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line="276" w:lineRule="auto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  <w:spacing w:after="200" w:line="276" w:lineRule="auto"/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header"/>
    <w:basedOn w:val="a"/>
    <w:link w:val="ab"/>
    <w:rsid w:val="00FD05D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rsid w:val="00FD05D7"/>
    <w:rPr>
      <w:rFonts w:ascii="Times New Roman" w:eastAsia="Times New Roman" w:hAnsi="Times New Roman"/>
      <w:sz w:val="24"/>
      <w:szCs w:val="24"/>
      <w:lang/>
    </w:rPr>
  </w:style>
  <w:style w:type="character" w:styleId="ac">
    <w:name w:val="Hyperlink"/>
    <w:unhideWhenUsed/>
    <w:rsid w:val="00FD05D7"/>
    <w:rPr>
      <w:color w:val="0000FF"/>
      <w:u w:val="single"/>
    </w:rPr>
  </w:style>
  <w:style w:type="character" w:customStyle="1" w:styleId="41">
    <w:name w:val="Основной текст (4)_"/>
    <w:link w:val="42"/>
    <w:rsid w:val="00FD05D7"/>
    <w:rPr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2"/>
    <w:rsid w:val="00FD05D7"/>
    <w:rPr>
      <w:b/>
      <w:bCs/>
      <w:shd w:val="clear" w:color="auto" w:fill="FFFFFF"/>
    </w:rPr>
  </w:style>
  <w:style w:type="character" w:customStyle="1" w:styleId="21">
    <w:name w:val="Основной текст (2) + Полужирный"/>
    <w:rsid w:val="00FD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rsid w:val="00FD0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D05D7"/>
    <w:pPr>
      <w:widowControl w:val="0"/>
      <w:shd w:val="clear" w:color="auto" w:fill="FFFFFF"/>
      <w:spacing w:line="307" w:lineRule="exact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72">
    <w:name w:val="Основной текст (7)"/>
    <w:basedOn w:val="a"/>
    <w:link w:val="71"/>
    <w:rsid w:val="00FD05D7"/>
    <w:pPr>
      <w:widowControl w:val="0"/>
      <w:shd w:val="clear" w:color="auto" w:fill="FFFFFF"/>
      <w:spacing w:before="3360" w:line="254" w:lineRule="exact"/>
    </w:pPr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7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4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5085</Words>
  <Characters>28986</Characters>
  <Application>Microsoft Office Word</Application>
  <DocSecurity>0</DocSecurity>
  <Lines>241</Lines>
  <Paragraphs>68</Paragraphs>
  <ScaleCrop>false</ScaleCrop>
  <Company>Reanimator Extreme Edition</Company>
  <LinksUpToDate>false</LinksUpToDate>
  <CharactersWithSpaces>34003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2020-03-10T18:53:00Z</dcterms:created>
  <dcterms:modified xsi:type="dcterms:W3CDTF">2020-03-10T18:55:00Z</dcterms:modified>
</cp:coreProperties>
</file>