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A9" w:rsidRPr="002237EF" w:rsidRDefault="0047621F" w:rsidP="002237EF">
      <w:pPr>
        <w:jc w:val="center"/>
        <w:rPr>
          <w:rFonts w:ascii="Courier New" w:hAnsi="Courier New" w:cs="Courier New"/>
          <w:b/>
          <w:noProof/>
          <w:color w:val="FF0000"/>
          <w:sz w:val="52"/>
          <w:szCs w:val="52"/>
          <w:lang w:eastAsia="ru-RU"/>
        </w:rPr>
      </w:pPr>
      <w:r w:rsidRPr="002237EF">
        <w:rPr>
          <w:rFonts w:ascii="Courier New" w:hAnsi="Courier New" w:cs="Courier New"/>
          <w:b/>
          <w:noProof/>
          <w:sz w:val="52"/>
          <w:szCs w:val="52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16.75pt;margin-top:-19.95pt;width:477.75pt;height:75.75pt;z-index:-251657216" fillcolor="yellow"/>
        </w:pict>
      </w:r>
      <w:r w:rsidR="002237EF">
        <w:rPr>
          <w:rFonts w:ascii="Courier New" w:hAnsi="Courier New" w:cs="Courier New"/>
          <w:b/>
          <w:noProof/>
          <w:color w:val="FF0000"/>
          <w:sz w:val="52"/>
          <w:szCs w:val="52"/>
          <w:lang w:eastAsia="ru-RU"/>
        </w:rPr>
        <w:t xml:space="preserve"> </w:t>
      </w:r>
      <w:r w:rsidRPr="002237EF">
        <w:rPr>
          <w:rFonts w:ascii="Courier New" w:hAnsi="Courier New" w:cs="Courier New"/>
          <w:b/>
          <w:noProof/>
          <w:color w:val="FF0000"/>
          <w:sz w:val="52"/>
          <w:szCs w:val="52"/>
          <w:lang w:eastAsia="ru-RU"/>
        </w:rPr>
        <w:t>Инструкция для велосипедиста</w:t>
      </w:r>
    </w:p>
    <w:p w:rsidR="0047621F" w:rsidRPr="002237EF" w:rsidRDefault="0047621F">
      <w:pPr>
        <w:rPr>
          <w:b/>
          <w:noProof/>
          <w:lang w:eastAsia="ru-RU"/>
        </w:rPr>
      </w:pPr>
    </w:p>
    <w:p w:rsidR="0047621F" w:rsidRPr="002237EF" w:rsidRDefault="0047621F">
      <w:pPr>
        <w:rPr>
          <w:b/>
          <w:noProof/>
          <w:lang w:eastAsia="ru-RU"/>
        </w:rPr>
      </w:pPr>
    </w:p>
    <w:p w:rsidR="0047621F" w:rsidRPr="002237EF" w:rsidRDefault="00CB34F5">
      <w:pPr>
        <w:rPr>
          <w:noProof/>
          <w:sz w:val="44"/>
          <w:szCs w:val="44"/>
          <w:lang w:eastAsia="ru-RU"/>
        </w:rPr>
      </w:pPr>
      <w:r>
        <w:rPr>
          <w:noProof/>
          <w:sz w:val="44"/>
          <w:szCs w:val="4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9.25pt;margin-top:7.55pt;width:36pt;height:36pt;z-index:251660288" fillcolor="red"/>
        </w:pict>
      </w:r>
    </w:p>
    <w:p w:rsidR="0047621F" w:rsidRPr="002237EF" w:rsidRDefault="00CB34F5" w:rsidP="00CB34F5">
      <w:pPr>
        <w:rPr>
          <w:noProof/>
          <w:sz w:val="44"/>
          <w:szCs w:val="44"/>
          <w:lang w:eastAsia="ru-RU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252730</wp:posOffset>
            </wp:positionV>
            <wp:extent cx="2105025" cy="1314450"/>
            <wp:effectExtent l="19050" t="0" r="9525" b="0"/>
            <wp:wrapSquare wrapText="bothSides"/>
            <wp:docPr id="2" name="Рисунок 2" descr="C:\Users\admin\Desktop\велосипед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елосипед\img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ru-RU"/>
        </w:rPr>
        <w:t xml:space="preserve">Движение на велосипеде  </w:t>
      </w:r>
      <w:r w:rsidR="0047621F" w:rsidRPr="002237EF">
        <w:rPr>
          <w:noProof/>
          <w:sz w:val="44"/>
          <w:szCs w:val="44"/>
          <w:lang w:eastAsia="ru-RU"/>
        </w:rPr>
        <w:t xml:space="preserve">должно </w:t>
      </w:r>
      <w:r w:rsidR="002237EF">
        <w:rPr>
          <w:noProof/>
          <w:sz w:val="44"/>
          <w:szCs w:val="44"/>
          <w:lang w:eastAsia="ru-RU"/>
        </w:rPr>
        <w:t xml:space="preserve">                                        </w:t>
      </w:r>
      <w:r w:rsidR="0047621F" w:rsidRPr="002237EF">
        <w:rPr>
          <w:noProof/>
          <w:sz w:val="44"/>
          <w:szCs w:val="44"/>
          <w:lang w:eastAsia="ru-RU"/>
        </w:rPr>
        <w:t>осуществлят</w:t>
      </w:r>
      <w:r w:rsidR="002237EF">
        <w:rPr>
          <w:noProof/>
          <w:sz w:val="44"/>
          <w:szCs w:val="44"/>
          <w:lang w:eastAsia="ru-RU"/>
        </w:rPr>
        <w:t>ься по специальной велосипедной</w:t>
      </w:r>
      <w:r w:rsidR="0047621F" w:rsidRPr="002237EF">
        <w:rPr>
          <w:noProof/>
          <w:sz w:val="44"/>
          <w:szCs w:val="44"/>
          <w:lang w:eastAsia="ru-RU"/>
        </w:rPr>
        <w:t>дорожке.</w:t>
      </w:r>
    </w:p>
    <w:p w:rsidR="0047621F" w:rsidRPr="002237EF" w:rsidRDefault="002237EF" w:rsidP="002237EF">
      <w:pPr>
        <w:rPr>
          <w:noProof/>
          <w:sz w:val="44"/>
          <w:szCs w:val="44"/>
          <w:lang w:eastAsia="ru-RU"/>
        </w:rPr>
      </w:pPr>
      <w:r>
        <w:rPr>
          <w:noProof/>
          <w:sz w:val="44"/>
          <w:szCs w:val="44"/>
          <w:lang w:eastAsia="ru-RU"/>
        </w:rPr>
        <w:pict>
          <v:shape id="_x0000_s1028" type="#_x0000_t120" style="position:absolute;margin-left:9.25pt;margin-top:36.5pt;width:36pt;height:36pt;z-index:251661312" fillcolor="yellow"/>
        </w:pict>
      </w:r>
    </w:p>
    <w:p w:rsidR="0047621F" w:rsidRDefault="002237EF">
      <w:pPr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  <w:r w:rsidR="0047621F" w:rsidRPr="002237EF">
        <w:rPr>
          <w:sz w:val="44"/>
          <w:szCs w:val="44"/>
        </w:rPr>
        <w:t>При отсутствии велосипедной дорожки велосипедист должен двигаться по обочине, тротуару или пешеходной дорожке, не создавая препятствий для движения пешеходов.</w:t>
      </w:r>
    </w:p>
    <w:p w:rsidR="002237EF" w:rsidRPr="002237EF" w:rsidRDefault="002237EF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29" type="#_x0000_t120" style="position:absolute;margin-left:9.25pt;margin-top:39.85pt;width:36pt;height:36pt;z-index:251662336" fillcolor="#00b050"/>
        </w:pict>
      </w:r>
    </w:p>
    <w:p w:rsidR="0047621F" w:rsidRPr="002237EF" w:rsidRDefault="00CB34F5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1548765</wp:posOffset>
            </wp:positionV>
            <wp:extent cx="3215640" cy="1952625"/>
            <wp:effectExtent l="19050" t="0" r="3810" b="0"/>
            <wp:wrapNone/>
            <wp:docPr id="5" name="Рисунок 3" descr="C:\Users\admin\Desktop\велосипед\3499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елосипед\34993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7EF">
        <w:rPr>
          <w:sz w:val="44"/>
          <w:szCs w:val="44"/>
        </w:rPr>
        <w:t xml:space="preserve">             </w:t>
      </w:r>
      <w:r w:rsidR="0047621F" w:rsidRPr="002237EF">
        <w:rPr>
          <w:sz w:val="44"/>
          <w:szCs w:val="44"/>
        </w:rPr>
        <w:t>При переходе через дорогу велосипедист должен вести велосипед рядом с собой.</w:t>
      </w:r>
    </w:p>
    <w:sectPr w:rsidR="0047621F" w:rsidRPr="002237EF" w:rsidSect="002237EF">
      <w:pgSz w:w="11906" w:h="16838"/>
      <w:pgMar w:top="1134" w:right="1701" w:bottom="1134" w:left="85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21F"/>
    <w:rsid w:val="002237EF"/>
    <w:rsid w:val="0047621F"/>
    <w:rsid w:val="004A1AA9"/>
    <w:rsid w:val="00CB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2017-03-08T19:51:00Z</dcterms:created>
  <dcterms:modified xsi:type="dcterms:W3CDTF">2017-03-08T20:18:00Z</dcterms:modified>
</cp:coreProperties>
</file>