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207" w:rsidRDefault="00583207" w:rsidP="00524541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583207">
        <w:rPr>
          <w:rFonts w:ascii="Times New Roman" w:hAnsi="Times New Roman" w:cs="Times New Roman"/>
          <w:b/>
          <w:bCs/>
          <w:noProof/>
          <w:szCs w:val="24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7" name="Рисунок 7" descr="C:\Users\школа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S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207" w:rsidRDefault="00583207" w:rsidP="00524541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583207" w:rsidRDefault="00583207" w:rsidP="00524541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C82F35" w:rsidRDefault="00C82F35" w:rsidP="00524541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24"/>
        </w:rPr>
        <w:lastRenderedPageBreak/>
        <w:t>- «Лопатинский детский сад»,</w:t>
      </w:r>
      <w:r>
        <w:rPr>
          <w:rFonts w:ascii="Times New Roman" w:hAnsi="Times New Roman" w:cs="Times New Roman"/>
          <w:szCs w:val="24"/>
        </w:rPr>
        <w:t xml:space="preserve"> расположенный по адресу:165180, Архангельская область, Шенкурский район, деревня Одинцовская, д. 57.</w:t>
      </w:r>
    </w:p>
    <w:p w:rsidR="00C82F35" w:rsidRPr="00AF074F" w:rsidRDefault="00C82F35" w:rsidP="00524541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- «Куликовский детский сад»,</w:t>
      </w:r>
      <w:r>
        <w:t xml:space="preserve"> </w:t>
      </w:r>
      <w:r>
        <w:rPr>
          <w:rFonts w:ascii="Times New Roman" w:hAnsi="Times New Roman" w:cs="Times New Roman"/>
          <w:szCs w:val="24"/>
        </w:rPr>
        <w:t>расположенный по адресу:165184, Архангельская область, Шенкурский район, деревня</w:t>
      </w:r>
      <w:r w:rsidR="00AF074F">
        <w:rPr>
          <w:rFonts w:ascii="Times New Roman" w:hAnsi="Times New Roman" w:cs="Times New Roman"/>
          <w:szCs w:val="24"/>
        </w:rPr>
        <w:t xml:space="preserve"> Куликовская, ул. Школьная, д.2. </w:t>
      </w:r>
      <w:r w:rsidR="00AF074F" w:rsidRPr="00AF074F">
        <w:rPr>
          <w:rFonts w:ascii="Times New Roman" w:hAnsi="Times New Roman" w:cs="Times New Roman"/>
          <w:b/>
          <w:szCs w:val="24"/>
        </w:rPr>
        <w:t>Прекращена образовательная деятельность – 20 ноября 2020 года.</w:t>
      </w:r>
    </w:p>
    <w:p w:rsidR="00C82F35" w:rsidRDefault="00C82F35" w:rsidP="00524541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 Так же Школа реализует образовательные программы дополнительного образования детей.</w:t>
      </w:r>
    </w:p>
    <w:p w:rsidR="00C82F35" w:rsidRDefault="00C82F35" w:rsidP="00C82F35">
      <w:pPr>
        <w:spacing w:before="120"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C82F35" w:rsidRPr="002A0F17" w:rsidRDefault="00C82F35" w:rsidP="00C82F35">
      <w:pPr>
        <w:jc w:val="center"/>
        <w:rPr>
          <w:rFonts w:ascii="Times New Roman" w:hAnsi="Times New Roman" w:cs="Times New Roman"/>
          <w:color w:val="000000"/>
          <w:szCs w:val="24"/>
        </w:rPr>
      </w:pPr>
      <w:r w:rsidRPr="002A0F17">
        <w:rPr>
          <w:rFonts w:ascii="Times New Roman" w:hAnsi="Times New Roman" w:cs="Times New Roman"/>
          <w:b/>
          <w:bCs/>
          <w:color w:val="000000"/>
          <w:szCs w:val="24"/>
        </w:rPr>
        <w:t>Аналитическая часть</w:t>
      </w:r>
    </w:p>
    <w:p w:rsidR="00C82F35" w:rsidRDefault="00C82F35" w:rsidP="00C82F35">
      <w:pPr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 w:rsidRPr="002A0F17">
        <w:rPr>
          <w:rFonts w:ascii="Times New Roman" w:hAnsi="Times New Roman" w:cs="Times New Roman"/>
          <w:b/>
          <w:bCs/>
          <w:color w:val="000000"/>
          <w:szCs w:val="24"/>
        </w:rPr>
        <w:t>I. Оценка образовательной деятельности</w:t>
      </w:r>
    </w:p>
    <w:p w:rsidR="00524541" w:rsidRPr="00524541" w:rsidRDefault="00524541" w:rsidP="00524541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 xml:space="preserve">Образовательная деятельность в Школе организуется в соответствии с Федеральным законом от 29.12.2012 № 273-ФЗ «Об образовании в Российской Федерации», ФГОС начального общего, основного общего и среднего общего образования, </w:t>
      </w:r>
      <w:r w:rsidRPr="00524541">
        <w:rPr>
          <w:rFonts w:ascii="Times New Roman" w:hAnsi="Times New Roman" w:cs="Times New Roman"/>
        </w:rPr>
        <w:t>ФК ГОС</w:t>
      </w:r>
      <w:r w:rsidRPr="00524541">
        <w:rPr>
          <w:rFonts w:ascii="Times New Roman" w:hAnsi="Times New Roman" w:cs="Times New Roman"/>
          <w:color w:val="000000"/>
          <w:szCs w:val="24"/>
        </w:rPr>
        <w:t>,СП 2.4.3648-20 «Санитарно-эпидемиологические требования к организациям воспитания и обучения, отдыха и оздоровления детей и молодежи», СанПиН 1.2.3685-21 «Гигиенические нормативы и требования к обеспечению безопасности и (или) безвредности для человека факторов среды обитания», другими нормативными правовыми актами, которые регулируют деятельность образовательных организаций, основными образовательными программами. локальными нормативными актами Школы.</w:t>
      </w:r>
    </w:p>
    <w:p w:rsidR="00524541" w:rsidRPr="00524541" w:rsidRDefault="00524541" w:rsidP="00524541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>Учебный план 1–4-х классов ориентирован на 4-летний нормативный срок освоения основной образовательной программы начального общего образования (реализация ФГОС НОО), 5–9-х классов – на 5-летний нормативный срок освоения основной образовательной программы основного общего образования (реализация ФГОС ООО), 10-11 классов– на 2-летний нормативный срок освоения образовательной программы среднего общего образования (реализация ФГОС СОО).</w:t>
      </w:r>
    </w:p>
    <w:p w:rsidR="00524541" w:rsidRPr="00524541" w:rsidRDefault="00524541" w:rsidP="00524541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524541" w:rsidRPr="00524541" w:rsidRDefault="00524541" w:rsidP="00524541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 xml:space="preserve">В 2020 году в результате введения ограничительных мер в связи с распространением </w:t>
      </w:r>
      <w:proofErr w:type="spellStart"/>
      <w:r w:rsidRPr="00524541">
        <w:rPr>
          <w:rFonts w:ascii="Times New Roman" w:hAnsi="Times New Roman" w:cs="Times New Roman"/>
          <w:color w:val="000000"/>
          <w:szCs w:val="24"/>
        </w:rPr>
        <w:t>коронавирусной</w:t>
      </w:r>
      <w:proofErr w:type="spellEnd"/>
      <w:r w:rsidRPr="00524541">
        <w:rPr>
          <w:rFonts w:ascii="Times New Roman" w:hAnsi="Times New Roman" w:cs="Times New Roman"/>
          <w:color w:val="000000"/>
          <w:szCs w:val="24"/>
        </w:rPr>
        <w:t xml:space="preserve"> инфекции часть образовательных программ в 2019/2020 и в 2020/2021 учебных годах пришлось реализовывать с применением электронного обучения и дистанционных образовательных технологий. Для этого использовалась, в частности, платформа «</w:t>
      </w:r>
      <w:proofErr w:type="spellStart"/>
      <w:r w:rsidRPr="00524541">
        <w:rPr>
          <w:rFonts w:ascii="Times New Roman" w:hAnsi="Times New Roman" w:cs="Times New Roman"/>
          <w:color w:val="000000"/>
          <w:szCs w:val="24"/>
        </w:rPr>
        <w:t>Дневник.ру</w:t>
      </w:r>
      <w:proofErr w:type="spellEnd"/>
      <w:r w:rsidRPr="00524541">
        <w:rPr>
          <w:rFonts w:ascii="Times New Roman" w:hAnsi="Times New Roman" w:cs="Times New Roman"/>
          <w:color w:val="000000"/>
          <w:szCs w:val="24"/>
        </w:rPr>
        <w:t>», социальная сеть «</w:t>
      </w:r>
      <w:proofErr w:type="spellStart"/>
      <w:r w:rsidRPr="00524541">
        <w:rPr>
          <w:rFonts w:ascii="Times New Roman" w:hAnsi="Times New Roman" w:cs="Times New Roman"/>
          <w:color w:val="000000"/>
          <w:szCs w:val="24"/>
        </w:rPr>
        <w:t>Вконтакте</w:t>
      </w:r>
      <w:proofErr w:type="spellEnd"/>
      <w:r w:rsidRPr="00524541">
        <w:rPr>
          <w:rFonts w:ascii="Times New Roman" w:hAnsi="Times New Roman" w:cs="Times New Roman"/>
          <w:color w:val="000000"/>
          <w:szCs w:val="24"/>
        </w:rPr>
        <w:t>»</w:t>
      </w:r>
    </w:p>
    <w:p w:rsidR="00524541" w:rsidRPr="00524541" w:rsidRDefault="00524541" w:rsidP="00524541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 xml:space="preserve">Результаты педагогического анализа, проведенного по итогам освоения образовательных программ в дистанционном режиме, свидетельствуют о стабильности результативности </w:t>
      </w:r>
      <w:r w:rsidRPr="00524541">
        <w:rPr>
          <w:rFonts w:ascii="Times New Roman" w:hAnsi="Times New Roman" w:cs="Times New Roman"/>
          <w:color w:val="000000"/>
          <w:szCs w:val="24"/>
        </w:rPr>
        <w:lastRenderedPageBreak/>
        <w:t>образовательной деятельности в начальной, основной и средней школе, хотя ряд проблем стоит отметить:</w:t>
      </w:r>
    </w:p>
    <w:p w:rsidR="00524541" w:rsidRPr="00524541" w:rsidRDefault="00524541" w:rsidP="00524541">
      <w:pPr>
        <w:numPr>
          <w:ilvl w:val="0"/>
          <w:numId w:val="1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>недостаточное обеспечение обучающихся техническими средствами обучения – компьютерами, ноутбуками и др., высокоскоростным интернетом;</w:t>
      </w:r>
    </w:p>
    <w:p w:rsidR="00524541" w:rsidRPr="00524541" w:rsidRDefault="00524541" w:rsidP="00524541">
      <w:pPr>
        <w:numPr>
          <w:ilvl w:val="0"/>
          <w:numId w:val="10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>недостаточное внимание родителей (законных представителей) обучающихся при организации домашней обстановки, способствующей успешному освоению образовательных программ.</w:t>
      </w:r>
    </w:p>
    <w:p w:rsidR="00524541" w:rsidRPr="00524541" w:rsidRDefault="00524541" w:rsidP="00524541">
      <w:p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</w:p>
    <w:p w:rsidR="00524541" w:rsidRPr="00524541" w:rsidRDefault="00524541" w:rsidP="00524541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 xml:space="preserve">Исходя из сложившейся ситуации, в плане работы Школы на 2021 год необходимо предусмотреть мероприятия, </w:t>
      </w:r>
      <w:proofErr w:type="spellStart"/>
      <w:r w:rsidRPr="00524541">
        <w:rPr>
          <w:rFonts w:ascii="Times New Roman" w:hAnsi="Times New Roman" w:cs="Times New Roman"/>
          <w:color w:val="000000"/>
          <w:szCs w:val="24"/>
        </w:rPr>
        <w:t>минимизирующие</w:t>
      </w:r>
      <w:proofErr w:type="spellEnd"/>
      <w:r w:rsidRPr="00524541">
        <w:rPr>
          <w:rFonts w:ascii="Times New Roman" w:hAnsi="Times New Roman" w:cs="Times New Roman"/>
          <w:color w:val="000000"/>
          <w:szCs w:val="24"/>
        </w:rPr>
        <w:t xml:space="preserve"> выявленные дефициты, включить мероприятия в план ВСОКО.</w:t>
      </w:r>
    </w:p>
    <w:p w:rsidR="00524541" w:rsidRPr="00524541" w:rsidRDefault="00524541" w:rsidP="00524541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>Для осуществления учебно-методической работы в Школе создано четыре предметных методических объединения:</w:t>
      </w:r>
    </w:p>
    <w:p w:rsidR="00524541" w:rsidRPr="00524541" w:rsidRDefault="00524541" w:rsidP="00524541">
      <w:pPr>
        <w:numPr>
          <w:ilvl w:val="0"/>
          <w:numId w:val="11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>учителей начальных классов;</w:t>
      </w:r>
    </w:p>
    <w:p w:rsidR="00524541" w:rsidRPr="00524541" w:rsidRDefault="00524541" w:rsidP="00524541">
      <w:pPr>
        <w:numPr>
          <w:ilvl w:val="0"/>
          <w:numId w:val="11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>учителей естественных наук и истории;</w:t>
      </w:r>
    </w:p>
    <w:p w:rsidR="00524541" w:rsidRPr="00524541" w:rsidRDefault="00524541" w:rsidP="00524541">
      <w:pPr>
        <w:numPr>
          <w:ilvl w:val="0"/>
          <w:numId w:val="11"/>
        </w:numPr>
        <w:spacing w:after="0" w:line="360" w:lineRule="auto"/>
        <w:ind w:left="780" w:right="180"/>
        <w:jc w:val="both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>учителей математики и физики;</w:t>
      </w:r>
    </w:p>
    <w:p w:rsidR="00524541" w:rsidRPr="00524541" w:rsidRDefault="00524541" w:rsidP="00524541">
      <w:pPr>
        <w:numPr>
          <w:ilvl w:val="0"/>
          <w:numId w:val="11"/>
        </w:numPr>
        <w:spacing w:after="0" w:line="360" w:lineRule="auto"/>
        <w:ind w:left="780" w:right="180"/>
        <w:jc w:val="both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>учителей русского языка и литературы.</w:t>
      </w:r>
    </w:p>
    <w:p w:rsidR="00524541" w:rsidRPr="00524541" w:rsidRDefault="00524541" w:rsidP="00524541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>В 2020 году систему управления внесли организационные изменения в связи с дистанционной работой и обучением. В перечень обязанностей заместителя директора по УВР добавили организацию контроля за созданием условий и качеством дистанционного обучения. Определили способы, чтобы оповещать учителей и собирать данные.</w:t>
      </w:r>
    </w:p>
    <w:p w:rsidR="00524541" w:rsidRDefault="00524541" w:rsidP="00AF074F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AF074F" w:rsidRPr="00AF074F" w:rsidRDefault="00AF074F" w:rsidP="00AF074F">
      <w:pPr>
        <w:spacing w:after="0" w:line="360" w:lineRule="auto"/>
        <w:rPr>
          <w:rFonts w:ascii="Times New Roman" w:hAnsi="Times New Roman" w:cs="Times New Roman"/>
          <w:b/>
          <w:color w:val="000000"/>
          <w:szCs w:val="24"/>
        </w:rPr>
      </w:pPr>
      <w:r w:rsidRPr="00AF074F">
        <w:rPr>
          <w:rFonts w:ascii="Times New Roman" w:hAnsi="Times New Roman" w:cs="Times New Roman"/>
          <w:b/>
          <w:color w:val="000000"/>
          <w:szCs w:val="24"/>
        </w:rPr>
        <w:t>Воспитательная работа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Цель воспитательной работы школы: 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Воспитательная работа в школе организована по направлениям внеурочной деятельности: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Спортивно-оздоровительное;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Духовно-нравственное;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Социальное;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Общекультурное;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Общеинтеллектуальное.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Спортивно-оздоровительное направление представлено мероприятиями: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- на уровне классов, во время пребывания обучающихся в группах продленного дня, во </w:t>
      </w:r>
      <w:proofErr w:type="spellStart"/>
      <w:r w:rsidRPr="00AF074F">
        <w:rPr>
          <w:rFonts w:ascii="Times New Roman" w:hAnsi="Times New Roman" w:cs="Times New Roman"/>
          <w:color w:val="000000"/>
          <w:szCs w:val="24"/>
        </w:rPr>
        <w:t>внеучебное</w:t>
      </w:r>
      <w:proofErr w:type="spellEnd"/>
      <w:r w:rsidRPr="00AF074F">
        <w:rPr>
          <w:rFonts w:ascii="Times New Roman" w:hAnsi="Times New Roman" w:cs="Times New Roman"/>
          <w:color w:val="000000"/>
          <w:szCs w:val="24"/>
        </w:rPr>
        <w:t xml:space="preserve"> время в пришкольном интернате (подвижные игры, в </w:t>
      </w:r>
      <w:proofErr w:type="spellStart"/>
      <w:r w:rsidRPr="00AF074F">
        <w:rPr>
          <w:rFonts w:ascii="Times New Roman" w:hAnsi="Times New Roman" w:cs="Times New Roman"/>
          <w:color w:val="000000"/>
          <w:szCs w:val="24"/>
        </w:rPr>
        <w:t>т.ч</w:t>
      </w:r>
      <w:proofErr w:type="spellEnd"/>
      <w:r w:rsidRPr="00AF074F">
        <w:rPr>
          <w:rFonts w:ascii="Times New Roman" w:hAnsi="Times New Roman" w:cs="Times New Roman"/>
          <w:color w:val="000000"/>
          <w:szCs w:val="24"/>
        </w:rPr>
        <w:t xml:space="preserve">. на свежем воздухе, </w:t>
      </w:r>
      <w:r w:rsidRPr="00AF074F">
        <w:rPr>
          <w:rFonts w:ascii="Times New Roman" w:hAnsi="Times New Roman" w:cs="Times New Roman"/>
          <w:color w:val="000000"/>
          <w:szCs w:val="24"/>
        </w:rPr>
        <w:lastRenderedPageBreak/>
        <w:t xml:space="preserve">соревнования, эстафеты, прогулки, классные часы и минутки здоровья, позволяющие учащимся совершенствовать свои знания в области профилактики различного рода заболеваний, сохранения физического и душевного здоровья, полезности физической культуры и спорта); 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- общешкольными спортивно-оздоровительными мероприятиями (общешкольная декада здоровья, спортивные мероприятия, посвященные памятным датам); 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спортивными соревнованиями по различным видам спорта;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работой объединений дополнительного образования физкультурно-спортивной направленности («ОФП», «Силовая подготовка», «Баскетбол», «Волейбол»).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Классными руководителями систематически проводятся беседы, игровые мероприятия на темы: «Я здоровье сберегу – сам себе я помогу», «Здоровый я – здоровая Россия», «Что такое режим дня», «Здоровье – главное богатство», «Как сохранить зрение», «Правильное питание – залог здоровья», «ЗОЖ – мой выбор», «Курить не модно, модно не курить». 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В группах продленного дня и в пришкольном интернате ежедневно организуются игры на свежем воздухе. Кроме того, в интернате ведется непрерывная работа по привитию младшим школьникам навыков соблюдения личной гигиены, контроль за её соблюдением всеми воспитанниками. Также с обучающимися, проживающими </w:t>
      </w:r>
      <w:proofErr w:type="gramStart"/>
      <w:r w:rsidRPr="00AF074F">
        <w:rPr>
          <w:rFonts w:ascii="Times New Roman" w:hAnsi="Times New Roman" w:cs="Times New Roman"/>
          <w:color w:val="000000"/>
          <w:szCs w:val="24"/>
        </w:rPr>
        <w:t>в  интернате</w:t>
      </w:r>
      <w:proofErr w:type="gramEnd"/>
      <w:r w:rsidRPr="00AF074F">
        <w:rPr>
          <w:rFonts w:ascii="Times New Roman" w:hAnsi="Times New Roman" w:cs="Times New Roman"/>
          <w:color w:val="000000"/>
          <w:szCs w:val="24"/>
        </w:rPr>
        <w:t xml:space="preserve"> систематически проводятся беседы о правильном питании, вреде никотина, профилактике простудных заболеваний, необходимости соблюдения режима дня и т.д.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В течение года в начальных классах прошли мероприятия:  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- «Рыцарский турнир» в память о юных героях; 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игры «Путешествие в страну здоровья», «Я здоровье сберегу, сам себе я помогу», «Слагаемые здоровья»;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беседы «Глаза – главные помощники человека», «Полезные привычки», «Режим дня школьника», «Я о спорте знаю всё!» «Поговорим о личной гигиене»;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устный журнал «Береги здоровье смолоду»;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В среднем звене и старших классах: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беседы «За шаг до наркотиков», «Курить или не курить», «Что такое иммунитет», «Гигиена обуви и одежды», «Зачем нужна физическая культура?», «Профилактика COVID-19 и ОРВИ: 10 шагов к здоровью», «Как справиться с психологическими трудностями в школе и дома».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Учителями физической культуры ведется активная пропагандистская работа по привитию обучающимся навыков здорового образа жизни: проводятся разъяснительные беседы с обучающимися всех классов о необходимости выполнения ежедневных комплексов физических упражнений в домашних условиях, о пользе прогулок, о правилах закаливания, </w:t>
      </w:r>
      <w:r w:rsidRPr="00AF074F">
        <w:rPr>
          <w:rFonts w:ascii="Times New Roman" w:hAnsi="Times New Roman" w:cs="Times New Roman"/>
          <w:color w:val="000000"/>
          <w:szCs w:val="24"/>
        </w:rPr>
        <w:lastRenderedPageBreak/>
        <w:t>о необходимости правильно распределять и дозировать физическую нагрузку, о недопустимости вредных привычек, о их вреде для организма; а также индивидуальные консультации по потребности учащихся.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Систематически и своевременно всеми классными руководителями проводятся инструктажи по технике безопасности: на водоемах в период ледостава, ледохода и паводка; при обращении с электрооборудованием; правила поведения в случае пожара и ЧС.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Духовно-нравственное воспитание 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Работа с обучающимися по духовно-нравственному воспитанию (гражданско-правовому, военно-патриотическому и нравственному) осуществляется посредством системы мероприятий как общешкольного масштаба, так и внутри классных коллективов.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Гражданско-правовое воспитание основывается, прежде всего, на изучении региональной программы «Правовое просвещение и формирование основ законопослушного поведения обучающихся 1-11 классов общеобразовательных учреждений». Охват обучающихся занятиями по программе в 2020 году составил 100%. Выполнение программы – 100% (выполнение программы в полном объёме достигнуто за счёт проведения занятий в 4 четверти 2019-2020 </w:t>
      </w:r>
      <w:proofErr w:type="spellStart"/>
      <w:proofErr w:type="gramStart"/>
      <w:r w:rsidRPr="00AF074F">
        <w:rPr>
          <w:rFonts w:ascii="Times New Roman" w:hAnsi="Times New Roman" w:cs="Times New Roman"/>
          <w:color w:val="000000"/>
          <w:szCs w:val="24"/>
        </w:rPr>
        <w:t>уч.года</w:t>
      </w:r>
      <w:proofErr w:type="spellEnd"/>
      <w:proofErr w:type="gramEnd"/>
      <w:r w:rsidRPr="00AF074F">
        <w:rPr>
          <w:rFonts w:ascii="Times New Roman" w:hAnsi="Times New Roman" w:cs="Times New Roman"/>
          <w:color w:val="000000"/>
          <w:szCs w:val="24"/>
        </w:rPr>
        <w:t xml:space="preserve"> в дистанционном режиме). 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В начале 2020 года состоялись встречи обучающихся 2-11 классов с представителями правоохранительных органов, которыми проведены обзорные беседы на темы: «Правонарушения: виды, наказание», «Правонарушение, преступление». 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Знать права и обязанности – недостаточно, о них нужно всегда помнить. Систематическое проведение занятий правовой тематики не только позволяет обучающимся узнавать новое, но и дисциплинирует с точки зрения постоянного напоминания о том, «как надо» и «как нельзя». Характеристикой гражданско-правового воспитания в школе является системность, это позволяет снизить вероятность возникновения фактов правонарушений, совершаемых обучающимися. 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С обучающимися, совершившими правонарушения ведется также работа, построенная по индивидуальным планам. В основу индивидуальной работы положено педагогическое сопровождение обучающихся, выполняемое классными руководителями. Оно включает контроль успеваемости, посещаемости учебных занятий, занятости во </w:t>
      </w:r>
      <w:proofErr w:type="spellStart"/>
      <w:r w:rsidRPr="00AF074F">
        <w:rPr>
          <w:rFonts w:ascii="Times New Roman" w:hAnsi="Times New Roman" w:cs="Times New Roman"/>
          <w:color w:val="000000"/>
          <w:szCs w:val="24"/>
        </w:rPr>
        <w:t>внеучебное</w:t>
      </w:r>
      <w:proofErr w:type="spellEnd"/>
      <w:r w:rsidRPr="00AF074F">
        <w:rPr>
          <w:rFonts w:ascii="Times New Roman" w:hAnsi="Times New Roman" w:cs="Times New Roman"/>
          <w:color w:val="000000"/>
          <w:szCs w:val="24"/>
        </w:rPr>
        <w:t xml:space="preserve"> время, а также индивидуальные беседы с обучающимися, привлечение их к участию в классных и общешкольных воспитательных мероприятиях. 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Большое значение в воспитании подрастающего поколения имеет патриотическое направление воспитательной работы. Основа понятия «патриотизм» – любовь к Родине, родному краю и всему, что с ним связано. Работа по привитию обучающимся любви и </w:t>
      </w:r>
      <w:r w:rsidRPr="00AF074F">
        <w:rPr>
          <w:rFonts w:ascii="Times New Roman" w:hAnsi="Times New Roman" w:cs="Times New Roman"/>
          <w:color w:val="000000"/>
          <w:szCs w:val="24"/>
        </w:rPr>
        <w:lastRenderedPageBreak/>
        <w:t>уважения к Родине ведется в школе непрерывно: с первого по одиннадцатый класс, на всех уроках и внеурочных мероприятиях. Следует отметить, что 2020 год является юбилейным годом окончания ВОВ и объявлен в России годом памяти и славы. Это обусловило наличие большого количества мероприятий (классных, общешкольных, муниципальных, региональных), посвященных памятным датам Великой Отечественной войны. Среди мероприятий следует выделить следующие: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участие школы во всероссийской акции «Блокадный хлеб»;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- уроки, посвященные Международному дню памяти жертв Холокоста; 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общешкольный шахматный турнир, посвященный 76 годовщине снятия блокады Ленинграда;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школьная акция «Воевали наши деды»;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месячник «России верные сыны»: классные часы «В память о юных героях», «Рыцарский турнир», битва хоров «Защитникам Отечества посвящается»;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акция «200 минут чтения. Сталинграду посвящается» (4 класс);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- посещение </w:t>
      </w:r>
      <w:proofErr w:type="spellStart"/>
      <w:r w:rsidRPr="00AF074F">
        <w:rPr>
          <w:rFonts w:ascii="Times New Roman" w:hAnsi="Times New Roman" w:cs="Times New Roman"/>
          <w:color w:val="000000"/>
          <w:szCs w:val="24"/>
        </w:rPr>
        <w:t>библиоуроков</w:t>
      </w:r>
      <w:proofErr w:type="spellEnd"/>
      <w:r w:rsidRPr="00AF074F">
        <w:rPr>
          <w:rFonts w:ascii="Times New Roman" w:hAnsi="Times New Roman" w:cs="Times New Roman"/>
          <w:color w:val="000000"/>
          <w:szCs w:val="24"/>
        </w:rPr>
        <w:t xml:space="preserve"> в </w:t>
      </w:r>
      <w:proofErr w:type="spellStart"/>
      <w:r w:rsidRPr="00AF074F">
        <w:rPr>
          <w:rFonts w:ascii="Times New Roman" w:hAnsi="Times New Roman" w:cs="Times New Roman"/>
          <w:color w:val="000000"/>
          <w:szCs w:val="24"/>
        </w:rPr>
        <w:t>Шеговарском</w:t>
      </w:r>
      <w:proofErr w:type="spellEnd"/>
      <w:r w:rsidRPr="00AF074F">
        <w:rPr>
          <w:rFonts w:ascii="Times New Roman" w:hAnsi="Times New Roman" w:cs="Times New Roman"/>
          <w:color w:val="000000"/>
          <w:szCs w:val="24"/>
        </w:rPr>
        <w:t xml:space="preserve"> БКЦ в рамках проекта «Я помню! Я горжусь!»;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участие обучающихся во всероссийской акции «Мирные окна».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Большое значение в воспитании патриотизма, любви к малой родине, гордости за родной северный край имели мероприятия, проведенные в школе учителями русского языка и литературы, посвященные юбилею Ф. Абрамова. 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Традиционно большой вклад в воспитание патриотизма обучающихся вносят музейные встречи. Весной </w:t>
      </w:r>
      <w:proofErr w:type="gramStart"/>
      <w:r w:rsidRPr="00AF074F">
        <w:rPr>
          <w:rFonts w:ascii="Times New Roman" w:hAnsi="Times New Roman" w:cs="Times New Roman"/>
          <w:color w:val="000000"/>
          <w:szCs w:val="24"/>
        </w:rPr>
        <w:t>2020  года</w:t>
      </w:r>
      <w:proofErr w:type="gramEnd"/>
      <w:r w:rsidRPr="00AF074F">
        <w:rPr>
          <w:rFonts w:ascii="Times New Roman" w:hAnsi="Times New Roman" w:cs="Times New Roman"/>
          <w:color w:val="000000"/>
          <w:szCs w:val="24"/>
        </w:rPr>
        <w:t xml:space="preserve"> обучающиеся школы посетили музейные занятия: «Хлеб всему голова» о процессе выращивания, уборки, переработки зерновых, выпекания хлеба; «Лесные малыши» о детенышах животных северных лесов (1-2 классы); «Храмы моей родины» о местонахождении храмов на территории Шенкурского района и Шеговарской земли, их истории; «Время выбрало нас» о земляках-участниках локальных войн в Чечне и Афганистане; «Ликвидировать как класс» о раскулачивании в Шенкурском районе.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Учащиеся с огромным интересом принимают участие во всех мероприятиях данного тематического направления. Ребята получают множество новых знаний из различных сфер жизни русского народа, возможность познакомиться с историей родного края и родины, с деятельностью простого народа и выдающихся людей. Кроме того, в ходе мероприятий обучающиеся овладевают новыми навыками и умениями: самостоятельность в сборе и подготовке материала, творческие способности, фото и видео съемка и монтаж, коммуникативные навыки, навыки публичного выступления и др.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С воспитанием гражданственности, правопорядка, патриотизма неразрывно связано воспитание нравственности. На классных часах во всех классах в течение года освещались </w:t>
      </w:r>
      <w:r w:rsidRPr="00AF074F">
        <w:rPr>
          <w:rFonts w:ascii="Times New Roman" w:hAnsi="Times New Roman" w:cs="Times New Roman"/>
          <w:color w:val="000000"/>
          <w:szCs w:val="24"/>
        </w:rPr>
        <w:lastRenderedPageBreak/>
        <w:t>вопросы нравственного и социального воспитания, направленные на любовь и уважение к членам своей семьи, малой Родины, уважение к старшему поколению, ценность дружбы, толерантность: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 «Моя малая Родина», «Страна непобедима, когда един народ», «Моя семья», «У мамы добрые глаза», «Ласковое слово самому ничего не стоит, а другому много даёт» «Школа добрых волшебников», «Ласковым словом и камень растопишь», «Чего другим не хочешь, того и другим не желай», «Добро не лихо – ходит тихо», «Дружба – это всегда серьезно», «Все мы разные – все мы вместе», «Кто такие добрые и злые люди», «С детства дружбой дорожить учат в школе», «Где добрые люди, там беды не будет», «Мои жизненные ценности», «Люби и знай свой язык», «В дружбе – сила!», «Учимся быть культурными», «Семья в моей жизни», «Материнское сердце», «Человек среди людей», «Дружба – это чудо!», «На пороге взросления», «Дружба – это? Умеешь ли ты дружить?», «Конфликт. Способы урегулирования конфликтов».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Обучающиеся школы принимают активное участие не только в общешкольных, но и в сельских мероприятиях, посещают воскресные занятия в сельском библиотечно-культурном центре. 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Также в текущем учебном году большое внимание уделено воспитанию внимательного отношения обучающихся к старшему поколению, а именно, к учителям-ветеранам. Школьники всех классов на занятиях кружка «Рукодельница» и на уроках технологии мастерили для ветеранов подарки. 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Участие в подобных мероприятиях развивает как патриотические чувства, так и творческие способности детей, социальные качества, чувство причастности к общественным делам, развивает коммуникативные способности.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Социальное воспитание выражено следующими направлениями работы: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1.  Работа школы по профилактике детского дорожно-транспортного травматизма и изучения ПДД.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Работа с обучающимися включает в себя изучение детьми ПДД посредством: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- освоения 10-часовой программы, 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участия в профилактических мероприятиях «Безопасные каникулы» и «Внимание – дети!»,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проведения в школе Недели безопасности дорожного движения,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встреч с представителем ГИБДД.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В 2019-2020 учебном году с обучающимися школы проведены следующие мероприятия: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1)</w:t>
      </w:r>
      <w:r w:rsidRPr="00AF074F">
        <w:rPr>
          <w:rFonts w:ascii="Times New Roman" w:hAnsi="Times New Roman" w:cs="Times New Roman"/>
          <w:color w:val="000000"/>
          <w:szCs w:val="24"/>
        </w:rPr>
        <w:tab/>
        <w:t>Праздник «Посвящение первоклассников в пешеходы»;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lastRenderedPageBreak/>
        <w:t>2)</w:t>
      </w:r>
      <w:r w:rsidRPr="00AF074F">
        <w:rPr>
          <w:rFonts w:ascii="Times New Roman" w:hAnsi="Times New Roman" w:cs="Times New Roman"/>
          <w:color w:val="000000"/>
          <w:szCs w:val="24"/>
        </w:rPr>
        <w:tab/>
      </w:r>
      <w:proofErr w:type="gramStart"/>
      <w:r w:rsidRPr="00AF074F">
        <w:rPr>
          <w:rFonts w:ascii="Times New Roman" w:hAnsi="Times New Roman" w:cs="Times New Roman"/>
          <w:color w:val="000000"/>
          <w:szCs w:val="24"/>
        </w:rPr>
        <w:t>В</w:t>
      </w:r>
      <w:proofErr w:type="gramEnd"/>
      <w:r w:rsidRPr="00AF074F">
        <w:rPr>
          <w:rFonts w:ascii="Times New Roman" w:hAnsi="Times New Roman" w:cs="Times New Roman"/>
          <w:color w:val="000000"/>
          <w:szCs w:val="24"/>
        </w:rPr>
        <w:t xml:space="preserve"> рамках профилактических мероприятий «Безопасные каникулы» и «Внимание – дети!» в течение года - беседы и развлекательные мероприятия: 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беседы с использованием наглядных материалов, презентаций, аудио- и видеоматериалов;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минутки безопасности;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просмотр мультфильмов по ПДД, обсуждение поведения героев, правильности и неправильности их действий;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экскурсии по селу, в ходе которых дети, являясь непосредственными участниками дорожного движения, имеют возможность применить свои знания о безопасности на дорогах на практике;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игры и игры-практикумы: «Угадай дорожный знак», «Юный пешеход», «Юный велосипедист», «Каникулы без травм», «Лето без аварий», «Веселый трамвайчик», «Внимание, пешеход», «</w:t>
      </w:r>
      <w:proofErr w:type="spellStart"/>
      <w:r w:rsidRPr="00AF074F">
        <w:rPr>
          <w:rFonts w:ascii="Times New Roman" w:hAnsi="Times New Roman" w:cs="Times New Roman"/>
          <w:color w:val="000000"/>
          <w:szCs w:val="24"/>
        </w:rPr>
        <w:t>Автоэрудит</w:t>
      </w:r>
      <w:proofErr w:type="spellEnd"/>
      <w:r w:rsidRPr="00AF074F">
        <w:rPr>
          <w:rFonts w:ascii="Times New Roman" w:hAnsi="Times New Roman" w:cs="Times New Roman"/>
          <w:color w:val="000000"/>
          <w:szCs w:val="24"/>
        </w:rPr>
        <w:t>», «Автобус, троллейбус, трамвай», «Внимательные водители», «Знатоки правил дорожного движения»;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викторины «Я – пешеход!», «Мы и дорога», «Красный, желтый, зелёный»;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3)</w:t>
      </w:r>
      <w:r w:rsidRPr="00AF074F">
        <w:rPr>
          <w:rFonts w:ascii="Times New Roman" w:hAnsi="Times New Roman" w:cs="Times New Roman"/>
          <w:color w:val="000000"/>
          <w:szCs w:val="24"/>
        </w:rPr>
        <w:tab/>
        <w:t>Определены безопасные пути движения школьников от дома до школы и обратно, проведены индивидуальные разъяснения;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4)</w:t>
      </w:r>
      <w:r w:rsidRPr="00AF074F">
        <w:rPr>
          <w:rFonts w:ascii="Times New Roman" w:hAnsi="Times New Roman" w:cs="Times New Roman"/>
          <w:color w:val="000000"/>
          <w:szCs w:val="24"/>
        </w:rPr>
        <w:tab/>
      </w:r>
      <w:proofErr w:type="gramStart"/>
      <w:r w:rsidRPr="00AF074F">
        <w:rPr>
          <w:rFonts w:ascii="Times New Roman" w:hAnsi="Times New Roman" w:cs="Times New Roman"/>
          <w:color w:val="000000"/>
          <w:szCs w:val="24"/>
        </w:rPr>
        <w:t>В</w:t>
      </w:r>
      <w:proofErr w:type="gramEnd"/>
      <w:r w:rsidRPr="00AF074F">
        <w:rPr>
          <w:rFonts w:ascii="Times New Roman" w:hAnsi="Times New Roman" w:cs="Times New Roman"/>
          <w:color w:val="000000"/>
          <w:szCs w:val="24"/>
        </w:rPr>
        <w:t xml:space="preserve"> школе имеется уголок безопасности дорожного движения, содержащий информацию для детей и родителей, а также актуальную информацию о состоянии дорожно-транспортного травматизма в регионе и районе;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5)</w:t>
      </w:r>
      <w:r w:rsidRPr="00AF074F">
        <w:rPr>
          <w:rFonts w:ascii="Times New Roman" w:hAnsi="Times New Roman" w:cs="Times New Roman"/>
          <w:color w:val="000000"/>
          <w:szCs w:val="24"/>
        </w:rPr>
        <w:tab/>
        <w:t>Четверо обучающихся 4 класса в январе приняли участие в районном конкурсе юных велосипедистов «Безопасное колесо».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2. Работа по профилактике безнадзорности и правонарушений несовершеннолетних.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AF074F">
        <w:rPr>
          <w:rFonts w:ascii="Times New Roman" w:hAnsi="Times New Roman" w:cs="Times New Roman"/>
          <w:color w:val="000000"/>
          <w:szCs w:val="24"/>
        </w:rPr>
        <w:t>Иинформационно</w:t>
      </w:r>
      <w:proofErr w:type="spellEnd"/>
      <w:r w:rsidRPr="00AF074F">
        <w:rPr>
          <w:rFonts w:ascii="Times New Roman" w:hAnsi="Times New Roman" w:cs="Times New Roman"/>
          <w:color w:val="000000"/>
          <w:szCs w:val="24"/>
        </w:rPr>
        <w:t>-правовая база для работы по профилактике правонарушений среди несовершеннолетних в школе укомплектована полностью.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Работа с педагогическим коллективом представлена: проверкой наличия и содержания программ внеурочной деятельности и планов воспитательной работы классных руководителей, программ кружков и секций; контролем за проведением кружков и секций, посещаемостью их учащимися. 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Работа с родителями в силу ограничений, связанных с распространением новой </w:t>
      </w:r>
      <w:proofErr w:type="spellStart"/>
      <w:r w:rsidRPr="00AF074F">
        <w:rPr>
          <w:rFonts w:ascii="Times New Roman" w:hAnsi="Times New Roman" w:cs="Times New Roman"/>
          <w:color w:val="000000"/>
          <w:szCs w:val="24"/>
        </w:rPr>
        <w:t>коронавирусной</w:t>
      </w:r>
      <w:proofErr w:type="spellEnd"/>
      <w:r w:rsidRPr="00AF074F">
        <w:rPr>
          <w:rFonts w:ascii="Times New Roman" w:hAnsi="Times New Roman" w:cs="Times New Roman"/>
          <w:color w:val="000000"/>
          <w:szCs w:val="24"/>
        </w:rPr>
        <w:t xml:space="preserve"> инфекции, представлена в течение года индивидуальными беседами. 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Привлечение родителей к организации и участию в различных школьных мероприятиях практикует большинство классных руководителей, совместная работа необходима и интересна как школе, так и семьям. Многие родители охотно соглашаются помочь в организации школьной жизни, что делает внеклассную жизнь обучающихся разнообразнее </w:t>
      </w:r>
      <w:r w:rsidRPr="00AF074F">
        <w:rPr>
          <w:rFonts w:ascii="Times New Roman" w:hAnsi="Times New Roman" w:cs="Times New Roman"/>
          <w:color w:val="000000"/>
          <w:szCs w:val="24"/>
        </w:rPr>
        <w:lastRenderedPageBreak/>
        <w:t xml:space="preserve">и интереснее и привносит большее взаимопонимание между участниками образовательного процесса. 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Важной составляющей работы по профилактике безнадзорности и правонарушений несовершеннолетних является занятость их во внеурочное время. Общая занятость </w:t>
      </w:r>
      <w:proofErr w:type="spellStart"/>
      <w:r w:rsidRPr="00AF074F">
        <w:rPr>
          <w:rFonts w:ascii="Times New Roman" w:hAnsi="Times New Roman" w:cs="Times New Roman"/>
          <w:color w:val="000000"/>
          <w:szCs w:val="24"/>
        </w:rPr>
        <w:t>доплнительным</w:t>
      </w:r>
      <w:proofErr w:type="spellEnd"/>
      <w:r w:rsidRPr="00AF074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gramStart"/>
      <w:r w:rsidRPr="00AF074F">
        <w:rPr>
          <w:rFonts w:ascii="Times New Roman" w:hAnsi="Times New Roman" w:cs="Times New Roman"/>
          <w:color w:val="000000"/>
          <w:szCs w:val="24"/>
        </w:rPr>
        <w:t>образованием  по</w:t>
      </w:r>
      <w:proofErr w:type="gramEnd"/>
      <w:r w:rsidRPr="00AF074F">
        <w:rPr>
          <w:rFonts w:ascii="Times New Roman" w:hAnsi="Times New Roman" w:cs="Times New Roman"/>
          <w:color w:val="000000"/>
          <w:szCs w:val="24"/>
        </w:rPr>
        <w:t xml:space="preserve"> школе  составила 126 человек, что составляет 88% от общего числа обучающихся. 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Благодаря функционированию в школе центра образования цифрового и гуманитарного профилей «Точка роста», в школе работают объединения дополнительного образования, удовлетворяющие предпочтения обучающихся: «Мастерская рукоделия», «Робототехника», танцевальный кружок «</w:t>
      </w:r>
      <w:proofErr w:type="spellStart"/>
      <w:r w:rsidRPr="00AF074F">
        <w:rPr>
          <w:rFonts w:ascii="Times New Roman" w:hAnsi="Times New Roman" w:cs="Times New Roman"/>
          <w:color w:val="000000"/>
          <w:szCs w:val="24"/>
        </w:rPr>
        <w:t>Sparks</w:t>
      </w:r>
      <w:proofErr w:type="spellEnd"/>
      <w:r w:rsidRPr="00AF074F">
        <w:rPr>
          <w:rFonts w:ascii="Times New Roman" w:hAnsi="Times New Roman" w:cs="Times New Roman"/>
          <w:color w:val="000000"/>
          <w:szCs w:val="24"/>
        </w:rPr>
        <w:t>», «Юный оператор», «Кинооператор», «VR/AR», «</w:t>
      </w:r>
      <w:proofErr w:type="spellStart"/>
      <w:r w:rsidRPr="00AF074F">
        <w:rPr>
          <w:rFonts w:ascii="Times New Roman" w:hAnsi="Times New Roman" w:cs="Times New Roman"/>
          <w:color w:val="000000"/>
          <w:szCs w:val="24"/>
        </w:rPr>
        <w:t>Косоплетение</w:t>
      </w:r>
      <w:proofErr w:type="spellEnd"/>
      <w:r w:rsidRPr="00AF074F">
        <w:rPr>
          <w:rFonts w:ascii="Times New Roman" w:hAnsi="Times New Roman" w:cs="Times New Roman"/>
          <w:color w:val="000000"/>
          <w:szCs w:val="24"/>
        </w:rPr>
        <w:t>», а также объединения, создание которых обусловлено остро стоящими экологическими проблемами: «Юный эколог», «Сохраним планету вместе».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Социальное направление воспитания представлено также систематическим изучением вопросов безопасности, среди которых профилактика терроризма и экстремизма, пожарной и </w:t>
      </w:r>
      <w:proofErr w:type="spellStart"/>
      <w:r w:rsidRPr="00AF074F">
        <w:rPr>
          <w:rFonts w:ascii="Times New Roman" w:hAnsi="Times New Roman" w:cs="Times New Roman"/>
          <w:color w:val="000000"/>
          <w:szCs w:val="24"/>
        </w:rPr>
        <w:t>электро</w:t>
      </w:r>
      <w:proofErr w:type="spellEnd"/>
      <w:r w:rsidRPr="00AF074F">
        <w:rPr>
          <w:rFonts w:ascii="Times New Roman" w:hAnsi="Times New Roman" w:cs="Times New Roman"/>
          <w:color w:val="000000"/>
          <w:szCs w:val="24"/>
        </w:rPr>
        <w:t xml:space="preserve"> - безопасности, безопасности на водных объектах.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Классными руководителями, учителями-предметниками и администрацией школы проведена большая работа по содействию в самоопределении обучающихся выпускных классов. Это классные часы, экскурсии, беседы с родителями, родительские собрания. К концу учебного года обучающиеся выпускных классов сориентировались в выборе профессии.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Общекультурное направление воспитания в школе представлено проведением традиционных мероприятий: 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поздравление учителей с Днём Учителя. К организации мероприятия привлечены обучающиеся, состоящие на внутришкольном учёте с целью воспитания у них чувства причастности к общественным делам и ответственности. Для учителей обучающимися были подготовлены подарки, сделанные своими руками.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выставка-конкурс поделок из природных материалов и осенних букетов «Осень – пора чудес»;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новогодние мероприятия по классам;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«Почта Купидона» ко Дню Святого Валентина;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конкурсная программа «Мы – веселые девчата» для девочек-воспитанниц групп продленного дня;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развлекательный вечер «Девица-краса» для девушек старших классов;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традиционный школьный конкурс детского творчества «Зажги свою звезду».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Классные часы общекультурного направления, проведенные в классах: 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lastRenderedPageBreak/>
        <w:t xml:space="preserve">- беседы «Правила этикета», «Этическая грамматика или </w:t>
      </w:r>
      <w:proofErr w:type="gramStart"/>
      <w:r w:rsidRPr="00AF074F">
        <w:rPr>
          <w:rFonts w:ascii="Times New Roman" w:hAnsi="Times New Roman" w:cs="Times New Roman"/>
          <w:color w:val="000000"/>
          <w:szCs w:val="24"/>
        </w:rPr>
        <w:t>До</w:t>
      </w:r>
      <w:proofErr w:type="gramEnd"/>
      <w:r w:rsidRPr="00AF074F">
        <w:rPr>
          <w:rFonts w:ascii="Times New Roman" w:hAnsi="Times New Roman" w:cs="Times New Roman"/>
          <w:color w:val="000000"/>
          <w:szCs w:val="24"/>
        </w:rPr>
        <w:t xml:space="preserve"> дружбы надо дорасти», игра-беседа «Азбука вежливости», «Как правильно вести беседу», «Нецензурные выражения и хулиганские жесты. Что это?», «Мир искусства», «Имидж: учащийся, класс, школа», «Мода и культура», «Путь к успеху. Правила общения». 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Общекультурное направление представлено также экологической работой, проводимой в течение года: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создание в рамках долгосрочного эколого-волонтерского проекта «Сохраним планету вместе» отряда волонтеров-экологов. Ребятами в осенний период проведены мероприятия: «Чистые берега», «Витамины – малышам», операция «Забота» по приведению в надлежащий вид памятника жертвам интервенции, подготовлены подарки к Дню Учителя учителям-ветеранам педагогического труда, находящимся на заслуженном отдыхе, организованы акции «Крышечки во благо» и «Батарейки, сдавайтесь!»;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- операция «Поможем зимующим птицам», в ходе которой обучающиеся не только мастерили кормушки для птиц, регулярно подкармливали их, но и изготовили таблички-призывы к жителям села, которые разместили в общественных местах; 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классные часы;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- игра по станциям для воспитанников ГПД «По экологическим тропинкам нашей планеты». 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Долгосрочные эколого-волонтерские проекты «Юный эколог» (1-5 классы) и «Сохраним планету вместе» (6-11 классы) направлены на оказание содействия в воспитании экологической культуры школьников и представляют собой системы мероприятий различных форм: лекции, беседы, круглые столы, экскурсии, опыты, акции, конкурсы.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Беседы о правилах поведения в школе и о школьной форме, а так   же рейд «Как живешь, учебник?»  проведены во всех классах.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Общеинтеллектуальное направление воспитательной работы направлено на расширение знаний обучающихся в области наук и учебных предметов. В данном направлении проведены мероприятия по классам: викторина «А знаете ли вы?», беседа «Как важно быть грамотным», литературный турнир по сказкам А.С Пушкина, беседа «День народного единства. Кто они Минин и Пожарский», презентация «История Нового года», виртуальная экскурсия «Семь чудес России», литературное лото «Ума палата».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 В марте в школе прошла декада науки. В рамках декады проведены следующие мероприятия: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школьный этап учебно-исследовательской конференции «Я-исследователь»;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конкурсы рисунков «Школа будущего», «Чудо техники»;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оформление обучающимися стенда «Великие изобретатели»;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lastRenderedPageBreak/>
        <w:t>- экскурсии в школу для воспитанников детского сада «Путешествие в страну знаний»;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- «Научная перемена» - </w:t>
      </w:r>
      <w:proofErr w:type="spellStart"/>
      <w:r w:rsidRPr="00AF074F">
        <w:rPr>
          <w:rFonts w:ascii="Times New Roman" w:hAnsi="Times New Roman" w:cs="Times New Roman"/>
          <w:color w:val="000000"/>
          <w:szCs w:val="24"/>
        </w:rPr>
        <w:t>видеоинформатор</w:t>
      </w:r>
      <w:proofErr w:type="spellEnd"/>
      <w:r w:rsidRPr="00AF074F">
        <w:rPr>
          <w:rFonts w:ascii="Times New Roman" w:hAnsi="Times New Roman" w:cs="Times New Roman"/>
          <w:color w:val="000000"/>
          <w:szCs w:val="24"/>
        </w:rPr>
        <w:t>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«Мир под микроскопом» - путешествие в мир невидимок (занятия в кабинете биологии для 1-4 классов;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«Занимательные опыты» (занятия для 1-4 классов в кабинете химии);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«Чудеса физики» (занятия для 1-4 классов в кабинете физики).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Школа активно взаимодействует с социумом. Большая совместная работа ведётся с сельским библиотечно-культурным центром, районным краеведческим музеем, социальными службами и органами системы профилактики, правоохранительными органами.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AF074F" w:rsidRPr="00AF074F" w:rsidRDefault="00AF074F" w:rsidP="00AF074F">
      <w:pPr>
        <w:spacing w:after="0" w:line="360" w:lineRule="auto"/>
        <w:rPr>
          <w:rFonts w:ascii="Times New Roman" w:hAnsi="Times New Roman" w:cs="Times New Roman"/>
          <w:b/>
          <w:color w:val="000000"/>
          <w:szCs w:val="24"/>
        </w:rPr>
      </w:pPr>
      <w:r w:rsidRPr="00AF074F">
        <w:rPr>
          <w:rFonts w:ascii="Times New Roman" w:hAnsi="Times New Roman" w:cs="Times New Roman"/>
          <w:b/>
          <w:color w:val="000000"/>
          <w:szCs w:val="24"/>
        </w:rPr>
        <w:t>Дополнительное образование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Дополнительное образование ведется по программам следующей направленности: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•</w:t>
      </w:r>
      <w:r w:rsidRPr="00AF074F">
        <w:rPr>
          <w:rFonts w:ascii="Times New Roman" w:hAnsi="Times New Roman" w:cs="Times New Roman"/>
          <w:color w:val="000000"/>
          <w:szCs w:val="24"/>
        </w:rPr>
        <w:tab/>
        <w:t>естественнонаучное;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•</w:t>
      </w:r>
      <w:r w:rsidRPr="00AF074F">
        <w:rPr>
          <w:rFonts w:ascii="Times New Roman" w:hAnsi="Times New Roman" w:cs="Times New Roman"/>
          <w:color w:val="000000"/>
          <w:szCs w:val="24"/>
        </w:rPr>
        <w:tab/>
        <w:t>техническое;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•</w:t>
      </w:r>
      <w:r w:rsidRPr="00AF074F">
        <w:rPr>
          <w:rFonts w:ascii="Times New Roman" w:hAnsi="Times New Roman" w:cs="Times New Roman"/>
          <w:color w:val="000000"/>
          <w:szCs w:val="24"/>
        </w:rPr>
        <w:tab/>
        <w:t>художественное;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•</w:t>
      </w:r>
      <w:r w:rsidRPr="00AF074F">
        <w:rPr>
          <w:rFonts w:ascii="Times New Roman" w:hAnsi="Times New Roman" w:cs="Times New Roman"/>
          <w:color w:val="000000"/>
          <w:szCs w:val="24"/>
        </w:rPr>
        <w:tab/>
        <w:t>физкультурно-спортивное;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•</w:t>
      </w:r>
      <w:r w:rsidRPr="00AF074F">
        <w:rPr>
          <w:rFonts w:ascii="Times New Roman" w:hAnsi="Times New Roman" w:cs="Times New Roman"/>
          <w:color w:val="000000"/>
          <w:szCs w:val="24"/>
        </w:rPr>
        <w:tab/>
        <w:t>социально-гуманитарное.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Объединения дополнительного образования сформированы на основании изучения </w:t>
      </w:r>
      <w:proofErr w:type="gramStart"/>
      <w:r w:rsidRPr="00AF074F">
        <w:rPr>
          <w:rFonts w:ascii="Times New Roman" w:hAnsi="Times New Roman" w:cs="Times New Roman"/>
          <w:color w:val="000000"/>
          <w:szCs w:val="24"/>
        </w:rPr>
        <w:t>предпочтений</w:t>
      </w:r>
      <w:proofErr w:type="gramEnd"/>
      <w:r w:rsidRPr="00AF074F">
        <w:rPr>
          <w:rFonts w:ascii="Times New Roman" w:hAnsi="Times New Roman" w:cs="Times New Roman"/>
          <w:color w:val="000000"/>
          <w:szCs w:val="24"/>
        </w:rPr>
        <w:t xml:space="preserve"> обучающихся и родителей. Анкетирование проведено в сентябре 2020 года. 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Охват занятиями </w:t>
      </w:r>
      <w:proofErr w:type="spellStart"/>
      <w:proofErr w:type="gramStart"/>
      <w:r w:rsidRPr="00AF074F">
        <w:rPr>
          <w:rFonts w:ascii="Times New Roman" w:hAnsi="Times New Roman" w:cs="Times New Roman"/>
          <w:color w:val="000000"/>
          <w:szCs w:val="24"/>
        </w:rPr>
        <w:t>доп.образования</w:t>
      </w:r>
      <w:proofErr w:type="spellEnd"/>
      <w:proofErr w:type="gramEnd"/>
      <w:r w:rsidRPr="00AF074F">
        <w:rPr>
          <w:rFonts w:ascii="Times New Roman" w:hAnsi="Times New Roman" w:cs="Times New Roman"/>
          <w:color w:val="000000"/>
          <w:szCs w:val="24"/>
        </w:rPr>
        <w:t xml:space="preserve"> составляет 126 человек из 143 (88%), в том числе: начальная школа – 52 чел. (100%), среднее звено – 62 чел. (78%); старшие классы – 12 чел. (71%).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Естественно-научное направление представлено объединениями </w:t>
      </w:r>
      <w:proofErr w:type="spellStart"/>
      <w:proofErr w:type="gramStart"/>
      <w:r w:rsidRPr="00AF074F">
        <w:rPr>
          <w:rFonts w:ascii="Times New Roman" w:hAnsi="Times New Roman" w:cs="Times New Roman"/>
          <w:color w:val="000000"/>
          <w:szCs w:val="24"/>
        </w:rPr>
        <w:t>доп.образования</w:t>
      </w:r>
      <w:proofErr w:type="spellEnd"/>
      <w:proofErr w:type="gramEnd"/>
      <w:r w:rsidRPr="00AF074F">
        <w:rPr>
          <w:rFonts w:ascii="Times New Roman" w:hAnsi="Times New Roman" w:cs="Times New Roman"/>
          <w:color w:val="000000"/>
          <w:szCs w:val="24"/>
        </w:rPr>
        <w:t>: «Сохраним планету вместе», «Юный эколог». Данные объединения посещает 32 обучающихся.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Техническое: «АЭРО/VR», «Робототехника», «Кинооператор», «Юный оператор», «Юный программист» (69 обучающихся).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Художественное: «</w:t>
      </w:r>
      <w:proofErr w:type="spellStart"/>
      <w:r w:rsidRPr="00AF074F">
        <w:rPr>
          <w:rFonts w:ascii="Times New Roman" w:hAnsi="Times New Roman" w:cs="Times New Roman"/>
          <w:color w:val="000000"/>
          <w:szCs w:val="24"/>
        </w:rPr>
        <w:t>Косопетение</w:t>
      </w:r>
      <w:proofErr w:type="spellEnd"/>
      <w:r w:rsidRPr="00AF074F">
        <w:rPr>
          <w:rFonts w:ascii="Times New Roman" w:hAnsi="Times New Roman" w:cs="Times New Roman"/>
          <w:color w:val="000000"/>
          <w:szCs w:val="24"/>
        </w:rPr>
        <w:t>», танцевальный кружок «</w:t>
      </w:r>
      <w:proofErr w:type="spellStart"/>
      <w:r w:rsidRPr="00AF074F">
        <w:rPr>
          <w:rFonts w:ascii="Times New Roman" w:hAnsi="Times New Roman" w:cs="Times New Roman"/>
          <w:color w:val="000000"/>
          <w:szCs w:val="24"/>
        </w:rPr>
        <w:t>Sparks</w:t>
      </w:r>
      <w:proofErr w:type="spellEnd"/>
      <w:r w:rsidRPr="00AF074F">
        <w:rPr>
          <w:rFonts w:ascii="Times New Roman" w:hAnsi="Times New Roman" w:cs="Times New Roman"/>
          <w:color w:val="000000"/>
          <w:szCs w:val="24"/>
        </w:rPr>
        <w:t>», «Мастерская рукоделия» (75 обучающихся).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Физкультурно-спортивное: «Силовая подготовка», «Баскетбол», «Волейбол» (50 обучающихся).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Социально-гуманитарное: «Умка», «Юнармеец» (18 обучающихся).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 xml:space="preserve">Из обучающихся, занятых </w:t>
      </w:r>
      <w:proofErr w:type="spellStart"/>
      <w:proofErr w:type="gramStart"/>
      <w:r w:rsidRPr="00AF074F">
        <w:rPr>
          <w:rFonts w:ascii="Times New Roman" w:hAnsi="Times New Roman" w:cs="Times New Roman"/>
          <w:color w:val="000000"/>
          <w:szCs w:val="24"/>
        </w:rPr>
        <w:t>доп.образованием</w:t>
      </w:r>
      <w:proofErr w:type="spellEnd"/>
      <w:proofErr w:type="gramEnd"/>
      <w:r w:rsidRPr="00AF074F">
        <w:rPr>
          <w:rFonts w:ascii="Times New Roman" w:hAnsi="Times New Roman" w:cs="Times New Roman"/>
          <w:color w:val="000000"/>
          <w:szCs w:val="24"/>
        </w:rPr>
        <w:t>: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заняты в 1 объединении – 52 чел.;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lastRenderedPageBreak/>
        <w:t>- заняты в 2 объединениях – 42 чел.;</w:t>
      </w:r>
    </w:p>
    <w:p w:rsidR="00AF074F" w:rsidRP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- заняты в 3 и более объединениях – 32 чел.</w:t>
      </w:r>
    </w:p>
    <w:p w:rsidR="00AF074F" w:rsidRDefault="00AF074F" w:rsidP="00AF074F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F074F">
        <w:rPr>
          <w:rFonts w:ascii="Times New Roman" w:hAnsi="Times New Roman" w:cs="Times New Roman"/>
          <w:color w:val="000000"/>
          <w:szCs w:val="24"/>
        </w:rPr>
        <w:t>Не заняты доп. образованием 17 обучающихся.</w:t>
      </w:r>
    </w:p>
    <w:p w:rsidR="00C82F35" w:rsidRPr="002A0F17" w:rsidRDefault="00C82F35" w:rsidP="00C82F35">
      <w:pPr>
        <w:jc w:val="center"/>
        <w:rPr>
          <w:rFonts w:ascii="Times New Roman" w:hAnsi="Times New Roman" w:cs="Times New Roman"/>
          <w:color w:val="000000"/>
          <w:szCs w:val="24"/>
        </w:rPr>
      </w:pPr>
      <w:r w:rsidRPr="002A0F17">
        <w:rPr>
          <w:rFonts w:ascii="Times New Roman" w:hAnsi="Times New Roman" w:cs="Times New Roman"/>
          <w:b/>
          <w:bCs/>
          <w:color w:val="000000"/>
          <w:szCs w:val="24"/>
        </w:rPr>
        <w:t>II. Оценка системы управления организацией</w:t>
      </w:r>
    </w:p>
    <w:p w:rsidR="00C82F35" w:rsidRPr="002A0F17" w:rsidRDefault="00C82F35" w:rsidP="00524541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2A0F17">
        <w:rPr>
          <w:rFonts w:ascii="Times New Roman" w:hAnsi="Times New Roman" w:cs="Times New Roman"/>
          <w:color w:val="000000"/>
          <w:szCs w:val="24"/>
        </w:rPr>
        <w:t>Управление осуществляется на принципах единоначалия и самоуправления.</w:t>
      </w:r>
    </w:p>
    <w:p w:rsidR="00C82F35" w:rsidRPr="002A0F17" w:rsidRDefault="00C82F35" w:rsidP="00524541">
      <w:pPr>
        <w:spacing w:after="0" w:line="36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2A0F17">
        <w:rPr>
          <w:rFonts w:ascii="Times New Roman" w:hAnsi="Times New Roman" w:cs="Times New Roman"/>
          <w:color w:val="000000"/>
          <w:szCs w:val="24"/>
        </w:rPr>
        <w:t>Органы управления, действующие в Школе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1"/>
        <w:gridCol w:w="6636"/>
      </w:tblGrid>
      <w:tr w:rsidR="00C82F35" w:rsidRPr="002A0F17" w:rsidTr="00C82F35"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F35" w:rsidRPr="002A0F17" w:rsidRDefault="00C82F35" w:rsidP="000750BB">
            <w:pPr>
              <w:rPr>
                <w:rFonts w:ascii="Times New Roman" w:hAnsi="Times New Roman" w:cs="Times New Roman"/>
              </w:rPr>
            </w:pPr>
            <w:r w:rsidRPr="002A0F1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Наименование органа</w:t>
            </w:r>
          </w:p>
        </w:tc>
        <w:tc>
          <w:tcPr>
            <w:tcW w:w="6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F35" w:rsidRPr="002A0F17" w:rsidRDefault="00C82F35" w:rsidP="000750BB">
            <w:pPr>
              <w:rPr>
                <w:rFonts w:ascii="Times New Roman" w:hAnsi="Times New Roman" w:cs="Times New Roman"/>
              </w:rPr>
            </w:pPr>
            <w:r w:rsidRPr="002A0F1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Функции</w:t>
            </w:r>
          </w:p>
        </w:tc>
      </w:tr>
      <w:tr w:rsidR="00C82F35" w:rsidRPr="002A0F17" w:rsidTr="00C82F35"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F35" w:rsidRPr="002A0F17" w:rsidRDefault="00C82F35" w:rsidP="000750BB">
            <w:pPr>
              <w:rPr>
                <w:rFonts w:ascii="Times New Roman" w:hAnsi="Times New Roman" w:cs="Times New Roman"/>
              </w:rPr>
            </w:pPr>
            <w:r w:rsidRPr="002A0F17">
              <w:rPr>
                <w:rFonts w:ascii="Times New Roman" w:hAnsi="Times New Roman" w:cs="Times New Roman"/>
                <w:color w:val="000000"/>
                <w:szCs w:val="24"/>
              </w:rPr>
              <w:t>Директор</w:t>
            </w:r>
          </w:p>
        </w:tc>
        <w:tc>
          <w:tcPr>
            <w:tcW w:w="6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F35" w:rsidRPr="002A0F17" w:rsidRDefault="00C82F35" w:rsidP="000750BB">
            <w:pPr>
              <w:rPr>
                <w:rFonts w:ascii="Times New Roman" w:hAnsi="Times New Roman" w:cs="Times New Roman"/>
              </w:rPr>
            </w:pPr>
            <w:r w:rsidRPr="002A0F17">
              <w:rPr>
                <w:rFonts w:ascii="Times New Roman" w:hAnsi="Times New Roman" w:cs="Times New Roman"/>
                <w:color w:val="000000"/>
                <w:szCs w:val="24"/>
              </w:rPr>
              <w:t>Контролирует работу и обеспечивает эффективное взаимодействие структурных подразделений организации, утверждает штатное расписание, отчетные документы организации, осуществляет общее руководство Школой</w:t>
            </w:r>
          </w:p>
        </w:tc>
      </w:tr>
      <w:tr w:rsidR="00C82F35" w:rsidRPr="002A0F17" w:rsidTr="00C82F35"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F35" w:rsidRPr="002A0F17" w:rsidRDefault="00C82F35" w:rsidP="000750BB">
            <w:pPr>
              <w:rPr>
                <w:rFonts w:ascii="Times New Roman" w:hAnsi="Times New Roman" w:cs="Times New Roman"/>
              </w:rPr>
            </w:pPr>
            <w:r w:rsidRPr="002A0F17">
              <w:rPr>
                <w:rFonts w:ascii="Times New Roman" w:hAnsi="Times New Roman" w:cs="Times New Roman"/>
                <w:color w:val="000000"/>
                <w:szCs w:val="24"/>
              </w:rPr>
              <w:t>Педагогический совет</w:t>
            </w:r>
          </w:p>
        </w:tc>
        <w:tc>
          <w:tcPr>
            <w:tcW w:w="6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F35" w:rsidRPr="002A0F17" w:rsidRDefault="00C82F35" w:rsidP="000750B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A0F17">
              <w:rPr>
                <w:rFonts w:ascii="Times New Roman" w:hAnsi="Times New Roman" w:cs="Times New Roman"/>
                <w:color w:val="000000"/>
                <w:szCs w:val="24"/>
              </w:rPr>
              <w:t>Осуществляет текущее руководство образовательной деятельностью Школы, в том числе рассматривает вопросы:</w:t>
            </w:r>
          </w:p>
          <w:p w:rsidR="00C82F35" w:rsidRPr="002A0F17" w:rsidRDefault="00C82F35" w:rsidP="00C82F3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A0F17">
              <w:rPr>
                <w:rFonts w:ascii="Times New Roman" w:hAnsi="Times New Roman" w:cs="Times New Roman"/>
                <w:color w:val="000000"/>
                <w:szCs w:val="24"/>
              </w:rPr>
              <w:t>развития образовательных услуг;</w:t>
            </w:r>
          </w:p>
          <w:p w:rsidR="00C82F35" w:rsidRPr="002A0F17" w:rsidRDefault="00C82F35" w:rsidP="00C82F3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A0F17">
              <w:rPr>
                <w:rFonts w:ascii="Times New Roman" w:hAnsi="Times New Roman" w:cs="Times New Roman"/>
                <w:color w:val="000000"/>
                <w:szCs w:val="24"/>
              </w:rPr>
              <w:t>регламентации образовательных отношений;</w:t>
            </w:r>
          </w:p>
          <w:p w:rsidR="00C82F35" w:rsidRPr="002A0F17" w:rsidRDefault="00C82F35" w:rsidP="00C82F3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A0F17">
              <w:rPr>
                <w:rFonts w:ascii="Times New Roman" w:hAnsi="Times New Roman" w:cs="Times New Roman"/>
                <w:color w:val="000000"/>
                <w:szCs w:val="24"/>
              </w:rPr>
              <w:t>разработки образовательных программ;</w:t>
            </w:r>
          </w:p>
          <w:p w:rsidR="00C82F35" w:rsidRPr="002A0F17" w:rsidRDefault="00C82F35" w:rsidP="00C82F3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A0F17">
              <w:rPr>
                <w:rFonts w:ascii="Times New Roman" w:hAnsi="Times New Roman" w:cs="Times New Roman"/>
                <w:color w:val="000000"/>
                <w:szCs w:val="24"/>
              </w:rPr>
              <w:t>выбора учебников, учебных пособий, средств обучения и воспитания;</w:t>
            </w:r>
          </w:p>
          <w:p w:rsidR="00C82F35" w:rsidRPr="002A0F17" w:rsidRDefault="00C82F35" w:rsidP="00C82F3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A0F17">
              <w:rPr>
                <w:rFonts w:ascii="Times New Roman" w:hAnsi="Times New Roman" w:cs="Times New Roman"/>
                <w:color w:val="000000"/>
                <w:szCs w:val="24"/>
              </w:rPr>
              <w:t>материально-технического обеспечения образовательного процесса;</w:t>
            </w:r>
          </w:p>
          <w:p w:rsidR="00C82F35" w:rsidRPr="002A0F17" w:rsidRDefault="00C82F35" w:rsidP="00C82F3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A0F17">
              <w:rPr>
                <w:rFonts w:ascii="Times New Roman" w:hAnsi="Times New Roman" w:cs="Times New Roman"/>
                <w:color w:val="000000"/>
                <w:szCs w:val="24"/>
              </w:rPr>
              <w:t>аттестации, повышения квалификации педагогических работников;</w:t>
            </w:r>
          </w:p>
          <w:p w:rsidR="00C82F35" w:rsidRPr="002A0F17" w:rsidRDefault="00C82F35" w:rsidP="00C82F3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A0F17">
              <w:rPr>
                <w:rFonts w:ascii="Times New Roman" w:hAnsi="Times New Roman" w:cs="Times New Roman"/>
                <w:color w:val="000000"/>
                <w:szCs w:val="24"/>
              </w:rPr>
              <w:t>координации деятельности методических объединений</w:t>
            </w:r>
          </w:p>
        </w:tc>
      </w:tr>
      <w:tr w:rsidR="00C82F35" w:rsidRPr="002A0F17" w:rsidTr="00C82F35"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F35" w:rsidRPr="002A0F17" w:rsidRDefault="00C82F35" w:rsidP="000750BB">
            <w:pPr>
              <w:rPr>
                <w:rFonts w:ascii="Times New Roman" w:hAnsi="Times New Roman" w:cs="Times New Roman"/>
              </w:rPr>
            </w:pPr>
            <w:r w:rsidRPr="002A0F17">
              <w:rPr>
                <w:rFonts w:ascii="Times New Roman" w:hAnsi="Times New Roman" w:cs="Times New Roman"/>
                <w:color w:val="000000"/>
                <w:szCs w:val="24"/>
              </w:rPr>
              <w:t>Общее собрание работников</w:t>
            </w:r>
          </w:p>
        </w:tc>
        <w:tc>
          <w:tcPr>
            <w:tcW w:w="6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F35" w:rsidRPr="002A0F17" w:rsidRDefault="00C82F35" w:rsidP="000750B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A0F17">
              <w:rPr>
                <w:rFonts w:ascii="Times New Roman" w:hAnsi="Times New Roman" w:cs="Times New Roman"/>
                <w:color w:val="000000"/>
                <w:szCs w:val="24"/>
              </w:rPr>
              <w:t>Реализует право работников участвовать в управлении образовательной организацией, в том числе:</w:t>
            </w:r>
          </w:p>
          <w:p w:rsidR="00C82F35" w:rsidRPr="002A0F17" w:rsidRDefault="00C82F35" w:rsidP="00C82F3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A0F17">
              <w:rPr>
                <w:rFonts w:ascii="Times New Roman" w:hAnsi="Times New Roman" w:cs="Times New Roman"/>
                <w:color w:val="000000"/>
                <w:szCs w:val="24"/>
              </w:rPr>
              <w:t>участвовать в разработке и принятии коллективного договора, Правил трудового распорядка, изменений и дополнений к ним;</w:t>
            </w:r>
          </w:p>
          <w:p w:rsidR="00C82F35" w:rsidRPr="002A0F17" w:rsidRDefault="00C82F35" w:rsidP="00C82F3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A0F17">
              <w:rPr>
                <w:rFonts w:ascii="Times New Roman" w:hAnsi="Times New Roman" w:cs="Times New Roman"/>
                <w:color w:val="000000"/>
                <w:szCs w:val="24"/>
              </w:rPr>
              <w:t>принимать локальные акты, которые регламентируют деятельность образовательной организации и связаны с правами и обязанностями работников;</w:t>
            </w:r>
          </w:p>
          <w:p w:rsidR="00C82F35" w:rsidRPr="002A0F17" w:rsidRDefault="00C82F35" w:rsidP="00C82F3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A0F17">
              <w:rPr>
                <w:rFonts w:ascii="Times New Roman" w:hAnsi="Times New Roman" w:cs="Times New Roman"/>
                <w:color w:val="000000"/>
                <w:szCs w:val="24"/>
              </w:rPr>
              <w:t>разрешать конфликтные ситуации между работниками и администрацией образовательной организации;</w:t>
            </w:r>
          </w:p>
          <w:p w:rsidR="00C82F35" w:rsidRPr="002A0F17" w:rsidRDefault="00C82F35" w:rsidP="00C82F3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A0F17">
              <w:rPr>
                <w:rFonts w:ascii="Times New Roman" w:hAnsi="Times New Roman" w:cs="Times New Roman"/>
                <w:color w:val="000000"/>
                <w:szCs w:val="24"/>
              </w:rPr>
              <w:t>вносить предложения по корректировке плана мероприятий организации, совершенствованию ее работы и развитию материальной базы</w:t>
            </w:r>
          </w:p>
        </w:tc>
      </w:tr>
    </w:tbl>
    <w:p w:rsidR="00C82F35" w:rsidRPr="002A0F17" w:rsidRDefault="00C82F35" w:rsidP="00524541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2A0F17">
        <w:rPr>
          <w:rFonts w:ascii="Times New Roman" w:hAnsi="Times New Roman" w:cs="Times New Roman"/>
          <w:color w:val="000000"/>
          <w:szCs w:val="24"/>
        </w:rPr>
        <w:lastRenderedPageBreak/>
        <w:t xml:space="preserve">Для осуществления учебно-методической работы в Школе создано </w:t>
      </w:r>
      <w:r w:rsidR="002A0F17" w:rsidRPr="002A0F17">
        <w:rPr>
          <w:rFonts w:ascii="Times New Roman" w:hAnsi="Times New Roman" w:cs="Times New Roman"/>
          <w:color w:val="000000"/>
          <w:szCs w:val="24"/>
        </w:rPr>
        <w:t>пять</w:t>
      </w:r>
      <w:r w:rsidRPr="002A0F17">
        <w:rPr>
          <w:rFonts w:ascii="Times New Roman" w:hAnsi="Times New Roman" w:cs="Times New Roman"/>
          <w:color w:val="000000"/>
          <w:szCs w:val="24"/>
        </w:rPr>
        <w:t xml:space="preserve"> методических </w:t>
      </w:r>
      <w:r w:rsidR="002A0F17" w:rsidRPr="002A0F17">
        <w:rPr>
          <w:rFonts w:ascii="Times New Roman" w:hAnsi="Times New Roman" w:cs="Times New Roman"/>
          <w:color w:val="000000"/>
          <w:szCs w:val="24"/>
        </w:rPr>
        <w:t>объединений</w:t>
      </w:r>
      <w:r w:rsidRPr="002A0F17">
        <w:rPr>
          <w:rFonts w:ascii="Times New Roman" w:hAnsi="Times New Roman" w:cs="Times New Roman"/>
          <w:color w:val="000000"/>
          <w:szCs w:val="24"/>
        </w:rPr>
        <w:t>:</w:t>
      </w:r>
    </w:p>
    <w:p w:rsidR="00C82F35" w:rsidRPr="002A0F17" w:rsidRDefault="002A0F17" w:rsidP="00524541">
      <w:pPr>
        <w:numPr>
          <w:ilvl w:val="0"/>
          <w:numId w:val="4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  <w:r w:rsidRPr="002A0F17">
        <w:rPr>
          <w:rFonts w:ascii="Times New Roman" w:hAnsi="Times New Roman" w:cs="Times New Roman"/>
          <w:color w:val="000000"/>
          <w:szCs w:val="24"/>
        </w:rPr>
        <w:t>учителей русского языка и литературы</w:t>
      </w:r>
      <w:r w:rsidR="00C82F35" w:rsidRPr="002A0F17">
        <w:rPr>
          <w:rFonts w:ascii="Times New Roman" w:hAnsi="Times New Roman" w:cs="Times New Roman"/>
          <w:color w:val="000000"/>
          <w:szCs w:val="24"/>
        </w:rPr>
        <w:t>;</w:t>
      </w:r>
    </w:p>
    <w:p w:rsidR="00C82F35" w:rsidRPr="002A0F17" w:rsidRDefault="002A0F17" w:rsidP="00524541">
      <w:pPr>
        <w:numPr>
          <w:ilvl w:val="0"/>
          <w:numId w:val="4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  <w:r w:rsidRPr="002A0F17">
        <w:rPr>
          <w:rFonts w:ascii="Times New Roman" w:hAnsi="Times New Roman" w:cs="Times New Roman"/>
          <w:color w:val="000000"/>
          <w:szCs w:val="24"/>
        </w:rPr>
        <w:t>учителей математики, физики и информатики</w:t>
      </w:r>
      <w:r w:rsidR="00C82F35" w:rsidRPr="002A0F17">
        <w:rPr>
          <w:rFonts w:ascii="Times New Roman" w:hAnsi="Times New Roman" w:cs="Times New Roman"/>
          <w:color w:val="000000"/>
          <w:szCs w:val="24"/>
        </w:rPr>
        <w:t>;</w:t>
      </w:r>
    </w:p>
    <w:p w:rsidR="00C82F35" w:rsidRPr="002A0F17" w:rsidRDefault="002A0F17" w:rsidP="00524541">
      <w:pPr>
        <w:numPr>
          <w:ilvl w:val="0"/>
          <w:numId w:val="4"/>
        </w:numPr>
        <w:spacing w:after="0" w:line="360" w:lineRule="auto"/>
        <w:ind w:left="780" w:right="180"/>
        <w:jc w:val="both"/>
        <w:rPr>
          <w:rFonts w:ascii="Times New Roman" w:hAnsi="Times New Roman" w:cs="Times New Roman"/>
          <w:color w:val="000000"/>
          <w:szCs w:val="24"/>
        </w:rPr>
      </w:pPr>
      <w:r w:rsidRPr="002A0F17">
        <w:rPr>
          <w:rFonts w:ascii="Times New Roman" w:hAnsi="Times New Roman" w:cs="Times New Roman"/>
          <w:color w:val="000000"/>
          <w:szCs w:val="24"/>
        </w:rPr>
        <w:t>учителей</w:t>
      </w:r>
      <w:r w:rsidR="00C82F35" w:rsidRPr="002A0F17">
        <w:rPr>
          <w:rFonts w:ascii="Times New Roman" w:hAnsi="Times New Roman" w:cs="Times New Roman"/>
          <w:color w:val="000000"/>
          <w:szCs w:val="24"/>
        </w:rPr>
        <w:t xml:space="preserve"> начальн</w:t>
      </w:r>
      <w:r w:rsidRPr="002A0F17">
        <w:rPr>
          <w:rFonts w:ascii="Times New Roman" w:hAnsi="Times New Roman" w:cs="Times New Roman"/>
          <w:color w:val="000000"/>
          <w:szCs w:val="24"/>
        </w:rPr>
        <w:t>ых классов;</w:t>
      </w:r>
    </w:p>
    <w:p w:rsidR="002A0F17" w:rsidRPr="002A0F17" w:rsidRDefault="002A0F17" w:rsidP="00524541">
      <w:pPr>
        <w:numPr>
          <w:ilvl w:val="0"/>
          <w:numId w:val="4"/>
        </w:numPr>
        <w:spacing w:after="0" w:line="360" w:lineRule="auto"/>
        <w:ind w:left="780" w:right="180"/>
        <w:jc w:val="both"/>
        <w:rPr>
          <w:rFonts w:ascii="Times New Roman" w:hAnsi="Times New Roman" w:cs="Times New Roman"/>
          <w:color w:val="000000"/>
          <w:szCs w:val="24"/>
        </w:rPr>
      </w:pPr>
      <w:r w:rsidRPr="002A0F17">
        <w:rPr>
          <w:rFonts w:ascii="Times New Roman" w:hAnsi="Times New Roman" w:cs="Times New Roman"/>
          <w:color w:val="000000"/>
          <w:szCs w:val="24"/>
        </w:rPr>
        <w:t>учителей естественных наук и истории;</w:t>
      </w:r>
    </w:p>
    <w:p w:rsidR="002A0F17" w:rsidRPr="002A0F17" w:rsidRDefault="002A0F17" w:rsidP="00524541">
      <w:pPr>
        <w:numPr>
          <w:ilvl w:val="0"/>
          <w:numId w:val="4"/>
        </w:numPr>
        <w:spacing w:after="0" w:line="360" w:lineRule="auto"/>
        <w:ind w:left="780" w:right="180"/>
        <w:jc w:val="both"/>
        <w:rPr>
          <w:rFonts w:ascii="Times New Roman" w:hAnsi="Times New Roman" w:cs="Times New Roman"/>
          <w:color w:val="000000"/>
          <w:szCs w:val="24"/>
        </w:rPr>
      </w:pPr>
      <w:r w:rsidRPr="002A0F17">
        <w:rPr>
          <w:rFonts w:ascii="Times New Roman" w:hAnsi="Times New Roman" w:cs="Times New Roman"/>
          <w:color w:val="000000"/>
          <w:szCs w:val="24"/>
        </w:rPr>
        <w:t>классных руководителей.</w:t>
      </w:r>
    </w:p>
    <w:p w:rsidR="00C82F35" w:rsidRPr="002A0F17" w:rsidRDefault="00C82F35" w:rsidP="00524541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2A0F17">
        <w:rPr>
          <w:rFonts w:ascii="Times New Roman" w:hAnsi="Times New Roman" w:cs="Times New Roman"/>
          <w:color w:val="000000"/>
          <w:szCs w:val="24"/>
        </w:rPr>
        <w:t>По итогам 2020 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524541" w:rsidRPr="00EC776F" w:rsidRDefault="00C82F35" w:rsidP="00EC776F">
      <w:pPr>
        <w:spacing w:after="0" w:line="360" w:lineRule="auto"/>
        <w:jc w:val="both"/>
        <w:rPr>
          <w:rFonts w:ascii="Times New Roman" w:hAnsi="Times New Roman" w:cs="Times New Roman"/>
          <w:color w:val="FF0000"/>
          <w:szCs w:val="24"/>
        </w:rPr>
      </w:pPr>
      <w:r w:rsidRPr="002A0F17">
        <w:rPr>
          <w:rFonts w:ascii="Times New Roman" w:hAnsi="Times New Roman" w:cs="Times New Roman"/>
          <w:color w:val="000000"/>
          <w:szCs w:val="24"/>
        </w:rPr>
        <w:t>В 2020 году систему управления внесли организационные изменения в связи с дистанционной работой и обучением. В перечень обязанностей заместителя директора по УВР добавили организацию контроля за созданием условий и качеством дистанционного обучения. Определили способы, чтобы оповещать учителей и собирать данные</w:t>
      </w:r>
      <w:r w:rsidR="00D343D4">
        <w:rPr>
          <w:rFonts w:ascii="Times New Roman" w:hAnsi="Times New Roman" w:cs="Times New Roman"/>
          <w:color w:val="000000"/>
          <w:szCs w:val="24"/>
        </w:rPr>
        <w:t>.</w:t>
      </w:r>
    </w:p>
    <w:p w:rsidR="00C82F35" w:rsidRDefault="00C82F35" w:rsidP="00C82F35">
      <w:pPr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 w:rsidRPr="002A0F17">
        <w:rPr>
          <w:rFonts w:ascii="Times New Roman" w:hAnsi="Times New Roman" w:cs="Times New Roman"/>
          <w:b/>
          <w:bCs/>
          <w:color w:val="000000"/>
          <w:szCs w:val="24"/>
        </w:rPr>
        <w:t>III. Оценка содержания и качества подготовки обучающихся</w:t>
      </w:r>
    </w:p>
    <w:p w:rsidR="00524541" w:rsidRDefault="00524541" w:rsidP="00524541">
      <w:pPr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/>
          <w:color w:val="000000"/>
          <w:szCs w:val="24"/>
        </w:rPr>
        <w:t>Статистика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показателей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за</w:t>
      </w:r>
      <w:r>
        <w:rPr>
          <w:rFonts w:hAnsi="Times New Roman" w:cs="Times New Roman"/>
          <w:color w:val="000000"/>
          <w:szCs w:val="24"/>
        </w:rPr>
        <w:t xml:space="preserve"> 2017</w:t>
      </w:r>
      <w:r>
        <w:rPr>
          <w:rFonts w:hAnsi="Times New Roman" w:cs="Times New Roman"/>
          <w:color w:val="000000"/>
          <w:szCs w:val="24"/>
        </w:rPr>
        <w:t>–</w:t>
      </w:r>
      <w:r>
        <w:rPr>
          <w:rFonts w:hAnsi="Times New Roman" w:cs="Times New Roman"/>
          <w:color w:val="000000"/>
          <w:szCs w:val="24"/>
        </w:rPr>
        <w:t>2020</w:t>
      </w:r>
      <w:r>
        <w:rPr>
          <w:rFonts w:hAnsi="Times New Roman" w:cs="Times New Roman"/>
          <w:color w:val="000000"/>
          <w:szCs w:val="24"/>
        </w:rPr>
        <w:t> годы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4"/>
        <w:gridCol w:w="2412"/>
        <w:gridCol w:w="1503"/>
        <w:gridCol w:w="1664"/>
        <w:gridCol w:w="1395"/>
        <w:gridCol w:w="1369"/>
      </w:tblGrid>
      <w:tr w:rsidR="00524541" w:rsidTr="00050E9A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№ п/п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Параметры статистики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2017–2018</w:t>
            </w:r>
            <w:r w:rsidRPr="00524541">
              <w:rPr>
                <w:rFonts w:ascii="Times New Roman" w:hAnsi="Times New Roman" w:cs="Times New Roman"/>
                <w:szCs w:val="24"/>
              </w:rPr>
              <w:br/>
            </w: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учебный год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2018–2019</w:t>
            </w:r>
            <w:r w:rsidRPr="00524541">
              <w:rPr>
                <w:rFonts w:ascii="Times New Roman" w:hAnsi="Times New Roman" w:cs="Times New Roman"/>
                <w:szCs w:val="24"/>
              </w:rPr>
              <w:br/>
            </w: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учебный год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2019–2020</w:t>
            </w:r>
            <w:r w:rsidRPr="00524541">
              <w:rPr>
                <w:rFonts w:ascii="Times New Roman" w:hAnsi="Times New Roman" w:cs="Times New Roman"/>
                <w:szCs w:val="24"/>
              </w:rPr>
              <w:br/>
            </w: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учебный год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На конец 2020 года</w:t>
            </w:r>
          </w:p>
        </w:tc>
      </w:tr>
      <w:tr w:rsidR="00524541" w:rsidTr="00050E9A"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Количество детей, обучавшихся на конец учебного года, в том числе: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167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176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166</w:t>
            </w:r>
          </w:p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153</w:t>
            </w:r>
          </w:p>
        </w:tc>
      </w:tr>
      <w:tr w:rsidR="00524541" w:rsidTr="00050E9A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8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– начальная школа</w:t>
            </w:r>
          </w:p>
        </w:tc>
        <w:tc>
          <w:tcPr>
            <w:tcW w:w="18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72</w:t>
            </w:r>
          </w:p>
        </w:tc>
        <w:tc>
          <w:tcPr>
            <w:tcW w:w="20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74</w:t>
            </w:r>
          </w:p>
        </w:tc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68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56</w:t>
            </w:r>
          </w:p>
        </w:tc>
      </w:tr>
      <w:tr w:rsidR="00524541" w:rsidTr="00050E9A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– основная школа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85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85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81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80</w:t>
            </w:r>
          </w:p>
        </w:tc>
      </w:tr>
      <w:tr w:rsidR="00524541" w:rsidTr="00050E9A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– средняя школа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17</w:t>
            </w:r>
          </w:p>
        </w:tc>
      </w:tr>
      <w:tr w:rsidR="00524541" w:rsidRPr="003D202C" w:rsidTr="00050E9A"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Количество учеников, оставленных на повторное обучение: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</w:tr>
      <w:tr w:rsidR="00524541" w:rsidTr="00050E9A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8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– начальная школа</w:t>
            </w:r>
          </w:p>
        </w:tc>
        <w:tc>
          <w:tcPr>
            <w:tcW w:w="18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–</w:t>
            </w:r>
          </w:p>
        </w:tc>
        <w:tc>
          <w:tcPr>
            <w:tcW w:w="20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–</w:t>
            </w:r>
          </w:p>
        </w:tc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–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–</w:t>
            </w:r>
          </w:p>
        </w:tc>
      </w:tr>
      <w:tr w:rsidR="00524541" w:rsidTr="00050E9A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– основная школа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–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 </w:t>
            </w:r>
            <w:r w:rsidRPr="00524541">
              <w:rPr>
                <w:rFonts w:ascii="Times New Roman" w:hAnsi="Times New Roman" w:cs="Times New Roman"/>
                <w:bCs/>
                <w:color w:val="000000"/>
                <w:szCs w:val="24"/>
              </w:rPr>
              <w:t>4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 -</w:t>
            </w:r>
          </w:p>
        </w:tc>
      </w:tr>
      <w:tr w:rsidR="00524541" w:rsidTr="00050E9A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– средняя школа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–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–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–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–</w:t>
            </w:r>
          </w:p>
        </w:tc>
      </w:tr>
      <w:tr w:rsidR="00524541" w:rsidTr="00050E9A"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Не получили аттестата: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</w:tr>
      <w:tr w:rsidR="00524541" w:rsidTr="00050E9A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8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– об основном общем образовании</w:t>
            </w:r>
          </w:p>
        </w:tc>
        <w:tc>
          <w:tcPr>
            <w:tcW w:w="18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–</w:t>
            </w:r>
          </w:p>
        </w:tc>
        <w:tc>
          <w:tcPr>
            <w:tcW w:w="20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–</w:t>
            </w:r>
          </w:p>
        </w:tc>
      </w:tr>
      <w:tr w:rsidR="00524541" w:rsidTr="00050E9A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– среднем общем образовании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–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–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–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–</w:t>
            </w:r>
          </w:p>
        </w:tc>
      </w:tr>
      <w:tr w:rsidR="00524541" w:rsidRPr="003D202C" w:rsidTr="00050E9A"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lastRenderedPageBreak/>
              <w:t>4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Окончили школу с аттестатом</w:t>
            </w:r>
            <w:r w:rsidRPr="00524541">
              <w:rPr>
                <w:rFonts w:ascii="Times New Roman" w:hAnsi="Times New Roman" w:cs="Times New Roman"/>
                <w:szCs w:val="24"/>
              </w:rPr>
              <w:br/>
            </w: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особого образца: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</w:tr>
      <w:tr w:rsidR="00524541" w:rsidTr="00050E9A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8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– в основной школе</w:t>
            </w:r>
          </w:p>
        </w:tc>
        <w:tc>
          <w:tcPr>
            <w:tcW w:w="18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0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–</w:t>
            </w:r>
          </w:p>
        </w:tc>
      </w:tr>
      <w:tr w:rsidR="00524541" w:rsidTr="00050E9A">
        <w:tc>
          <w:tcPr>
            <w:tcW w:w="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– средней школе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52454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–</w:t>
            </w:r>
          </w:p>
        </w:tc>
      </w:tr>
    </w:tbl>
    <w:p w:rsidR="00524541" w:rsidRPr="00524541" w:rsidRDefault="00524541" w:rsidP="00524541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524541" w:rsidRPr="00524541" w:rsidRDefault="00524541" w:rsidP="00524541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>Приведенная статистика показывает, что стабильность успешности освоения основных образовательных программ сохраняется, при этом уменьшается количество обучающихся Школы.</w:t>
      </w:r>
    </w:p>
    <w:p w:rsidR="00524541" w:rsidRPr="00524541" w:rsidRDefault="00524541" w:rsidP="00524541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>В 2020 году в школе обучалось 4 детей с ОВЗ и 1 ребенок- инвалид.</w:t>
      </w:r>
    </w:p>
    <w:p w:rsidR="00524541" w:rsidRPr="00524541" w:rsidRDefault="00524541" w:rsidP="00524541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 xml:space="preserve"> В 2020 году Школа продолжает успешно реализовывать рабочие программы «Второй иностранный язык: «немецкий», «Родной язык: русский», «Родная литература: русская».</w:t>
      </w:r>
    </w:p>
    <w:p w:rsidR="00524541" w:rsidRDefault="00524541" w:rsidP="00524541">
      <w:pPr>
        <w:spacing w:after="0" w:line="360" w:lineRule="auto"/>
        <w:rPr>
          <w:rFonts w:hAnsi="Times New Roman" w:cs="Times New Roman"/>
          <w:b/>
          <w:color w:val="000000"/>
          <w:szCs w:val="24"/>
        </w:rPr>
      </w:pPr>
    </w:p>
    <w:p w:rsidR="00524541" w:rsidRPr="00524541" w:rsidRDefault="00524541" w:rsidP="00DC6C3E">
      <w:pPr>
        <w:spacing w:after="0" w:line="360" w:lineRule="auto"/>
        <w:rPr>
          <w:rFonts w:hAnsi="Times New Roman" w:cs="Times New Roman"/>
          <w:b/>
          <w:color w:val="000000"/>
          <w:szCs w:val="24"/>
        </w:rPr>
      </w:pPr>
      <w:r w:rsidRPr="00524541">
        <w:rPr>
          <w:rFonts w:hAnsi="Times New Roman" w:cs="Times New Roman"/>
          <w:b/>
          <w:color w:val="000000"/>
          <w:szCs w:val="24"/>
        </w:rPr>
        <w:t>Краткий</w:t>
      </w:r>
      <w:r w:rsidRPr="00524541">
        <w:rPr>
          <w:rFonts w:hAnsi="Times New Roman" w:cs="Times New Roman"/>
          <w:b/>
          <w:color w:val="000000"/>
          <w:szCs w:val="24"/>
        </w:rPr>
        <w:t xml:space="preserve"> </w:t>
      </w:r>
      <w:r w:rsidRPr="00524541">
        <w:rPr>
          <w:rFonts w:hAnsi="Times New Roman" w:cs="Times New Roman"/>
          <w:b/>
          <w:color w:val="000000"/>
          <w:szCs w:val="24"/>
        </w:rPr>
        <w:t>анализ</w:t>
      </w:r>
      <w:r w:rsidRPr="00524541">
        <w:rPr>
          <w:rFonts w:hAnsi="Times New Roman" w:cs="Times New Roman"/>
          <w:b/>
          <w:color w:val="000000"/>
          <w:szCs w:val="24"/>
        </w:rPr>
        <w:t xml:space="preserve"> </w:t>
      </w:r>
      <w:r w:rsidRPr="00524541">
        <w:rPr>
          <w:rFonts w:hAnsi="Times New Roman" w:cs="Times New Roman"/>
          <w:b/>
          <w:color w:val="000000"/>
          <w:szCs w:val="24"/>
        </w:rPr>
        <w:t>динамики</w:t>
      </w:r>
      <w:r w:rsidRPr="00524541">
        <w:rPr>
          <w:rFonts w:hAnsi="Times New Roman" w:cs="Times New Roman"/>
          <w:b/>
          <w:color w:val="000000"/>
          <w:szCs w:val="24"/>
        </w:rPr>
        <w:t xml:space="preserve"> </w:t>
      </w:r>
      <w:r w:rsidRPr="00524541">
        <w:rPr>
          <w:rFonts w:hAnsi="Times New Roman" w:cs="Times New Roman"/>
          <w:b/>
          <w:color w:val="000000"/>
          <w:szCs w:val="24"/>
        </w:rPr>
        <w:t>результатов</w:t>
      </w:r>
      <w:r w:rsidRPr="00524541">
        <w:rPr>
          <w:rFonts w:hAnsi="Times New Roman" w:cs="Times New Roman"/>
          <w:b/>
          <w:color w:val="000000"/>
          <w:szCs w:val="24"/>
        </w:rPr>
        <w:t xml:space="preserve"> </w:t>
      </w:r>
      <w:r w:rsidRPr="00524541">
        <w:rPr>
          <w:rFonts w:hAnsi="Times New Roman" w:cs="Times New Roman"/>
          <w:b/>
          <w:color w:val="000000"/>
          <w:szCs w:val="24"/>
        </w:rPr>
        <w:t>успеваемости</w:t>
      </w:r>
      <w:r w:rsidRPr="00524541">
        <w:rPr>
          <w:rFonts w:hAnsi="Times New Roman" w:cs="Times New Roman"/>
          <w:b/>
          <w:color w:val="000000"/>
          <w:szCs w:val="24"/>
        </w:rPr>
        <w:t xml:space="preserve"> </w:t>
      </w:r>
      <w:r w:rsidRPr="00524541">
        <w:rPr>
          <w:rFonts w:hAnsi="Times New Roman" w:cs="Times New Roman"/>
          <w:b/>
          <w:color w:val="000000"/>
          <w:szCs w:val="24"/>
        </w:rPr>
        <w:t>и</w:t>
      </w:r>
      <w:r w:rsidRPr="00524541">
        <w:rPr>
          <w:rFonts w:hAnsi="Times New Roman" w:cs="Times New Roman"/>
          <w:b/>
          <w:color w:val="000000"/>
          <w:szCs w:val="24"/>
        </w:rPr>
        <w:t xml:space="preserve"> </w:t>
      </w:r>
      <w:r w:rsidRPr="00524541">
        <w:rPr>
          <w:rFonts w:hAnsi="Times New Roman" w:cs="Times New Roman"/>
          <w:b/>
          <w:color w:val="000000"/>
          <w:szCs w:val="24"/>
        </w:rPr>
        <w:t>качества</w:t>
      </w:r>
      <w:r w:rsidRPr="00524541">
        <w:rPr>
          <w:rFonts w:hAnsi="Times New Roman" w:cs="Times New Roman"/>
          <w:b/>
          <w:color w:val="000000"/>
          <w:szCs w:val="24"/>
        </w:rPr>
        <w:t xml:space="preserve"> </w:t>
      </w:r>
      <w:r w:rsidRPr="00524541">
        <w:rPr>
          <w:rFonts w:hAnsi="Times New Roman" w:cs="Times New Roman"/>
          <w:b/>
          <w:color w:val="000000"/>
          <w:szCs w:val="24"/>
        </w:rPr>
        <w:t>знаний</w:t>
      </w:r>
    </w:p>
    <w:p w:rsidR="00524541" w:rsidRDefault="00524541" w:rsidP="00524541">
      <w:pPr>
        <w:spacing w:after="0" w:line="360" w:lineRule="auto"/>
        <w:jc w:val="center"/>
        <w:rPr>
          <w:rFonts w:hAnsi="Times New Roman" w:cs="Times New Roman"/>
          <w:color w:val="000000"/>
          <w:szCs w:val="24"/>
        </w:rPr>
      </w:pPr>
      <w:r w:rsidRPr="000D6F60">
        <w:rPr>
          <w:rFonts w:hAnsi="Times New Roman" w:cs="Times New Roman"/>
          <w:color w:val="000000"/>
          <w:szCs w:val="24"/>
        </w:rPr>
        <w:t>Результаты</w:t>
      </w:r>
      <w:r w:rsidRPr="000D6F60">
        <w:rPr>
          <w:rFonts w:hAnsi="Times New Roman" w:cs="Times New Roman"/>
          <w:color w:val="000000"/>
          <w:szCs w:val="24"/>
        </w:rPr>
        <w:t xml:space="preserve"> </w:t>
      </w:r>
      <w:r w:rsidRPr="000D6F60">
        <w:rPr>
          <w:rFonts w:hAnsi="Times New Roman" w:cs="Times New Roman"/>
          <w:color w:val="000000"/>
          <w:szCs w:val="24"/>
        </w:rPr>
        <w:t>освоения</w:t>
      </w:r>
      <w:r w:rsidRPr="000D6F60">
        <w:rPr>
          <w:rFonts w:hAnsi="Times New Roman" w:cs="Times New Roman"/>
          <w:color w:val="000000"/>
          <w:szCs w:val="24"/>
        </w:rPr>
        <w:t xml:space="preserve"> </w:t>
      </w:r>
      <w:r w:rsidRPr="000D6F60">
        <w:rPr>
          <w:rFonts w:hAnsi="Times New Roman" w:cs="Times New Roman"/>
          <w:color w:val="000000"/>
          <w:szCs w:val="24"/>
        </w:rPr>
        <w:t>учащимися</w:t>
      </w:r>
      <w:r w:rsidRPr="000D6F60">
        <w:rPr>
          <w:rFonts w:hAnsi="Times New Roman" w:cs="Times New Roman"/>
          <w:color w:val="000000"/>
          <w:szCs w:val="24"/>
        </w:rPr>
        <w:t xml:space="preserve"> </w:t>
      </w:r>
      <w:r w:rsidRPr="000D6F60">
        <w:rPr>
          <w:rFonts w:hAnsi="Times New Roman" w:cs="Times New Roman"/>
          <w:color w:val="000000"/>
          <w:szCs w:val="24"/>
        </w:rPr>
        <w:t>программ</w:t>
      </w:r>
      <w:r w:rsidRPr="000D6F60">
        <w:rPr>
          <w:rFonts w:hAnsi="Times New Roman" w:cs="Times New Roman"/>
          <w:color w:val="000000"/>
          <w:szCs w:val="24"/>
        </w:rPr>
        <w:t xml:space="preserve"> </w:t>
      </w:r>
      <w:r w:rsidRPr="000D6F60">
        <w:rPr>
          <w:rFonts w:hAnsi="Times New Roman" w:cs="Times New Roman"/>
          <w:color w:val="000000"/>
          <w:szCs w:val="24"/>
        </w:rPr>
        <w:t>начального</w:t>
      </w:r>
      <w:r w:rsidRPr="000D6F60">
        <w:rPr>
          <w:rFonts w:hAnsi="Times New Roman" w:cs="Times New Roman"/>
          <w:color w:val="000000"/>
          <w:szCs w:val="24"/>
        </w:rPr>
        <w:t xml:space="preserve"> </w:t>
      </w:r>
      <w:r w:rsidRPr="000D6F60">
        <w:rPr>
          <w:rFonts w:hAnsi="Times New Roman" w:cs="Times New Roman"/>
          <w:color w:val="000000"/>
          <w:szCs w:val="24"/>
        </w:rPr>
        <w:t>общего</w:t>
      </w:r>
      <w:r w:rsidRPr="000D6F60">
        <w:rPr>
          <w:rFonts w:hAnsi="Times New Roman" w:cs="Times New Roman"/>
          <w:color w:val="000000"/>
          <w:szCs w:val="24"/>
        </w:rPr>
        <w:t xml:space="preserve"> </w:t>
      </w:r>
      <w:r w:rsidRPr="000D6F60">
        <w:rPr>
          <w:rFonts w:hAnsi="Times New Roman" w:cs="Times New Roman"/>
          <w:color w:val="000000"/>
          <w:szCs w:val="24"/>
        </w:rPr>
        <w:t>образования</w:t>
      </w:r>
      <w:r w:rsidRPr="000D6F60">
        <w:rPr>
          <w:rFonts w:hAnsi="Times New Roman" w:cs="Times New Roman"/>
          <w:color w:val="000000"/>
          <w:szCs w:val="24"/>
        </w:rPr>
        <w:t xml:space="preserve"> </w:t>
      </w:r>
      <w:r w:rsidRPr="000D6F60">
        <w:rPr>
          <w:rFonts w:hAnsi="Times New Roman" w:cs="Times New Roman"/>
          <w:color w:val="000000"/>
          <w:szCs w:val="24"/>
        </w:rPr>
        <w:t>по</w:t>
      </w:r>
      <w:r w:rsidRPr="000D6F60">
        <w:rPr>
          <w:rFonts w:hAnsi="Times New Roman" w:cs="Times New Roman"/>
          <w:color w:val="000000"/>
          <w:szCs w:val="24"/>
        </w:rPr>
        <w:t xml:space="preserve"> </w:t>
      </w:r>
      <w:r w:rsidRPr="000D6F60">
        <w:rPr>
          <w:rFonts w:hAnsi="Times New Roman" w:cs="Times New Roman"/>
          <w:color w:val="000000"/>
          <w:szCs w:val="24"/>
        </w:rPr>
        <w:t>показателю</w:t>
      </w:r>
      <w:r w:rsidRPr="000D6F60"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«успеваемость»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в</w:t>
      </w:r>
      <w:r>
        <w:rPr>
          <w:rFonts w:hAnsi="Times New Roman" w:cs="Times New Roman"/>
          <w:color w:val="000000"/>
          <w:szCs w:val="24"/>
        </w:rPr>
        <w:t xml:space="preserve"> 2020</w:t>
      </w:r>
      <w:r>
        <w:rPr>
          <w:rFonts w:hAnsi="Times New Roman" w:cs="Times New Roman"/>
          <w:color w:val="000000"/>
          <w:szCs w:val="24"/>
        </w:rPr>
        <w:t> году</w:t>
      </w:r>
    </w:p>
    <w:tbl>
      <w:tblPr>
        <w:tblW w:w="9924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3"/>
        <w:gridCol w:w="851"/>
        <w:gridCol w:w="709"/>
        <w:gridCol w:w="674"/>
        <w:gridCol w:w="743"/>
        <w:gridCol w:w="709"/>
        <w:gridCol w:w="850"/>
        <w:gridCol w:w="709"/>
        <w:gridCol w:w="709"/>
        <w:gridCol w:w="524"/>
        <w:gridCol w:w="630"/>
        <w:gridCol w:w="350"/>
        <w:gridCol w:w="760"/>
        <w:gridCol w:w="713"/>
      </w:tblGrid>
      <w:tr w:rsidR="00524541" w:rsidTr="00243CA1">
        <w:trPr>
          <w:trHeight w:val="307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Классы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Всего</w:t>
            </w:r>
            <w:r w:rsidRPr="00243CA1">
              <w:rPr>
                <w:rFonts w:ascii="Times New Roman" w:hAnsi="Times New Roman" w:cs="Times New Roman"/>
              </w:rPr>
              <w:br/>
            </w:r>
            <w:proofErr w:type="spellStart"/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обуч-ся</w:t>
            </w:r>
            <w:proofErr w:type="spellEnd"/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Из них успевают</w:t>
            </w:r>
          </w:p>
        </w:tc>
        <w:tc>
          <w:tcPr>
            <w:tcW w:w="3011" w:type="dxa"/>
            <w:gridSpan w:val="4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Окончили год</w:t>
            </w:r>
          </w:p>
        </w:tc>
        <w:tc>
          <w:tcPr>
            <w:tcW w:w="2213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Не успевают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Переведены</w:t>
            </w:r>
            <w:r w:rsidRPr="00243CA1">
              <w:rPr>
                <w:rFonts w:ascii="Times New Roman" w:hAnsi="Times New Roman" w:cs="Times New Roman"/>
              </w:rPr>
              <w:br/>
            </w: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условно</w:t>
            </w:r>
          </w:p>
        </w:tc>
      </w:tr>
      <w:tr w:rsidR="00524541" w:rsidTr="00243CA1">
        <w:trPr>
          <w:trHeight w:val="307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243CA1" w:rsidRDefault="00524541" w:rsidP="00050E9A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243CA1" w:rsidRDefault="00524541" w:rsidP="00050E9A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243CA1" w:rsidRDefault="00524541" w:rsidP="00050E9A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011" w:type="dxa"/>
            <w:gridSpan w:val="4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243CA1" w:rsidRDefault="00524541" w:rsidP="00050E9A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Из них н/а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243CA1" w:rsidRDefault="00524541" w:rsidP="00050E9A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243CA1" w:rsidRDefault="00524541" w:rsidP="00050E9A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24541" w:rsidTr="00243CA1">
        <w:trPr>
          <w:trHeight w:val="433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243CA1" w:rsidRDefault="00524541" w:rsidP="00050E9A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243CA1" w:rsidRDefault="00524541" w:rsidP="00050E9A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Кол-во</w:t>
            </w:r>
          </w:p>
        </w:tc>
        <w:tc>
          <w:tcPr>
            <w:tcW w:w="6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7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«4» и «5»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«5»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Кол-во</w:t>
            </w:r>
          </w:p>
        </w:tc>
        <w:tc>
          <w:tcPr>
            <w:tcW w:w="5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Кол-во</w:t>
            </w:r>
          </w:p>
        </w:tc>
        <w:tc>
          <w:tcPr>
            <w:tcW w:w="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7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Кол-во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%</w:t>
            </w:r>
          </w:p>
        </w:tc>
      </w:tr>
      <w:tr w:rsidR="00524541" w:rsidTr="00243CA1">
        <w:tc>
          <w:tcPr>
            <w:tcW w:w="9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6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7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5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7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</w:tr>
      <w:tr w:rsidR="00524541" w:rsidTr="00243CA1">
        <w:tc>
          <w:tcPr>
            <w:tcW w:w="9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6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7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38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5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7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</w:tr>
      <w:tr w:rsidR="00524541" w:rsidTr="00243CA1">
        <w:tc>
          <w:tcPr>
            <w:tcW w:w="9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6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7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5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7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</w:tr>
      <w:tr w:rsidR="00524541" w:rsidTr="00243CA1">
        <w:tc>
          <w:tcPr>
            <w:tcW w:w="9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55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55</w:t>
            </w:r>
          </w:p>
        </w:tc>
        <w:tc>
          <w:tcPr>
            <w:tcW w:w="6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7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44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5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7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</w:tr>
    </w:tbl>
    <w:p w:rsidR="00524541" w:rsidRDefault="00524541" w:rsidP="00524541">
      <w:pPr>
        <w:rPr>
          <w:rFonts w:hAnsi="Times New Roman" w:cs="Times New Roman"/>
          <w:color w:val="000000"/>
          <w:szCs w:val="24"/>
        </w:rPr>
      </w:pPr>
    </w:p>
    <w:p w:rsidR="00524541" w:rsidRPr="00243CA1" w:rsidRDefault="00524541" w:rsidP="00243CA1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 xml:space="preserve">Если сравнить результаты освоения обучающимися программ начального общего образования по показателю «успеваемость» в 2020 году с результатами освоения учащимися программ начального общего образования по показателю «успеваемость» в 2019 году, то можно отметить, что процент учащихся, окончивших на «4» и «5», </w:t>
      </w:r>
      <w:r w:rsidRPr="00524541">
        <w:rPr>
          <w:rFonts w:ascii="Times New Roman" w:hAnsi="Times New Roman" w:cs="Times New Roman"/>
          <w:color w:val="000000"/>
          <w:szCs w:val="24"/>
        </w:rPr>
        <w:lastRenderedPageBreak/>
        <w:t>уменьшился на 5 процентов (в 2019 был 49%), процент учащихся, окончивших на «5», уменьшился на 2 процента (в 2019 – 7%).</w:t>
      </w:r>
    </w:p>
    <w:p w:rsidR="00524541" w:rsidRPr="006415E1" w:rsidRDefault="00524541" w:rsidP="00524541">
      <w:pPr>
        <w:spacing w:after="0" w:line="360" w:lineRule="auto"/>
        <w:jc w:val="center"/>
        <w:rPr>
          <w:rFonts w:hAnsi="Times New Roman" w:cs="Times New Roman"/>
          <w:color w:val="000000"/>
          <w:szCs w:val="24"/>
        </w:rPr>
      </w:pPr>
      <w:r w:rsidRPr="000D6F60">
        <w:rPr>
          <w:rFonts w:hAnsi="Times New Roman" w:cs="Times New Roman"/>
          <w:color w:val="000000"/>
          <w:szCs w:val="24"/>
        </w:rPr>
        <w:t>Результаты</w:t>
      </w:r>
      <w:r w:rsidRPr="000D6F60">
        <w:rPr>
          <w:rFonts w:hAnsi="Times New Roman" w:cs="Times New Roman"/>
          <w:color w:val="000000"/>
          <w:szCs w:val="24"/>
        </w:rPr>
        <w:t xml:space="preserve"> </w:t>
      </w:r>
      <w:r w:rsidRPr="000D6F60">
        <w:rPr>
          <w:rFonts w:hAnsi="Times New Roman" w:cs="Times New Roman"/>
          <w:color w:val="000000"/>
          <w:szCs w:val="24"/>
        </w:rPr>
        <w:t>освоения</w:t>
      </w:r>
      <w:r w:rsidRPr="000D6F60">
        <w:rPr>
          <w:rFonts w:hAnsi="Times New Roman" w:cs="Times New Roman"/>
          <w:color w:val="000000"/>
          <w:szCs w:val="24"/>
        </w:rPr>
        <w:t xml:space="preserve"> </w:t>
      </w:r>
      <w:r w:rsidRPr="000D6F60">
        <w:rPr>
          <w:rFonts w:hAnsi="Times New Roman" w:cs="Times New Roman"/>
          <w:color w:val="000000"/>
          <w:szCs w:val="24"/>
        </w:rPr>
        <w:t>учащимися</w:t>
      </w:r>
      <w:r w:rsidRPr="000D6F60">
        <w:rPr>
          <w:rFonts w:hAnsi="Times New Roman" w:cs="Times New Roman"/>
          <w:color w:val="000000"/>
          <w:szCs w:val="24"/>
        </w:rPr>
        <w:t xml:space="preserve"> </w:t>
      </w:r>
      <w:r w:rsidRPr="000D6F60">
        <w:rPr>
          <w:rFonts w:hAnsi="Times New Roman" w:cs="Times New Roman"/>
          <w:color w:val="000000"/>
          <w:szCs w:val="24"/>
        </w:rPr>
        <w:t>программ</w:t>
      </w:r>
      <w:r w:rsidRPr="000D6F60">
        <w:rPr>
          <w:rFonts w:hAnsi="Times New Roman" w:cs="Times New Roman"/>
          <w:color w:val="000000"/>
          <w:szCs w:val="24"/>
        </w:rPr>
        <w:t xml:space="preserve"> </w:t>
      </w:r>
      <w:r w:rsidRPr="000D6F60">
        <w:rPr>
          <w:rFonts w:hAnsi="Times New Roman" w:cs="Times New Roman"/>
          <w:color w:val="000000"/>
          <w:szCs w:val="24"/>
        </w:rPr>
        <w:t>основного</w:t>
      </w:r>
      <w:r w:rsidRPr="000D6F60">
        <w:rPr>
          <w:rFonts w:hAnsi="Times New Roman" w:cs="Times New Roman"/>
          <w:color w:val="000000"/>
          <w:szCs w:val="24"/>
        </w:rPr>
        <w:t xml:space="preserve"> </w:t>
      </w:r>
      <w:r w:rsidRPr="000D6F60">
        <w:rPr>
          <w:rFonts w:hAnsi="Times New Roman" w:cs="Times New Roman"/>
          <w:color w:val="000000"/>
          <w:szCs w:val="24"/>
        </w:rPr>
        <w:t>общего</w:t>
      </w:r>
      <w:r w:rsidRPr="000D6F60">
        <w:rPr>
          <w:rFonts w:hAnsi="Times New Roman" w:cs="Times New Roman"/>
          <w:color w:val="000000"/>
          <w:szCs w:val="24"/>
        </w:rPr>
        <w:t xml:space="preserve"> </w:t>
      </w:r>
      <w:r w:rsidRPr="000D6F60">
        <w:rPr>
          <w:rFonts w:hAnsi="Times New Roman" w:cs="Times New Roman"/>
          <w:color w:val="000000"/>
          <w:szCs w:val="24"/>
        </w:rPr>
        <w:t>образования</w:t>
      </w:r>
      <w:r w:rsidRPr="000D6F60">
        <w:rPr>
          <w:rFonts w:hAnsi="Times New Roman" w:cs="Times New Roman"/>
          <w:color w:val="000000"/>
          <w:szCs w:val="24"/>
        </w:rPr>
        <w:t xml:space="preserve"> </w:t>
      </w:r>
      <w:r w:rsidRPr="000D6F60">
        <w:rPr>
          <w:rFonts w:hAnsi="Times New Roman" w:cs="Times New Roman"/>
          <w:color w:val="000000"/>
          <w:szCs w:val="24"/>
        </w:rPr>
        <w:t>по</w:t>
      </w:r>
      <w:r w:rsidRPr="000D6F60">
        <w:rPr>
          <w:rFonts w:hAnsi="Times New Roman" w:cs="Times New Roman"/>
          <w:color w:val="000000"/>
          <w:szCs w:val="24"/>
        </w:rPr>
        <w:t xml:space="preserve"> </w:t>
      </w:r>
      <w:r w:rsidRPr="000D6F60">
        <w:rPr>
          <w:rFonts w:hAnsi="Times New Roman" w:cs="Times New Roman"/>
          <w:color w:val="000000"/>
          <w:szCs w:val="24"/>
        </w:rPr>
        <w:t>показателю</w:t>
      </w:r>
      <w:r w:rsidRPr="000D6F60">
        <w:rPr>
          <w:rFonts w:hAnsi="Times New Roman" w:cs="Times New Roman"/>
          <w:color w:val="000000"/>
          <w:szCs w:val="24"/>
        </w:rPr>
        <w:t xml:space="preserve"> </w:t>
      </w:r>
      <w:r w:rsidRPr="006415E1">
        <w:rPr>
          <w:rFonts w:hAnsi="Times New Roman" w:cs="Times New Roman"/>
          <w:color w:val="000000"/>
          <w:szCs w:val="24"/>
        </w:rPr>
        <w:t>«успеваемость»</w:t>
      </w:r>
      <w:r w:rsidRPr="006415E1">
        <w:rPr>
          <w:rFonts w:hAnsi="Times New Roman" w:cs="Times New Roman"/>
          <w:color w:val="000000"/>
          <w:szCs w:val="24"/>
        </w:rPr>
        <w:t xml:space="preserve"> </w:t>
      </w:r>
      <w:r w:rsidRPr="006415E1">
        <w:rPr>
          <w:rFonts w:hAnsi="Times New Roman" w:cs="Times New Roman"/>
          <w:color w:val="000000"/>
          <w:szCs w:val="24"/>
        </w:rPr>
        <w:t>в</w:t>
      </w:r>
      <w:r w:rsidRPr="006415E1">
        <w:rPr>
          <w:rFonts w:hAnsi="Times New Roman" w:cs="Times New Roman"/>
          <w:color w:val="000000"/>
          <w:szCs w:val="24"/>
        </w:rPr>
        <w:t xml:space="preserve"> 2020</w:t>
      </w:r>
      <w:r>
        <w:rPr>
          <w:rFonts w:hAnsi="Times New Roman" w:cs="Times New Roman"/>
          <w:color w:val="000000"/>
          <w:szCs w:val="24"/>
        </w:rPr>
        <w:t> </w:t>
      </w:r>
      <w:r w:rsidRPr="006415E1">
        <w:rPr>
          <w:rFonts w:hAnsi="Times New Roman" w:cs="Times New Roman"/>
          <w:color w:val="000000"/>
          <w:szCs w:val="24"/>
        </w:rPr>
        <w:t>году</w:t>
      </w:r>
    </w:p>
    <w:tbl>
      <w:tblPr>
        <w:tblW w:w="9640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929"/>
        <w:gridCol w:w="752"/>
        <w:gridCol w:w="510"/>
        <w:gridCol w:w="690"/>
        <w:gridCol w:w="603"/>
        <w:gridCol w:w="567"/>
        <w:gridCol w:w="653"/>
        <w:gridCol w:w="810"/>
        <w:gridCol w:w="404"/>
        <w:gridCol w:w="698"/>
        <w:gridCol w:w="350"/>
        <w:gridCol w:w="954"/>
        <w:gridCol w:w="809"/>
      </w:tblGrid>
      <w:tr w:rsidR="00524541" w:rsidRPr="00243CA1" w:rsidTr="00050E9A">
        <w:tc>
          <w:tcPr>
            <w:tcW w:w="9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Классы</w:t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Всего</w:t>
            </w:r>
            <w:r w:rsidRPr="00243CA1">
              <w:rPr>
                <w:rFonts w:ascii="Times New Roman" w:hAnsi="Times New Roman" w:cs="Times New Roman"/>
                <w:szCs w:val="24"/>
              </w:rPr>
              <w:br/>
            </w:r>
            <w:proofErr w:type="spellStart"/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обуч-ся</w:t>
            </w:r>
            <w:proofErr w:type="spellEnd"/>
          </w:p>
        </w:tc>
        <w:tc>
          <w:tcPr>
            <w:tcW w:w="12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Из них</w:t>
            </w:r>
            <w:r w:rsidRPr="00243CA1">
              <w:rPr>
                <w:rFonts w:ascii="Times New Roman" w:hAnsi="Times New Roman" w:cs="Times New Roman"/>
                <w:szCs w:val="24"/>
              </w:rPr>
              <w:br/>
            </w: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успевают</w:t>
            </w:r>
          </w:p>
        </w:tc>
        <w:tc>
          <w:tcPr>
            <w:tcW w:w="251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Окончили</w:t>
            </w:r>
            <w:r w:rsidRPr="00243CA1">
              <w:rPr>
                <w:rFonts w:ascii="Times New Roman" w:hAnsi="Times New Roman" w:cs="Times New Roman"/>
                <w:szCs w:val="24"/>
              </w:rPr>
              <w:br/>
            </w: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Не успевают</w:t>
            </w:r>
          </w:p>
        </w:tc>
        <w:tc>
          <w:tcPr>
            <w:tcW w:w="17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Переведены</w:t>
            </w:r>
            <w:r w:rsidRPr="00243CA1">
              <w:rPr>
                <w:rFonts w:ascii="Times New Roman" w:hAnsi="Times New Roman" w:cs="Times New Roman"/>
                <w:szCs w:val="24"/>
              </w:rPr>
              <w:br/>
            </w: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условно</w:t>
            </w:r>
          </w:p>
        </w:tc>
      </w:tr>
      <w:tr w:rsidR="00524541" w:rsidRPr="00243CA1" w:rsidTr="00050E9A"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513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Из них н/а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6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24541" w:rsidRPr="00243CA1" w:rsidTr="00050E9A"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Кол-во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br/>
            </w: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«4» и «5»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br/>
            </w: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«5»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Кол-</w:t>
            </w:r>
            <w:r w:rsidRPr="00243CA1">
              <w:rPr>
                <w:rFonts w:ascii="Times New Roman" w:hAnsi="Times New Roman" w:cs="Times New Roman"/>
                <w:szCs w:val="24"/>
              </w:rPr>
              <w:br/>
            </w: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во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Кол-</w:t>
            </w:r>
            <w:r w:rsidRPr="00243CA1">
              <w:rPr>
                <w:rFonts w:ascii="Times New Roman" w:hAnsi="Times New Roman" w:cs="Times New Roman"/>
                <w:szCs w:val="24"/>
              </w:rPr>
              <w:br/>
            </w: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во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Кол-во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%</w:t>
            </w:r>
          </w:p>
        </w:tc>
      </w:tr>
      <w:tr w:rsidR="00524541" w:rsidRPr="00243CA1" w:rsidTr="00050E9A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92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46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524541" w:rsidRPr="00243CA1" w:rsidTr="00050E9A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6а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524541" w:rsidRPr="00243CA1" w:rsidTr="00050E9A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6б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92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524541" w:rsidRPr="00243CA1" w:rsidTr="00050E9A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86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14</w:t>
            </w:r>
          </w:p>
        </w:tc>
      </w:tr>
      <w:tr w:rsidR="00524541" w:rsidRPr="00243CA1" w:rsidTr="00050E9A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92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524541" w:rsidRPr="00243CA1" w:rsidTr="00050E9A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94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524541" w:rsidRPr="00243CA1" w:rsidTr="00050E9A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color w:val="000000"/>
                <w:szCs w:val="24"/>
              </w:rPr>
              <w:t>Итого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81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76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94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243CA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243CA1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</w:tbl>
    <w:p w:rsidR="00524541" w:rsidRDefault="00524541" w:rsidP="00524541">
      <w:pPr>
        <w:rPr>
          <w:rFonts w:hAnsi="Times New Roman" w:cs="Times New Roman"/>
          <w:color w:val="000000"/>
          <w:szCs w:val="24"/>
        </w:rPr>
      </w:pPr>
    </w:p>
    <w:p w:rsidR="00524541" w:rsidRPr="00524541" w:rsidRDefault="00524541" w:rsidP="00524541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>Если сравнить результаты освоения обучающимися программ основного общего образования по показателю «успеваемость» в 2020 году с результатами освоения учащимися программ основного общего образования по показателю «успеваемость» в 2019 году, то можно отметить, что процент учащихся, окончивших на «4» и «5», увеличился на 1 процент (в 2019 был 27%), процент учащихся, окончивших на «5», снизился на 1 % (в 2019 – 2,3%).</w:t>
      </w:r>
    </w:p>
    <w:p w:rsidR="00524541" w:rsidRPr="00524541" w:rsidRDefault="00524541" w:rsidP="00524541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>В 2020 году учащиеся 9-х классов успешно сдали итоговое собеседование по русскому языку в качестве допуска к государственной итоговой аттестации. По итогам испытания все получили «зачет» за итоговое собеседование.</w:t>
      </w:r>
    </w:p>
    <w:p w:rsidR="00524541" w:rsidRPr="00524541" w:rsidRDefault="00524541" w:rsidP="00524541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lastRenderedPageBreak/>
        <w:t>Осенью 2020 года для учеников 5–8-х классов были проведены всероссийские проверочные работы, чтобы определить уровень и качество знаний за пр</w:t>
      </w:r>
      <w:r w:rsidR="00DC6C3E">
        <w:rPr>
          <w:rFonts w:ascii="Times New Roman" w:hAnsi="Times New Roman" w:cs="Times New Roman"/>
          <w:color w:val="000000"/>
          <w:szCs w:val="24"/>
        </w:rPr>
        <w:t>едыдущий год обучения. Ученики </w:t>
      </w:r>
      <w:r w:rsidRPr="00524541">
        <w:rPr>
          <w:rFonts w:ascii="Times New Roman" w:hAnsi="Times New Roman" w:cs="Times New Roman"/>
          <w:color w:val="000000"/>
          <w:szCs w:val="24"/>
        </w:rPr>
        <w:t>в целом справились с предложенными работами и продемонстрировали средний уровень достижения учебных результатов. Анализ</w:t>
      </w:r>
      <w:r w:rsidRPr="000D6F60">
        <w:rPr>
          <w:rFonts w:hAnsi="Times New Roman" w:cs="Times New Roman"/>
          <w:color w:val="000000"/>
          <w:szCs w:val="24"/>
        </w:rPr>
        <w:t xml:space="preserve"> </w:t>
      </w:r>
      <w:r w:rsidRPr="00524541">
        <w:rPr>
          <w:rFonts w:ascii="Times New Roman" w:hAnsi="Times New Roman" w:cs="Times New Roman"/>
          <w:color w:val="000000"/>
          <w:szCs w:val="24"/>
        </w:rPr>
        <w:t>результатов по отдельным заданиям показал необходимость дополнительной работы. Руководителям школьных методических объединений было рекомендовано:</w:t>
      </w:r>
    </w:p>
    <w:p w:rsidR="00524541" w:rsidRPr="00524541" w:rsidRDefault="00524541" w:rsidP="00524541">
      <w:pPr>
        <w:numPr>
          <w:ilvl w:val="0"/>
          <w:numId w:val="12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>спланировать коррекционную работу, чтобы устранить пробелы;</w:t>
      </w:r>
    </w:p>
    <w:p w:rsidR="00524541" w:rsidRPr="00524541" w:rsidRDefault="00524541" w:rsidP="00524541">
      <w:pPr>
        <w:numPr>
          <w:ilvl w:val="0"/>
          <w:numId w:val="12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>организовать повторение по темам, проблемным для класса в целом;</w:t>
      </w:r>
    </w:p>
    <w:p w:rsidR="00524541" w:rsidRPr="00524541" w:rsidRDefault="00524541" w:rsidP="00524541">
      <w:pPr>
        <w:numPr>
          <w:ilvl w:val="0"/>
          <w:numId w:val="12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>провести индивидуальные тренировочные упражнения по разделам учебного курса, которые вызвали наибольшие затруднения;</w:t>
      </w:r>
    </w:p>
    <w:p w:rsidR="00524541" w:rsidRPr="00524541" w:rsidRDefault="00524541" w:rsidP="00524541">
      <w:pPr>
        <w:numPr>
          <w:ilvl w:val="0"/>
          <w:numId w:val="12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>организовать на уроках работу с текстовой информацией,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работе;</w:t>
      </w:r>
    </w:p>
    <w:p w:rsidR="00524541" w:rsidRDefault="00524541" w:rsidP="00524541">
      <w:pPr>
        <w:numPr>
          <w:ilvl w:val="0"/>
          <w:numId w:val="12"/>
        </w:numPr>
        <w:spacing w:after="0" w:line="360" w:lineRule="auto"/>
        <w:ind w:left="780" w:right="180"/>
        <w:jc w:val="both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>совершенствовать навыки работы учеников со справочной литературой.</w:t>
      </w:r>
    </w:p>
    <w:p w:rsidR="00524541" w:rsidRPr="00524541" w:rsidRDefault="00524541" w:rsidP="00524541">
      <w:pPr>
        <w:spacing w:after="0" w:line="360" w:lineRule="auto"/>
        <w:ind w:left="420" w:right="180"/>
        <w:jc w:val="both"/>
        <w:rPr>
          <w:rFonts w:ascii="Times New Roman" w:hAnsi="Times New Roman" w:cs="Times New Roman"/>
          <w:color w:val="000000"/>
          <w:szCs w:val="24"/>
        </w:rPr>
      </w:pPr>
    </w:p>
    <w:p w:rsidR="00524541" w:rsidRPr="00524541" w:rsidRDefault="00524541" w:rsidP="00524541">
      <w:pPr>
        <w:spacing w:after="0" w:line="36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>Результаты освоения программ среднего общего образования обучающимися 10, 11 классов по показателю «успеваемость» в 2020 году</w:t>
      </w:r>
    </w:p>
    <w:tbl>
      <w:tblPr>
        <w:tblW w:w="9607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2"/>
        <w:gridCol w:w="803"/>
        <w:gridCol w:w="630"/>
        <w:gridCol w:w="510"/>
        <w:gridCol w:w="975"/>
        <w:gridCol w:w="539"/>
        <w:gridCol w:w="770"/>
        <w:gridCol w:w="807"/>
        <w:gridCol w:w="856"/>
        <w:gridCol w:w="350"/>
        <w:gridCol w:w="630"/>
        <w:gridCol w:w="350"/>
        <w:gridCol w:w="861"/>
        <w:gridCol w:w="534"/>
      </w:tblGrid>
      <w:tr w:rsidR="00524541" w:rsidTr="00050E9A"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Классы</w:t>
            </w:r>
          </w:p>
        </w:tc>
        <w:tc>
          <w:tcPr>
            <w:tcW w:w="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Всего</w:t>
            </w:r>
            <w:r w:rsidRPr="00524541">
              <w:rPr>
                <w:rFonts w:ascii="Times New Roman" w:hAnsi="Times New Roman" w:cs="Times New Roman"/>
                <w:szCs w:val="24"/>
              </w:rPr>
              <w:br/>
            </w:r>
            <w:proofErr w:type="spellStart"/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обуч-ся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Из них</w:t>
            </w:r>
            <w:r w:rsidRPr="00524541">
              <w:rPr>
                <w:rFonts w:ascii="Times New Roman" w:hAnsi="Times New Roman" w:cs="Times New Roman"/>
                <w:szCs w:val="24"/>
              </w:rPr>
              <w:br/>
            </w: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успевают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Окончили</w:t>
            </w:r>
            <w:r w:rsidRPr="00524541">
              <w:rPr>
                <w:rFonts w:ascii="Times New Roman" w:hAnsi="Times New Roman" w:cs="Times New Roman"/>
                <w:szCs w:val="24"/>
              </w:rPr>
              <w:br/>
            </w: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полугодие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Не 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Переведены</w:t>
            </w:r>
            <w:r w:rsidRPr="00524541">
              <w:rPr>
                <w:rFonts w:ascii="Times New Roman" w:hAnsi="Times New Roman" w:cs="Times New Roman"/>
                <w:szCs w:val="24"/>
              </w:rPr>
              <w:br/>
            </w: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условно</w:t>
            </w:r>
          </w:p>
        </w:tc>
      </w:tr>
      <w:tr w:rsidR="00524541" w:rsidTr="00050E9A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524541" w:rsidRDefault="00524541" w:rsidP="00050E9A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524541" w:rsidRDefault="00524541" w:rsidP="00050E9A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524541" w:rsidRDefault="00524541" w:rsidP="00050E9A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524541" w:rsidRDefault="00524541" w:rsidP="00050E9A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Из них н/а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524541" w:rsidRDefault="00524541" w:rsidP="00050E9A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524541" w:rsidRDefault="00524541" w:rsidP="00050E9A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24541" w:rsidTr="00050E9A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524541" w:rsidRDefault="00524541" w:rsidP="00050E9A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524541" w:rsidRDefault="00524541" w:rsidP="00050E9A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Кол-во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br/>
            </w: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«4» и «5»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br/>
            </w: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«5»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Кол-во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Кол-во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%</w:t>
            </w:r>
          </w:p>
        </w:tc>
      </w:tr>
      <w:tr w:rsidR="00524541" w:rsidTr="00050E9A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</w:tr>
      <w:tr w:rsidR="00524541" w:rsidTr="00050E9A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73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</w:tr>
      <w:tr w:rsidR="00524541" w:rsidTr="00050E9A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Итого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65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</w:tr>
    </w:tbl>
    <w:p w:rsidR="00524541" w:rsidRDefault="00524541" w:rsidP="00524541">
      <w:pPr>
        <w:rPr>
          <w:rFonts w:hAnsi="Times New Roman" w:cs="Times New Roman"/>
          <w:color w:val="000000"/>
          <w:szCs w:val="24"/>
        </w:rPr>
      </w:pPr>
    </w:p>
    <w:p w:rsidR="00524541" w:rsidRPr="00524541" w:rsidRDefault="00524541" w:rsidP="00524541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 xml:space="preserve">Результаты освоения учащимися программ среднего общего образования по показателю «успеваемость» в 2020 учебном году выросли на 12 процентов (в 2019 количество </w:t>
      </w:r>
      <w:r w:rsidRPr="00524541">
        <w:rPr>
          <w:rFonts w:ascii="Times New Roman" w:hAnsi="Times New Roman" w:cs="Times New Roman"/>
          <w:color w:val="000000"/>
          <w:szCs w:val="24"/>
        </w:rPr>
        <w:lastRenderedPageBreak/>
        <w:t>обучающихся, которые закончили полугодие на «4» и «5», было 53%), процент учащихся, окончивших на «5»,</w:t>
      </w:r>
      <w:r w:rsidRPr="00524541">
        <w:rPr>
          <w:rFonts w:ascii="Times New Roman" w:hAnsi="Times New Roman" w:cs="Times New Roman"/>
        </w:rPr>
        <w:t xml:space="preserve"> </w:t>
      </w:r>
      <w:r w:rsidRPr="00524541">
        <w:rPr>
          <w:rFonts w:ascii="Times New Roman" w:hAnsi="Times New Roman" w:cs="Times New Roman"/>
          <w:color w:val="000000"/>
          <w:szCs w:val="24"/>
        </w:rPr>
        <w:t>стабилен (в 2019 было 12%).</w:t>
      </w:r>
    </w:p>
    <w:p w:rsidR="00524541" w:rsidRPr="00524541" w:rsidRDefault="00524541" w:rsidP="00524541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 xml:space="preserve">В связи с неблагоприятной эпидемиологической обстановкой, связанной с распространением новой </w:t>
      </w:r>
      <w:proofErr w:type="spellStart"/>
      <w:r w:rsidRPr="00524541">
        <w:rPr>
          <w:rFonts w:ascii="Times New Roman" w:hAnsi="Times New Roman" w:cs="Times New Roman"/>
          <w:color w:val="000000"/>
          <w:szCs w:val="24"/>
        </w:rPr>
        <w:t>коронавирусной</w:t>
      </w:r>
      <w:proofErr w:type="spellEnd"/>
      <w:r w:rsidRPr="00524541">
        <w:rPr>
          <w:rFonts w:ascii="Times New Roman" w:hAnsi="Times New Roman" w:cs="Times New Roman"/>
          <w:color w:val="000000"/>
          <w:szCs w:val="24"/>
        </w:rPr>
        <w:t xml:space="preserve"> инфекции на территории России, итоговое сочинение (изложение) в 2020 году было перенесено на 2021 год, поэтому итоговое сочинение (изложение) в 2020 году не проводилось.</w:t>
      </w:r>
    </w:p>
    <w:p w:rsidR="00524541" w:rsidRPr="00524541" w:rsidRDefault="00524541" w:rsidP="00524541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>В 2020 году ОГЭ, ЕГЭ и ГВЭ отменили как форму аттестации для всех учеников на основании постановления Правительства от 10.06.2020 № 842. ЕГЭ сдавали только выпускники, которые планировали поступать в высшие учебные заведения. Школа выдавала аттестаты по результатам промежуточной аттестации, которую провели на основании рекомендаций Министерства просвещения и регионального министерства образования с учетом текущей ситуации.</w:t>
      </w:r>
    </w:p>
    <w:p w:rsidR="00524541" w:rsidRPr="00524541" w:rsidRDefault="00524541" w:rsidP="00524541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>Анализ данных показывает, что все заявленные на ЕГЭ обучающиеся явились на экзамен. Выбор предметов стабилен. Один обучающийся 11 класса получил аттестат с отличием и золотую медаль.</w:t>
      </w:r>
    </w:p>
    <w:p w:rsidR="00524541" w:rsidRPr="00524541" w:rsidRDefault="00524541" w:rsidP="00524541">
      <w:pPr>
        <w:spacing w:after="0" w:line="36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524541">
        <w:rPr>
          <w:rFonts w:ascii="Times New Roman" w:hAnsi="Times New Roman" w:cs="Times New Roman"/>
          <w:color w:val="000000"/>
          <w:szCs w:val="24"/>
        </w:rPr>
        <w:t>Результаты сдачи ЕГЭ в 2020 году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87"/>
        <w:gridCol w:w="1315"/>
        <w:gridCol w:w="2039"/>
        <w:gridCol w:w="2072"/>
        <w:gridCol w:w="1314"/>
      </w:tblGrid>
      <w:tr w:rsidR="00524541" w:rsidTr="00050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Сдавали всего</w:t>
            </w:r>
            <w:r w:rsidRPr="00524541">
              <w:rPr>
                <w:rFonts w:ascii="Times New Roman" w:hAnsi="Times New Roman" w:cs="Times New Roman"/>
              </w:rPr>
              <w:br/>
            </w: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Сколько обучающихся</w:t>
            </w:r>
            <w:r w:rsidRPr="00524541">
              <w:rPr>
                <w:rFonts w:ascii="Times New Roman" w:hAnsi="Times New Roman" w:cs="Times New Roman"/>
              </w:rPr>
              <w:br/>
            </w: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получили 100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Сколько обучающихся</w:t>
            </w:r>
            <w:r w:rsidRPr="00524541">
              <w:rPr>
                <w:rFonts w:ascii="Times New Roman" w:hAnsi="Times New Roman" w:cs="Times New Roman"/>
              </w:rPr>
              <w:br/>
            </w: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получили 90–98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Средний балл</w:t>
            </w:r>
          </w:p>
        </w:tc>
      </w:tr>
      <w:tr w:rsidR="00524541" w:rsidTr="00050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</w:rPr>
              <w:t>78</w:t>
            </w:r>
          </w:p>
        </w:tc>
      </w:tr>
      <w:tr w:rsidR="00524541" w:rsidTr="00050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Математика профильная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</w:rPr>
              <w:t>60</w:t>
            </w:r>
          </w:p>
        </w:tc>
      </w:tr>
      <w:tr w:rsidR="00524541" w:rsidTr="00050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</w:rPr>
              <w:t>54</w:t>
            </w:r>
          </w:p>
        </w:tc>
      </w:tr>
      <w:tr w:rsidR="00524541" w:rsidTr="00050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 xml:space="preserve">Химия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</w:rPr>
              <w:t>57</w:t>
            </w:r>
          </w:p>
        </w:tc>
      </w:tr>
      <w:tr w:rsidR="00524541" w:rsidTr="00050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</w:rPr>
              <w:t>58</w:t>
            </w:r>
          </w:p>
        </w:tc>
      </w:tr>
      <w:tr w:rsidR="00524541" w:rsidTr="00050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</w:rPr>
              <w:t>60</w:t>
            </w:r>
          </w:p>
        </w:tc>
      </w:tr>
      <w:tr w:rsidR="00524541" w:rsidTr="00050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  <w:color w:val="000000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  <w:r w:rsidRPr="005245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541" w:rsidRPr="00524541" w:rsidRDefault="00524541" w:rsidP="00050E9A">
            <w:pPr>
              <w:rPr>
                <w:rFonts w:ascii="Times New Roman" w:hAnsi="Times New Roman" w:cs="Times New Roman"/>
              </w:rPr>
            </w:pPr>
          </w:p>
        </w:tc>
      </w:tr>
    </w:tbl>
    <w:p w:rsidR="00524541" w:rsidRPr="002A0F17" w:rsidRDefault="00524541" w:rsidP="00524541">
      <w:pPr>
        <w:rPr>
          <w:rFonts w:ascii="Times New Roman" w:hAnsi="Times New Roman" w:cs="Times New Roman"/>
          <w:color w:val="000000"/>
          <w:szCs w:val="24"/>
        </w:rPr>
      </w:pPr>
    </w:p>
    <w:p w:rsidR="00EC776F" w:rsidRDefault="00EC776F" w:rsidP="002A0F17">
      <w:pPr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2A0F17" w:rsidRDefault="002A0F17" w:rsidP="002A0F17">
      <w:pPr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 w:rsidRPr="002A0F17">
        <w:rPr>
          <w:rFonts w:ascii="Times New Roman" w:hAnsi="Times New Roman" w:cs="Times New Roman"/>
          <w:b/>
          <w:bCs/>
          <w:color w:val="000000"/>
          <w:szCs w:val="24"/>
        </w:rPr>
        <w:lastRenderedPageBreak/>
        <w:t>IV. Оценка организации учебного процесса</w:t>
      </w:r>
    </w:p>
    <w:p w:rsidR="00243CA1" w:rsidRPr="00FE087B" w:rsidRDefault="00243CA1" w:rsidP="00FE087B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FE087B">
        <w:rPr>
          <w:rFonts w:ascii="Times New Roman" w:hAnsi="Times New Roman" w:cs="Times New Roman"/>
          <w:color w:val="000000"/>
          <w:szCs w:val="24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243CA1" w:rsidRPr="00FE087B" w:rsidRDefault="00243CA1" w:rsidP="00FE087B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FE087B">
        <w:rPr>
          <w:rFonts w:ascii="Times New Roman" w:hAnsi="Times New Roman" w:cs="Times New Roman"/>
          <w:color w:val="000000"/>
          <w:szCs w:val="24"/>
        </w:rPr>
        <w:t xml:space="preserve">Образовательная деятельность в Школе осуществляется по пятидневной учебной неделе для 1-11 классов. Занятия проводятся </w:t>
      </w:r>
      <w:proofErr w:type="gramStart"/>
      <w:r w:rsidRPr="00FE087B">
        <w:rPr>
          <w:rFonts w:ascii="Times New Roman" w:hAnsi="Times New Roman" w:cs="Times New Roman"/>
          <w:color w:val="000000"/>
          <w:szCs w:val="24"/>
        </w:rPr>
        <w:t xml:space="preserve">в </w:t>
      </w:r>
      <w:proofErr w:type="spellStart"/>
      <w:r w:rsidRPr="00FE087B">
        <w:rPr>
          <w:rFonts w:ascii="Times New Roman" w:hAnsi="Times New Roman" w:cs="Times New Roman"/>
          <w:color w:val="000000"/>
          <w:szCs w:val="24"/>
        </w:rPr>
        <w:t>в</w:t>
      </w:r>
      <w:proofErr w:type="spellEnd"/>
      <w:proofErr w:type="gramEnd"/>
      <w:r w:rsidRPr="00FE087B">
        <w:rPr>
          <w:rFonts w:ascii="Times New Roman" w:hAnsi="Times New Roman" w:cs="Times New Roman"/>
          <w:color w:val="000000"/>
          <w:szCs w:val="24"/>
        </w:rPr>
        <w:t xml:space="preserve"> одну смену – для обучающихся 1–11-х классов.</w:t>
      </w:r>
    </w:p>
    <w:p w:rsidR="00243CA1" w:rsidRPr="00FE087B" w:rsidRDefault="00243CA1" w:rsidP="00FE087B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FE087B">
        <w:rPr>
          <w:rFonts w:ascii="Times New Roman" w:hAnsi="Times New Roman" w:cs="Times New Roman"/>
          <w:color w:val="000000"/>
          <w:szCs w:val="24"/>
        </w:rPr>
        <w:t>В соответствии с СП 3.1/2.43598-20 и методическими рекомендациями по организации начала работы образовательных организаций в 2020/21 учебном году Школа:</w:t>
      </w:r>
    </w:p>
    <w:p w:rsidR="00243CA1" w:rsidRPr="00FE087B" w:rsidRDefault="00243CA1" w:rsidP="00FE087B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FE087B">
        <w:rPr>
          <w:rFonts w:ascii="Times New Roman" w:hAnsi="Times New Roman" w:cs="Times New Roman"/>
          <w:color w:val="000000"/>
          <w:szCs w:val="24"/>
        </w:rPr>
        <w:t>1. Уведомила управление Роспотребнадзора о дате начала образовательного процесса;</w:t>
      </w:r>
    </w:p>
    <w:p w:rsidR="00243CA1" w:rsidRPr="00FE087B" w:rsidRDefault="00243CA1" w:rsidP="00FE087B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FE087B">
        <w:rPr>
          <w:rFonts w:ascii="Times New Roman" w:hAnsi="Times New Roman" w:cs="Times New Roman"/>
          <w:color w:val="000000"/>
          <w:szCs w:val="24"/>
        </w:rPr>
        <w:t>2. Подготовила новое расписание со смещенным началом урока и расписание звонков, чтобы минимизировать контакты учеников;</w:t>
      </w:r>
    </w:p>
    <w:p w:rsidR="00243CA1" w:rsidRPr="00FE087B" w:rsidRDefault="00243CA1" w:rsidP="00FE087B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FE087B">
        <w:rPr>
          <w:rFonts w:ascii="Times New Roman" w:hAnsi="Times New Roman" w:cs="Times New Roman"/>
          <w:color w:val="000000"/>
          <w:szCs w:val="24"/>
        </w:rPr>
        <w:t>3. Закрепила классы за кабинетами;</w:t>
      </w:r>
    </w:p>
    <w:p w:rsidR="00243CA1" w:rsidRPr="00FE087B" w:rsidRDefault="00243CA1" w:rsidP="00FE087B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FE087B">
        <w:rPr>
          <w:rFonts w:ascii="Times New Roman" w:hAnsi="Times New Roman" w:cs="Times New Roman"/>
          <w:color w:val="000000"/>
          <w:szCs w:val="24"/>
        </w:rPr>
        <w:t>4. Составила и утвердила графики уборки, проветривания кабинетов и рекреаций;</w:t>
      </w:r>
    </w:p>
    <w:p w:rsidR="00243CA1" w:rsidRPr="00FE087B" w:rsidRDefault="00243CA1" w:rsidP="00FE087B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FE087B">
        <w:rPr>
          <w:rFonts w:ascii="Times New Roman" w:hAnsi="Times New Roman" w:cs="Times New Roman"/>
          <w:color w:val="000000"/>
          <w:szCs w:val="24"/>
        </w:rPr>
        <w:t xml:space="preserve">5. Закупила бесконтактные термометры, </w:t>
      </w:r>
      <w:proofErr w:type="spellStart"/>
      <w:r w:rsidRPr="00FE087B">
        <w:rPr>
          <w:rFonts w:ascii="Times New Roman" w:hAnsi="Times New Roman" w:cs="Times New Roman"/>
          <w:color w:val="000000"/>
          <w:szCs w:val="24"/>
        </w:rPr>
        <w:t>рециркуляторы</w:t>
      </w:r>
      <w:proofErr w:type="spellEnd"/>
      <w:r w:rsidRPr="00FE087B">
        <w:rPr>
          <w:rFonts w:ascii="Times New Roman" w:hAnsi="Times New Roman" w:cs="Times New Roman"/>
          <w:color w:val="000000"/>
          <w:szCs w:val="24"/>
        </w:rPr>
        <w:t xml:space="preserve"> передвижные и настенные, средства и устройства для антисептической обработки рук, маски медицинские, перчатки. Запасы регулярно пополняются, чтобы их хватало на два месяца.</w:t>
      </w:r>
    </w:p>
    <w:p w:rsidR="002A0F17" w:rsidRPr="002A0F17" w:rsidRDefault="002A0F17" w:rsidP="002A0F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2A0F17">
        <w:rPr>
          <w:rFonts w:ascii="Times New Roman" w:eastAsia="Times New Roman" w:hAnsi="Times New Roman" w:cs="Times New Roman"/>
          <w:b/>
          <w:bCs/>
          <w:color w:val="000000"/>
          <w:szCs w:val="24"/>
          <w:lang w:val="en-US"/>
        </w:rPr>
        <w:t>V</w:t>
      </w:r>
      <w:r w:rsidRPr="002A0F17">
        <w:rPr>
          <w:rFonts w:ascii="Times New Roman" w:eastAsia="Times New Roman" w:hAnsi="Times New Roman" w:cs="Times New Roman"/>
          <w:b/>
          <w:bCs/>
          <w:color w:val="000000"/>
          <w:szCs w:val="24"/>
        </w:rPr>
        <w:t>. Оценка востребованности выпускников</w:t>
      </w:r>
    </w:p>
    <w:tbl>
      <w:tblPr>
        <w:tblW w:w="9214" w:type="dxa"/>
        <w:tblInd w:w="-5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6"/>
        <w:gridCol w:w="1134"/>
        <w:gridCol w:w="2552"/>
        <w:gridCol w:w="1701"/>
        <w:gridCol w:w="2551"/>
      </w:tblGrid>
      <w:tr w:rsidR="00050E9A" w:rsidRPr="002A0F17" w:rsidTr="00050E9A"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2A0F17" w:rsidRDefault="00050E9A" w:rsidP="002A0F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proofErr w:type="spellStart"/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Год</w:t>
            </w:r>
            <w:proofErr w:type="spellEnd"/>
            <w:r w:rsidRPr="002A0F17">
              <w:rPr>
                <w:rFonts w:ascii="Times New Roman" w:eastAsia="Times New Roman" w:hAnsi="Times New Roman" w:cs="Times New Roman"/>
                <w:szCs w:val="24"/>
                <w:lang w:val="en-US"/>
              </w:rPr>
              <w:br/>
            </w:r>
            <w:proofErr w:type="spellStart"/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выпуска</w:t>
            </w:r>
            <w:proofErr w:type="spellEnd"/>
          </w:p>
        </w:tc>
        <w:tc>
          <w:tcPr>
            <w:tcW w:w="7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2A0F17" w:rsidRDefault="00050E9A" w:rsidP="002A0F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proofErr w:type="spellStart"/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Основная</w:t>
            </w:r>
            <w:proofErr w:type="spellEnd"/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школа</w:t>
            </w:r>
            <w:proofErr w:type="spellEnd"/>
          </w:p>
        </w:tc>
      </w:tr>
      <w:tr w:rsidR="00050E9A" w:rsidRPr="002A0F17" w:rsidTr="00050E9A"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2A0F17" w:rsidRDefault="00050E9A" w:rsidP="002A0F1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2A0F17" w:rsidRDefault="00050E9A" w:rsidP="002A0F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proofErr w:type="spellStart"/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2A0F17" w:rsidRDefault="00050E9A" w:rsidP="002A0F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Перешли в</w:t>
            </w:r>
            <w:r w:rsidRPr="002A0F17">
              <w:rPr>
                <w:rFonts w:ascii="Times New Roman" w:eastAsia="Times New Roman" w:hAnsi="Times New Roman" w:cs="Times New Roman"/>
                <w:szCs w:val="24"/>
              </w:rPr>
              <w:br/>
            </w:r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10-й класс</w:t>
            </w:r>
            <w:r w:rsidRPr="002A0F17">
              <w:rPr>
                <w:rFonts w:ascii="Times New Roman" w:eastAsia="Times New Roman" w:hAnsi="Times New Roman" w:cs="Times New Roman"/>
                <w:szCs w:val="24"/>
              </w:rPr>
              <w:br/>
            </w:r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</w:rPr>
              <w:t>Школы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2A0F17" w:rsidRDefault="00050E9A" w:rsidP="002A0F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Перешли в</w:t>
            </w:r>
            <w:r w:rsidRPr="002A0F17">
              <w:rPr>
                <w:rFonts w:ascii="Times New Roman" w:eastAsia="Times New Roman" w:hAnsi="Times New Roman" w:cs="Times New Roman"/>
                <w:szCs w:val="24"/>
              </w:rPr>
              <w:br/>
            </w:r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10-й класс</w:t>
            </w:r>
            <w:r w:rsidRPr="002A0F17">
              <w:rPr>
                <w:rFonts w:ascii="Times New Roman" w:eastAsia="Times New Roman" w:hAnsi="Times New Roman" w:cs="Times New Roman"/>
                <w:szCs w:val="24"/>
              </w:rPr>
              <w:br/>
            </w:r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другой ОО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2A0F17" w:rsidRDefault="00050E9A" w:rsidP="002A0F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proofErr w:type="spellStart"/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Поступили</w:t>
            </w:r>
            <w:proofErr w:type="spellEnd"/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 в</w:t>
            </w:r>
            <w:r w:rsidRPr="002A0F17">
              <w:rPr>
                <w:rFonts w:ascii="Times New Roman" w:eastAsia="Times New Roman" w:hAnsi="Times New Roman" w:cs="Times New Roman"/>
                <w:szCs w:val="24"/>
                <w:lang w:val="en-US"/>
              </w:rPr>
              <w:br/>
            </w:r>
            <w:proofErr w:type="spellStart"/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профессиональную</w:t>
            </w:r>
            <w:proofErr w:type="spellEnd"/>
            <w:r w:rsidRPr="002A0F17">
              <w:rPr>
                <w:rFonts w:ascii="Times New Roman" w:eastAsia="Times New Roman" w:hAnsi="Times New Roman" w:cs="Times New Roman"/>
                <w:szCs w:val="24"/>
                <w:lang w:val="en-US"/>
              </w:rPr>
              <w:br/>
            </w:r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ОО</w:t>
            </w:r>
          </w:p>
        </w:tc>
      </w:tr>
      <w:tr w:rsidR="00050E9A" w:rsidRPr="002A0F17" w:rsidTr="00050E9A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2A0F17" w:rsidRDefault="00050E9A" w:rsidP="002A0F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CB0D46" w:rsidRDefault="00050E9A" w:rsidP="00CB0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B0D46">
              <w:rPr>
                <w:rFonts w:ascii="Times New Roman" w:eastAsia="Times New Roman" w:hAnsi="Times New Roman" w:cs="Times New Roman"/>
                <w:b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CB0D46" w:rsidRDefault="00050E9A" w:rsidP="00CB0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B0D46">
              <w:rPr>
                <w:rFonts w:ascii="Times New Roman" w:eastAsia="Times New Roman" w:hAnsi="Times New Roman" w:cs="Times New Roman"/>
                <w:b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CB0D46" w:rsidRDefault="00050E9A" w:rsidP="00CB0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B0D46">
              <w:rPr>
                <w:rFonts w:ascii="Times New Roman" w:eastAsia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CB0D46" w:rsidRDefault="00050E9A" w:rsidP="00CB0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B0D46">
              <w:rPr>
                <w:rFonts w:ascii="Times New Roman" w:eastAsia="Times New Roman" w:hAnsi="Times New Roman" w:cs="Times New Roman"/>
                <w:b/>
                <w:szCs w:val="24"/>
              </w:rPr>
              <w:t>12</w:t>
            </w:r>
          </w:p>
        </w:tc>
      </w:tr>
      <w:tr w:rsidR="00050E9A" w:rsidRPr="002A0F17" w:rsidTr="00050E9A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2A0F17" w:rsidRDefault="00050E9A" w:rsidP="002A0F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CB0D46" w:rsidRDefault="00050E9A" w:rsidP="00243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B0D46"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CB0D46" w:rsidRDefault="00050E9A" w:rsidP="00CB0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CB0D46" w:rsidRDefault="00050E9A" w:rsidP="00CB0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B0D46">
              <w:rPr>
                <w:rFonts w:ascii="Times New Roman" w:eastAsia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CB0D46" w:rsidRDefault="00050E9A" w:rsidP="00CB0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B0D46">
              <w:rPr>
                <w:rFonts w:ascii="Times New Roman" w:eastAsia="Times New Roman" w:hAnsi="Times New Roman" w:cs="Times New Roman"/>
                <w:b/>
                <w:szCs w:val="24"/>
              </w:rPr>
              <w:t>10</w:t>
            </w:r>
          </w:p>
        </w:tc>
      </w:tr>
      <w:tr w:rsidR="00050E9A" w:rsidRPr="002A0F17" w:rsidTr="00050E9A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2A0F17" w:rsidRDefault="00050E9A" w:rsidP="002A0F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CB0D46" w:rsidRDefault="00050E9A" w:rsidP="00243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B0D46"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CB0D46" w:rsidRDefault="00050E9A" w:rsidP="00CB0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CB0D46" w:rsidRDefault="00050E9A" w:rsidP="00CB0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B0D46">
              <w:rPr>
                <w:rFonts w:ascii="Times New Roman" w:eastAsia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CB0D46" w:rsidRDefault="00050E9A" w:rsidP="00CB0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9</w:t>
            </w:r>
          </w:p>
        </w:tc>
      </w:tr>
    </w:tbl>
    <w:p w:rsidR="00D343D4" w:rsidRDefault="00D343D4" w:rsidP="00FE087B">
      <w:pPr>
        <w:spacing w:after="0" w:line="360" w:lineRule="auto"/>
        <w:jc w:val="both"/>
        <w:rPr>
          <w:rFonts w:ascii="Times New Roman" w:hAnsi="Times New Roman" w:cs="Times New Roman"/>
          <w:color w:val="FF0000"/>
          <w:szCs w:val="24"/>
          <w:shd w:val="clear" w:color="auto" w:fill="FFFFFF"/>
        </w:rPr>
      </w:pPr>
    </w:p>
    <w:p w:rsidR="002A0F17" w:rsidRPr="00D343D4" w:rsidRDefault="00050E9A" w:rsidP="00FE087B">
      <w:pPr>
        <w:spacing w:after="0" w:line="36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D343D4">
        <w:rPr>
          <w:rFonts w:ascii="Times New Roman" w:hAnsi="Times New Roman" w:cs="Times New Roman"/>
          <w:szCs w:val="24"/>
          <w:shd w:val="clear" w:color="auto" w:fill="FFFFFF"/>
        </w:rPr>
        <w:t xml:space="preserve">Анализ данных показывает, что приоритетным направлением устройства выпускников 9 класса остается продолжение учёбы в </w:t>
      </w:r>
      <w:proofErr w:type="gramStart"/>
      <w:r w:rsidR="00D343D4" w:rsidRPr="00D343D4">
        <w:rPr>
          <w:rFonts w:ascii="Times New Roman" w:hAnsi="Times New Roman" w:cs="Times New Roman"/>
          <w:szCs w:val="24"/>
          <w:shd w:val="clear" w:color="auto" w:fill="FFFFFF"/>
        </w:rPr>
        <w:t xml:space="preserve">профессиональных </w:t>
      </w:r>
      <w:r w:rsidR="00EC776F">
        <w:rPr>
          <w:rFonts w:ascii="Times New Roman" w:hAnsi="Times New Roman" w:cs="Times New Roman"/>
          <w:szCs w:val="24"/>
          <w:shd w:val="clear" w:color="auto" w:fill="FFFFFF"/>
        </w:rPr>
        <w:t xml:space="preserve"> образовательных</w:t>
      </w:r>
      <w:proofErr w:type="gramEnd"/>
      <w:r w:rsidR="00EC776F">
        <w:rPr>
          <w:rFonts w:ascii="Times New Roman" w:hAnsi="Times New Roman" w:cs="Times New Roman"/>
          <w:szCs w:val="24"/>
          <w:shd w:val="clear" w:color="auto" w:fill="FFFFFF"/>
        </w:rPr>
        <w:t xml:space="preserve"> организациях</w:t>
      </w:r>
      <w:r w:rsidR="00D343D4" w:rsidRPr="00D343D4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tbl>
      <w:tblPr>
        <w:tblW w:w="9214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03"/>
        <w:gridCol w:w="742"/>
        <w:gridCol w:w="1280"/>
        <w:gridCol w:w="2134"/>
        <w:gridCol w:w="1504"/>
        <w:gridCol w:w="2551"/>
      </w:tblGrid>
      <w:tr w:rsidR="00050E9A" w:rsidRPr="002A0F17" w:rsidTr="00050E9A"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2A0F17" w:rsidRDefault="00050E9A" w:rsidP="00050E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proofErr w:type="spellStart"/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Год</w:t>
            </w:r>
            <w:proofErr w:type="spellEnd"/>
            <w:r w:rsidRPr="002A0F17">
              <w:rPr>
                <w:rFonts w:ascii="Times New Roman" w:eastAsia="Times New Roman" w:hAnsi="Times New Roman" w:cs="Times New Roman"/>
                <w:szCs w:val="24"/>
                <w:lang w:val="en-US"/>
              </w:rPr>
              <w:br/>
            </w:r>
            <w:proofErr w:type="spellStart"/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выпуска</w:t>
            </w:r>
            <w:proofErr w:type="spellEnd"/>
          </w:p>
        </w:tc>
        <w:tc>
          <w:tcPr>
            <w:tcW w:w="82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2A0F17" w:rsidRDefault="00050E9A" w:rsidP="00050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proofErr w:type="spellStart"/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Средняя</w:t>
            </w:r>
            <w:proofErr w:type="spellEnd"/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школа</w:t>
            </w:r>
            <w:proofErr w:type="spellEnd"/>
          </w:p>
        </w:tc>
      </w:tr>
      <w:tr w:rsidR="00050E9A" w:rsidRPr="002A0F17" w:rsidTr="00050E9A">
        <w:tc>
          <w:tcPr>
            <w:tcW w:w="1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2A0F17" w:rsidRDefault="00050E9A" w:rsidP="00050E9A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2A0F17" w:rsidRDefault="00050E9A" w:rsidP="00050E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proofErr w:type="spellStart"/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2A0F17" w:rsidRDefault="00050E9A" w:rsidP="00050E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proofErr w:type="spellStart"/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Поступили</w:t>
            </w:r>
            <w:proofErr w:type="spellEnd"/>
            <w:r w:rsidRPr="002A0F17">
              <w:rPr>
                <w:rFonts w:ascii="Times New Roman" w:eastAsia="Times New Roman" w:hAnsi="Times New Roman" w:cs="Times New Roman"/>
                <w:szCs w:val="24"/>
                <w:lang w:val="en-US"/>
              </w:rPr>
              <w:br/>
            </w:r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в ВУЗ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2A0F17" w:rsidRDefault="00050E9A" w:rsidP="00050E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proofErr w:type="spellStart"/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Поступили</w:t>
            </w:r>
            <w:proofErr w:type="spellEnd"/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 в</w:t>
            </w:r>
            <w:r w:rsidRPr="002A0F17">
              <w:rPr>
                <w:rFonts w:ascii="Times New Roman" w:eastAsia="Times New Roman" w:hAnsi="Times New Roman" w:cs="Times New Roman"/>
                <w:szCs w:val="24"/>
                <w:lang w:val="en-US"/>
              </w:rPr>
              <w:br/>
            </w:r>
            <w:proofErr w:type="spellStart"/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профессиональную</w:t>
            </w:r>
            <w:proofErr w:type="spellEnd"/>
            <w:r w:rsidRPr="002A0F17">
              <w:rPr>
                <w:rFonts w:ascii="Times New Roman" w:eastAsia="Times New Roman" w:hAnsi="Times New Roman" w:cs="Times New Roman"/>
                <w:szCs w:val="24"/>
                <w:lang w:val="en-US"/>
              </w:rPr>
              <w:br/>
            </w:r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ОО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2A0F17" w:rsidRDefault="00050E9A" w:rsidP="00050E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proofErr w:type="spellStart"/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Устроились</w:t>
            </w:r>
            <w:proofErr w:type="spellEnd"/>
            <w:r w:rsidRPr="002A0F17">
              <w:rPr>
                <w:rFonts w:ascii="Times New Roman" w:eastAsia="Times New Roman" w:hAnsi="Times New Roman" w:cs="Times New Roman"/>
                <w:szCs w:val="24"/>
                <w:lang w:val="en-US"/>
              </w:rPr>
              <w:br/>
            </w:r>
            <w:proofErr w:type="spellStart"/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на</w:t>
            </w:r>
            <w:proofErr w:type="spellEnd"/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работу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2A0F17" w:rsidRDefault="00050E9A" w:rsidP="00050E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Пошли на</w:t>
            </w:r>
            <w:r w:rsidRPr="002A0F17">
              <w:rPr>
                <w:rFonts w:ascii="Times New Roman" w:eastAsia="Times New Roman" w:hAnsi="Times New Roman" w:cs="Times New Roman"/>
                <w:szCs w:val="24"/>
              </w:rPr>
              <w:br/>
            </w:r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срочную</w:t>
            </w:r>
            <w:r w:rsidRPr="002A0F17">
              <w:rPr>
                <w:rFonts w:ascii="Times New Roman" w:eastAsia="Times New Roman" w:hAnsi="Times New Roman" w:cs="Times New Roman"/>
                <w:szCs w:val="24"/>
              </w:rPr>
              <w:br/>
            </w:r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службу по</w:t>
            </w:r>
            <w:r w:rsidRPr="002A0F17">
              <w:rPr>
                <w:rFonts w:ascii="Times New Roman" w:eastAsia="Times New Roman" w:hAnsi="Times New Roman" w:cs="Times New Roman"/>
                <w:szCs w:val="24"/>
              </w:rPr>
              <w:br/>
            </w:r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призыву</w:t>
            </w:r>
          </w:p>
        </w:tc>
      </w:tr>
      <w:tr w:rsidR="00050E9A" w:rsidRPr="00CB0D46" w:rsidTr="00050E9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2A0F17" w:rsidRDefault="00050E9A" w:rsidP="00050E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CB0D46" w:rsidRDefault="00050E9A" w:rsidP="00050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B0D46">
              <w:rPr>
                <w:rFonts w:ascii="Times New Roman" w:eastAsia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CB0D46" w:rsidRDefault="00050E9A" w:rsidP="00050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B0D46">
              <w:rPr>
                <w:rFonts w:ascii="Times New Roman" w:eastAsia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CB0D46" w:rsidRDefault="00050E9A" w:rsidP="00050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B0D46">
              <w:rPr>
                <w:rFonts w:ascii="Times New Roman" w:eastAsia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CB0D46" w:rsidRDefault="00050E9A" w:rsidP="00050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B0D46">
              <w:rPr>
                <w:rFonts w:ascii="Times New Roman" w:eastAsia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CB0D46" w:rsidRDefault="00050E9A" w:rsidP="00050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B0D46">
              <w:rPr>
                <w:rFonts w:ascii="Times New Roman" w:eastAsia="Times New Roman" w:hAnsi="Times New Roman" w:cs="Times New Roman"/>
                <w:b/>
                <w:szCs w:val="24"/>
              </w:rPr>
              <w:t>-</w:t>
            </w:r>
          </w:p>
        </w:tc>
      </w:tr>
      <w:tr w:rsidR="00050E9A" w:rsidRPr="00CB0D46" w:rsidTr="00050E9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2A0F17" w:rsidRDefault="00050E9A" w:rsidP="00050E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CB0D46" w:rsidRDefault="00050E9A" w:rsidP="00050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CB0D46" w:rsidRDefault="00050E9A" w:rsidP="00050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CB0D46" w:rsidRDefault="00050E9A" w:rsidP="00050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CB0D46" w:rsidRDefault="00050E9A" w:rsidP="00050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B0D46">
              <w:rPr>
                <w:rFonts w:ascii="Times New Roman" w:eastAsia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CB0D46" w:rsidRDefault="00050E9A" w:rsidP="00050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B0D46">
              <w:rPr>
                <w:rFonts w:ascii="Times New Roman" w:eastAsia="Times New Roman" w:hAnsi="Times New Roman" w:cs="Times New Roman"/>
                <w:b/>
                <w:szCs w:val="24"/>
              </w:rPr>
              <w:t>-</w:t>
            </w:r>
          </w:p>
        </w:tc>
      </w:tr>
      <w:tr w:rsidR="00050E9A" w:rsidRPr="00CB0D46" w:rsidTr="00050E9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2A0F17" w:rsidRDefault="00050E9A" w:rsidP="00050E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2A0F17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lastRenderedPageBreak/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CB0D46" w:rsidRDefault="00050E9A" w:rsidP="00050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B0D46">
              <w:rPr>
                <w:rFonts w:ascii="Times New Roman" w:eastAsia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CB0D46" w:rsidRDefault="00050E9A" w:rsidP="00050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CB0D46" w:rsidRDefault="00050E9A" w:rsidP="00050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CB0D46" w:rsidRDefault="00050E9A" w:rsidP="00050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B0D46">
              <w:rPr>
                <w:rFonts w:ascii="Times New Roman" w:eastAsia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E9A" w:rsidRPr="00CB0D46" w:rsidRDefault="00050E9A" w:rsidP="00050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B0D46">
              <w:rPr>
                <w:rFonts w:ascii="Times New Roman" w:eastAsia="Times New Roman" w:hAnsi="Times New Roman" w:cs="Times New Roman"/>
                <w:b/>
                <w:szCs w:val="24"/>
              </w:rPr>
              <w:t>-</w:t>
            </w:r>
          </w:p>
        </w:tc>
      </w:tr>
    </w:tbl>
    <w:p w:rsidR="00D343D4" w:rsidRDefault="00D343D4" w:rsidP="00FE087B">
      <w:pPr>
        <w:spacing w:after="0" w:line="360" w:lineRule="auto"/>
        <w:jc w:val="both"/>
        <w:rPr>
          <w:rFonts w:ascii="Times New Roman" w:hAnsi="Times New Roman" w:cs="Times New Roman"/>
          <w:color w:val="FF0000"/>
          <w:szCs w:val="24"/>
          <w:shd w:val="clear" w:color="auto" w:fill="FFFFFF"/>
        </w:rPr>
      </w:pPr>
    </w:p>
    <w:p w:rsidR="00050E9A" w:rsidRPr="00D343D4" w:rsidRDefault="00FE087B" w:rsidP="00FE087B">
      <w:pPr>
        <w:spacing w:after="0" w:line="36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D343D4">
        <w:rPr>
          <w:rFonts w:ascii="Times New Roman" w:hAnsi="Times New Roman" w:cs="Times New Roman"/>
          <w:szCs w:val="24"/>
          <w:shd w:val="clear" w:color="auto" w:fill="FFFFFF"/>
        </w:rPr>
        <w:t>Выпускники 11 класса</w:t>
      </w:r>
      <w:r w:rsidR="00050E9A" w:rsidRPr="00D343D4">
        <w:rPr>
          <w:rFonts w:ascii="Times New Roman" w:hAnsi="Times New Roman" w:cs="Times New Roman"/>
          <w:szCs w:val="24"/>
          <w:shd w:val="clear" w:color="auto" w:fill="FFFFFF"/>
        </w:rPr>
        <w:t xml:space="preserve"> приоритетным направлением </w:t>
      </w:r>
      <w:r w:rsidRPr="00D343D4">
        <w:rPr>
          <w:rFonts w:ascii="Times New Roman" w:hAnsi="Times New Roman" w:cs="Times New Roman"/>
          <w:szCs w:val="24"/>
          <w:shd w:val="clear" w:color="auto" w:fill="FFFFFF"/>
        </w:rPr>
        <w:t>выбирают обучение в высших учебных заведениях, что подтверждается показателем – доля поступивших в ВУЗы выпускников – 82 %.</w:t>
      </w:r>
    </w:p>
    <w:p w:rsidR="000750BB" w:rsidRPr="00FE087B" w:rsidRDefault="002A0F17" w:rsidP="00FE087B">
      <w:pPr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 w:rsidRPr="00D51DD7">
        <w:rPr>
          <w:rFonts w:ascii="Times New Roman" w:hAnsi="Times New Roman" w:cs="Times New Roman"/>
          <w:b/>
          <w:bCs/>
          <w:color w:val="000000"/>
          <w:szCs w:val="24"/>
        </w:rPr>
        <w:t>VI. Оценка качества кадрового обеспечения</w:t>
      </w:r>
    </w:p>
    <w:p w:rsidR="000750BB" w:rsidRPr="00DC6C3E" w:rsidRDefault="000750BB" w:rsidP="00DC6C3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DC6C3E">
        <w:rPr>
          <w:rFonts w:ascii="Times New Roman" w:hAnsi="Times New Roman" w:cs="Times New Roman"/>
          <w:b/>
          <w:szCs w:val="24"/>
        </w:rPr>
        <w:t>Состав руководящих работников</w:t>
      </w:r>
    </w:p>
    <w:tbl>
      <w:tblPr>
        <w:tblpPr w:leftFromText="180" w:rightFromText="180" w:vertAnchor="text" w:horzAnchor="margin" w:tblpXSpec="center" w:tblpY="114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911"/>
        <w:gridCol w:w="1276"/>
        <w:gridCol w:w="1384"/>
        <w:gridCol w:w="1843"/>
      </w:tblGrid>
      <w:tr w:rsidR="000750BB" w:rsidRPr="00055FA6" w:rsidTr="000750BB">
        <w:trPr>
          <w:trHeight w:val="1378"/>
        </w:trPr>
        <w:tc>
          <w:tcPr>
            <w:tcW w:w="2694" w:type="dxa"/>
            <w:vMerge w:val="restart"/>
            <w:vAlign w:val="center"/>
          </w:tcPr>
          <w:p w:rsidR="000750BB" w:rsidRPr="00055FA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Занимаемая должность</w:t>
            </w:r>
          </w:p>
        </w:tc>
        <w:tc>
          <w:tcPr>
            <w:tcW w:w="1911" w:type="dxa"/>
            <w:vMerge w:val="restart"/>
            <w:vAlign w:val="center"/>
          </w:tcPr>
          <w:p w:rsidR="000750BB" w:rsidRPr="00055FA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0750BB" w:rsidRPr="00055FA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Образование</w:t>
            </w:r>
          </w:p>
        </w:tc>
        <w:tc>
          <w:tcPr>
            <w:tcW w:w="1384" w:type="dxa"/>
            <w:vMerge w:val="restart"/>
            <w:vAlign w:val="center"/>
          </w:tcPr>
          <w:p w:rsidR="000750BB" w:rsidRPr="00055FA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55FA6">
              <w:rPr>
                <w:rFonts w:ascii="Times New Roman" w:hAnsi="Times New Roman" w:cs="Times New Roman"/>
                <w:szCs w:val="24"/>
              </w:rPr>
              <w:t>Пед</w:t>
            </w:r>
            <w:proofErr w:type="spellEnd"/>
            <w:r w:rsidRPr="00055FA6">
              <w:rPr>
                <w:rFonts w:ascii="Times New Roman" w:hAnsi="Times New Roman" w:cs="Times New Roman"/>
                <w:szCs w:val="24"/>
              </w:rPr>
              <w:t>.</w:t>
            </w:r>
          </w:p>
          <w:p w:rsidR="000750BB" w:rsidRPr="00055FA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стаж</w:t>
            </w:r>
          </w:p>
        </w:tc>
        <w:tc>
          <w:tcPr>
            <w:tcW w:w="1843" w:type="dxa"/>
            <w:vMerge w:val="restart"/>
            <w:vAlign w:val="center"/>
          </w:tcPr>
          <w:p w:rsidR="000750BB" w:rsidRPr="00055FA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Стаж по занимаемой должности</w:t>
            </w:r>
          </w:p>
        </w:tc>
      </w:tr>
      <w:tr w:rsidR="000750BB" w:rsidRPr="00055FA6" w:rsidTr="000750BB">
        <w:trPr>
          <w:trHeight w:val="276"/>
        </w:trPr>
        <w:tc>
          <w:tcPr>
            <w:tcW w:w="2694" w:type="dxa"/>
            <w:vMerge/>
            <w:vAlign w:val="center"/>
          </w:tcPr>
          <w:p w:rsidR="000750BB" w:rsidRPr="00055FA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1" w:type="dxa"/>
            <w:vMerge/>
            <w:vAlign w:val="center"/>
          </w:tcPr>
          <w:p w:rsidR="000750BB" w:rsidRPr="00055FA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750BB" w:rsidRPr="00055FA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750BB" w:rsidRPr="00055FA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750BB" w:rsidRPr="00055FA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750BB" w:rsidRPr="00055FA6" w:rsidTr="000750BB">
        <w:trPr>
          <w:trHeight w:val="411"/>
        </w:trPr>
        <w:tc>
          <w:tcPr>
            <w:tcW w:w="2694" w:type="dxa"/>
          </w:tcPr>
          <w:p w:rsidR="000750BB" w:rsidRPr="00055FA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директор</w:t>
            </w:r>
          </w:p>
        </w:tc>
        <w:tc>
          <w:tcPr>
            <w:tcW w:w="1911" w:type="dxa"/>
          </w:tcPr>
          <w:p w:rsidR="000750BB" w:rsidRPr="00055FA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Чертова Елена Анатольевна</w:t>
            </w:r>
          </w:p>
        </w:tc>
        <w:tc>
          <w:tcPr>
            <w:tcW w:w="1276" w:type="dxa"/>
          </w:tcPr>
          <w:p w:rsidR="000750BB" w:rsidRPr="00055FA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высшее</w:t>
            </w:r>
          </w:p>
        </w:tc>
        <w:tc>
          <w:tcPr>
            <w:tcW w:w="1384" w:type="dxa"/>
          </w:tcPr>
          <w:p w:rsidR="000750BB" w:rsidRPr="00055FA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1843" w:type="dxa"/>
          </w:tcPr>
          <w:p w:rsidR="000750BB" w:rsidRPr="00055FA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0750BB" w:rsidRPr="00055FA6" w:rsidTr="000750BB">
        <w:trPr>
          <w:trHeight w:val="411"/>
        </w:trPr>
        <w:tc>
          <w:tcPr>
            <w:tcW w:w="2694" w:type="dxa"/>
          </w:tcPr>
          <w:p w:rsidR="000750BB" w:rsidRPr="00055FA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Заместитель директора по УВР</w:t>
            </w:r>
          </w:p>
        </w:tc>
        <w:tc>
          <w:tcPr>
            <w:tcW w:w="1911" w:type="dxa"/>
          </w:tcPr>
          <w:p w:rsidR="000750BB" w:rsidRPr="00055FA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Давыдова Ольга Валентиновна</w:t>
            </w:r>
          </w:p>
        </w:tc>
        <w:tc>
          <w:tcPr>
            <w:tcW w:w="1276" w:type="dxa"/>
          </w:tcPr>
          <w:p w:rsidR="000750BB" w:rsidRPr="00055FA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высшее</w:t>
            </w:r>
          </w:p>
        </w:tc>
        <w:tc>
          <w:tcPr>
            <w:tcW w:w="1384" w:type="dxa"/>
          </w:tcPr>
          <w:p w:rsidR="000750BB" w:rsidRPr="00055FA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843" w:type="dxa"/>
          </w:tcPr>
          <w:p w:rsidR="000750BB" w:rsidRPr="00055FA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0750BB" w:rsidRPr="00055FA6" w:rsidTr="000750BB">
        <w:trPr>
          <w:trHeight w:val="411"/>
        </w:trPr>
        <w:tc>
          <w:tcPr>
            <w:tcW w:w="2694" w:type="dxa"/>
          </w:tcPr>
          <w:p w:rsidR="000750BB" w:rsidRPr="00055FA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Заместитель директора по ВР</w:t>
            </w:r>
          </w:p>
        </w:tc>
        <w:tc>
          <w:tcPr>
            <w:tcW w:w="1911" w:type="dxa"/>
          </w:tcPr>
          <w:p w:rsidR="000750BB" w:rsidRPr="00055FA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Лукошкова Ирина Валерьевна</w:t>
            </w:r>
          </w:p>
        </w:tc>
        <w:tc>
          <w:tcPr>
            <w:tcW w:w="1276" w:type="dxa"/>
          </w:tcPr>
          <w:p w:rsidR="000750BB" w:rsidRPr="00055FA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высшее</w:t>
            </w:r>
          </w:p>
        </w:tc>
        <w:tc>
          <w:tcPr>
            <w:tcW w:w="1384" w:type="dxa"/>
          </w:tcPr>
          <w:p w:rsidR="000750BB" w:rsidRPr="00055FA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843" w:type="dxa"/>
          </w:tcPr>
          <w:p w:rsidR="000750BB" w:rsidRPr="00055FA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</w:tbl>
    <w:p w:rsidR="000750BB" w:rsidRPr="00055FA6" w:rsidRDefault="000750BB" w:rsidP="000750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50BB" w:rsidRDefault="000750BB" w:rsidP="000750BB">
      <w:pPr>
        <w:spacing w:after="0" w:line="240" w:lineRule="auto"/>
        <w:rPr>
          <w:rFonts w:ascii="Calibri" w:hAnsi="Calibri" w:cs="Times New Roman"/>
          <w:sz w:val="22"/>
        </w:rPr>
      </w:pPr>
      <w:r>
        <w:rPr>
          <w:rFonts w:ascii="Calibri" w:hAnsi="Calibri" w:cs="Times New Roman"/>
          <w:sz w:val="22"/>
        </w:rPr>
        <w:t xml:space="preserve">  </w:t>
      </w:r>
    </w:p>
    <w:p w:rsidR="000750BB" w:rsidRDefault="000750BB" w:rsidP="00FE087B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055FA6">
        <w:rPr>
          <w:rFonts w:ascii="Times New Roman" w:hAnsi="Times New Roman" w:cs="Times New Roman"/>
          <w:b/>
          <w:szCs w:val="24"/>
        </w:rPr>
        <w:t>Сведения о педагогических работниках, обеспечивающих реализацию образовательных программ, прошедших государственную аккредитацию</w:t>
      </w:r>
      <w:r w:rsidRPr="00055FA6">
        <w:rPr>
          <w:rFonts w:ascii="Times New Roman" w:hAnsi="Times New Roman" w:cs="Times New Roman"/>
          <w:szCs w:val="24"/>
        </w:rPr>
        <w:t>:</w:t>
      </w:r>
    </w:p>
    <w:p w:rsidR="000750BB" w:rsidRPr="00055FA6" w:rsidRDefault="000750BB" w:rsidP="000750B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W w:w="95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1485"/>
        <w:gridCol w:w="1615"/>
        <w:gridCol w:w="1101"/>
        <w:gridCol w:w="1049"/>
        <w:gridCol w:w="1049"/>
      </w:tblGrid>
      <w:tr w:rsidR="000750BB" w:rsidRPr="001E5416" w:rsidTr="000750BB">
        <w:tc>
          <w:tcPr>
            <w:tcW w:w="3239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5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5416">
              <w:rPr>
                <w:rFonts w:ascii="Times New Roman" w:hAnsi="Times New Roman" w:cs="Times New Roman"/>
                <w:szCs w:val="24"/>
              </w:rPr>
              <w:t>2016-2017</w:t>
            </w:r>
          </w:p>
        </w:tc>
        <w:tc>
          <w:tcPr>
            <w:tcW w:w="1615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5416">
              <w:rPr>
                <w:rFonts w:ascii="Times New Roman" w:hAnsi="Times New Roman" w:cs="Times New Roman"/>
                <w:szCs w:val="24"/>
              </w:rPr>
              <w:t>2017-2018</w:t>
            </w:r>
          </w:p>
        </w:tc>
        <w:tc>
          <w:tcPr>
            <w:tcW w:w="1101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5416">
              <w:rPr>
                <w:rFonts w:ascii="Times New Roman" w:hAnsi="Times New Roman" w:cs="Times New Roman"/>
                <w:szCs w:val="24"/>
              </w:rPr>
              <w:t>2018 год</w:t>
            </w:r>
          </w:p>
        </w:tc>
        <w:tc>
          <w:tcPr>
            <w:tcW w:w="1049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5416">
              <w:rPr>
                <w:rFonts w:ascii="Times New Roman" w:hAnsi="Times New Roman" w:cs="Times New Roman"/>
                <w:szCs w:val="24"/>
              </w:rPr>
              <w:t>2019 год</w:t>
            </w:r>
          </w:p>
        </w:tc>
        <w:tc>
          <w:tcPr>
            <w:tcW w:w="1049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2020 год</w:t>
            </w:r>
          </w:p>
        </w:tc>
      </w:tr>
      <w:tr w:rsidR="000750BB" w:rsidRPr="001E5416" w:rsidTr="000750BB">
        <w:tc>
          <w:tcPr>
            <w:tcW w:w="3239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5416">
              <w:rPr>
                <w:rFonts w:ascii="Times New Roman" w:hAnsi="Times New Roman" w:cs="Times New Roman"/>
                <w:szCs w:val="24"/>
              </w:rPr>
              <w:t xml:space="preserve">Всего </w:t>
            </w:r>
            <w:proofErr w:type="spellStart"/>
            <w:r w:rsidRPr="001E5416">
              <w:rPr>
                <w:rFonts w:ascii="Times New Roman" w:hAnsi="Times New Roman" w:cs="Times New Roman"/>
                <w:szCs w:val="24"/>
              </w:rPr>
              <w:t>пед</w:t>
            </w:r>
            <w:proofErr w:type="spellEnd"/>
            <w:r w:rsidRPr="001E5416">
              <w:rPr>
                <w:rFonts w:ascii="Times New Roman" w:hAnsi="Times New Roman" w:cs="Times New Roman"/>
                <w:szCs w:val="24"/>
              </w:rPr>
              <w:t>. работников</w:t>
            </w:r>
          </w:p>
        </w:tc>
        <w:tc>
          <w:tcPr>
            <w:tcW w:w="1485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5416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615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5416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101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5416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1049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5416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049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</w:tr>
      <w:tr w:rsidR="000750BB" w:rsidRPr="001E5416" w:rsidTr="000750BB">
        <w:trPr>
          <w:trHeight w:val="953"/>
        </w:trPr>
        <w:tc>
          <w:tcPr>
            <w:tcW w:w="3239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5416">
              <w:rPr>
                <w:rFonts w:ascii="Times New Roman" w:hAnsi="Times New Roman" w:cs="Times New Roman"/>
                <w:szCs w:val="24"/>
              </w:rPr>
              <w:t xml:space="preserve">Штатных педагогических работников (Кол-во, чел/ % от общего числа </w:t>
            </w:r>
            <w:proofErr w:type="spellStart"/>
            <w:r w:rsidRPr="001E5416">
              <w:rPr>
                <w:rFonts w:ascii="Times New Roman" w:hAnsi="Times New Roman" w:cs="Times New Roman"/>
                <w:szCs w:val="24"/>
              </w:rPr>
              <w:t>пед</w:t>
            </w:r>
            <w:proofErr w:type="spellEnd"/>
            <w:r w:rsidRPr="001E5416">
              <w:rPr>
                <w:rFonts w:ascii="Times New Roman" w:hAnsi="Times New Roman" w:cs="Times New Roman"/>
                <w:szCs w:val="24"/>
              </w:rPr>
              <w:t>. работников)</w:t>
            </w:r>
          </w:p>
        </w:tc>
        <w:tc>
          <w:tcPr>
            <w:tcW w:w="1485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5416">
              <w:rPr>
                <w:rFonts w:ascii="Times New Roman" w:hAnsi="Times New Roman" w:cs="Times New Roman"/>
                <w:szCs w:val="24"/>
              </w:rPr>
              <w:t>21/100</w:t>
            </w:r>
          </w:p>
        </w:tc>
        <w:tc>
          <w:tcPr>
            <w:tcW w:w="1615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5416">
              <w:rPr>
                <w:rFonts w:ascii="Times New Roman" w:hAnsi="Times New Roman" w:cs="Times New Roman"/>
                <w:szCs w:val="24"/>
              </w:rPr>
              <w:t>19/100</w:t>
            </w:r>
          </w:p>
        </w:tc>
        <w:tc>
          <w:tcPr>
            <w:tcW w:w="1101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5416">
              <w:rPr>
                <w:rFonts w:ascii="Times New Roman" w:hAnsi="Times New Roman" w:cs="Times New Roman"/>
                <w:szCs w:val="24"/>
              </w:rPr>
              <w:t>23/100</w:t>
            </w:r>
          </w:p>
        </w:tc>
        <w:tc>
          <w:tcPr>
            <w:tcW w:w="1049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5416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1E5416">
              <w:rPr>
                <w:rFonts w:ascii="Times New Roman" w:hAnsi="Times New Roman" w:cs="Times New Roman"/>
                <w:szCs w:val="24"/>
              </w:rPr>
              <w:t xml:space="preserve"> /96</w:t>
            </w:r>
          </w:p>
        </w:tc>
        <w:tc>
          <w:tcPr>
            <w:tcW w:w="1049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26/100</w:t>
            </w:r>
          </w:p>
        </w:tc>
      </w:tr>
      <w:tr w:rsidR="000750BB" w:rsidRPr="001E5416" w:rsidTr="000750BB">
        <w:tc>
          <w:tcPr>
            <w:tcW w:w="3239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5416">
              <w:rPr>
                <w:rFonts w:ascii="Times New Roman" w:hAnsi="Times New Roman" w:cs="Times New Roman"/>
                <w:szCs w:val="24"/>
              </w:rPr>
              <w:t xml:space="preserve">Имеют высшее педагогическое образование (Кол-во, чел/ % от общего числа </w:t>
            </w:r>
            <w:proofErr w:type="spellStart"/>
            <w:r w:rsidRPr="001E5416">
              <w:rPr>
                <w:rFonts w:ascii="Times New Roman" w:hAnsi="Times New Roman" w:cs="Times New Roman"/>
                <w:szCs w:val="24"/>
              </w:rPr>
              <w:t>пед</w:t>
            </w:r>
            <w:proofErr w:type="spellEnd"/>
            <w:r w:rsidRPr="001E5416">
              <w:rPr>
                <w:rFonts w:ascii="Times New Roman" w:hAnsi="Times New Roman" w:cs="Times New Roman"/>
                <w:szCs w:val="24"/>
              </w:rPr>
              <w:t>. работников)</w:t>
            </w:r>
          </w:p>
        </w:tc>
        <w:tc>
          <w:tcPr>
            <w:tcW w:w="1485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5416">
              <w:rPr>
                <w:rFonts w:ascii="Times New Roman" w:hAnsi="Times New Roman" w:cs="Times New Roman"/>
                <w:szCs w:val="24"/>
              </w:rPr>
              <w:t>17/81</w:t>
            </w:r>
          </w:p>
        </w:tc>
        <w:tc>
          <w:tcPr>
            <w:tcW w:w="1615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5416">
              <w:rPr>
                <w:rFonts w:ascii="Times New Roman" w:hAnsi="Times New Roman" w:cs="Times New Roman"/>
                <w:szCs w:val="24"/>
              </w:rPr>
              <w:t>15/79</w:t>
            </w:r>
          </w:p>
        </w:tc>
        <w:tc>
          <w:tcPr>
            <w:tcW w:w="1101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5416">
              <w:rPr>
                <w:rFonts w:ascii="Times New Roman" w:hAnsi="Times New Roman" w:cs="Times New Roman"/>
                <w:szCs w:val="24"/>
              </w:rPr>
              <w:t>17/74</w:t>
            </w:r>
          </w:p>
        </w:tc>
        <w:tc>
          <w:tcPr>
            <w:tcW w:w="1049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  <w:r w:rsidRPr="001E5416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</w:rPr>
              <w:t>68</w:t>
            </w:r>
          </w:p>
        </w:tc>
        <w:tc>
          <w:tcPr>
            <w:tcW w:w="1049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18/69</w:t>
            </w:r>
          </w:p>
        </w:tc>
      </w:tr>
      <w:tr w:rsidR="000750BB" w:rsidRPr="001E5416" w:rsidTr="000750BB">
        <w:tc>
          <w:tcPr>
            <w:tcW w:w="3239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5416">
              <w:rPr>
                <w:rFonts w:ascii="Times New Roman" w:hAnsi="Times New Roman" w:cs="Times New Roman"/>
                <w:szCs w:val="24"/>
              </w:rPr>
              <w:t xml:space="preserve">Имеют среднее профессиональное (Кол-во, чел/ % от общего числа </w:t>
            </w:r>
            <w:proofErr w:type="spellStart"/>
            <w:r w:rsidRPr="001E5416">
              <w:rPr>
                <w:rFonts w:ascii="Times New Roman" w:hAnsi="Times New Roman" w:cs="Times New Roman"/>
                <w:szCs w:val="24"/>
              </w:rPr>
              <w:t>пед</w:t>
            </w:r>
            <w:proofErr w:type="spellEnd"/>
            <w:r w:rsidRPr="001E5416">
              <w:rPr>
                <w:rFonts w:ascii="Times New Roman" w:hAnsi="Times New Roman" w:cs="Times New Roman"/>
                <w:szCs w:val="24"/>
              </w:rPr>
              <w:t>. работников)</w:t>
            </w:r>
          </w:p>
        </w:tc>
        <w:tc>
          <w:tcPr>
            <w:tcW w:w="1485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5416">
              <w:rPr>
                <w:rFonts w:ascii="Times New Roman" w:hAnsi="Times New Roman" w:cs="Times New Roman"/>
                <w:szCs w:val="24"/>
              </w:rPr>
              <w:t>4/19</w:t>
            </w:r>
          </w:p>
        </w:tc>
        <w:tc>
          <w:tcPr>
            <w:tcW w:w="1615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5416">
              <w:rPr>
                <w:rFonts w:ascii="Times New Roman" w:hAnsi="Times New Roman" w:cs="Times New Roman"/>
                <w:szCs w:val="24"/>
              </w:rPr>
              <w:t>4/21</w:t>
            </w:r>
          </w:p>
        </w:tc>
        <w:tc>
          <w:tcPr>
            <w:tcW w:w="1101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5416">
              <w:rPr>
                <w:rFonts w:ascii="Times New Roman" w:hAnsi="Times New Roman" w:cs="Times New Roman"/>
                <w:szCs w:val="24"/>
              </w:rPr>
              <w:t>6/26</w:t>
            </w:r>
          </w:p>
        </w:tc>
        <w:tc>
          <w:tcPr>
            <w:tcW w:w="1049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1E5416">
              <w:rPr>
                <w:rFonts w:ascii="Times New Roman" w:hAnsi="Times New Roman" w:cs="Times New Roman"/>
                <w:szCs w:val="24"/>
              </w:rPr>
              <w:t>/23</w:t>
            </w:r>
          </w:p>
        </w:tc>
        <w:tc>
          <w:tcPr>
            <w:tcW w:w="1049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8/31</w:t>
            </w:r>
          </w:p>
        </w:tc>
      </w:tr>
      <w:tr w:rsidR="000750BB" w:rsidRPr="001E5416" w:rsidTr="000750BB">
        <w:tc>
          <w:tcPr>
            <w:tcW w:w="3239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5416">
              <w:rPr>
                <w:rFonts w:ascii="Times New Roman" w:hAnsi="Times New Roman" w:cs="Times New Roman"/>
                <w:szCs w:val="24"/>
              </w:rPr>
              <w:t xml:space="preserve">Общее образование (Кол-во, чел/ % от общего числа </w:t>
            </w:r>
            <w:proofErr w:type="spellStart"/>
            <w:r w:rsidRPr="001E5416">
              <w:rPr>
                <w:rFonts w:ascii="Times New Roman" w:hAnsi="Times New Roman" w:cs="Times New Roman"/>
                <w:szCs w:val="24"/>
              </w:rPr>
              <w:t>пед</w:t>
            </w:r>
            <w:proofErr w:type="spellEnd"/>
            <w:r w:rsidRPr="001E5416">
              <w:rPr>
                <w:rFonts w:ascii="Times New Roman" w:hAnsi="Times New Roman" w:cs="Times New Roman"/>
                <w:szCs w:val="24"/>
              </w:rPr>
              <w:t>. работников)</w:t>
            </w:r>
          </w:p>
        </w:tc>
        <w:tc>
          <w:tcPr>
            <w:tcW w:w="1485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5416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615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5416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01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5416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049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E5416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049" w:type="dxa"/>
          </w:tcPr>
          <w:p w:rsidR="000750BB" w:rsidRPr="001E541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0750BB" w:rsidRPr="001E5416" w:rsidRDefault="000750BB" w:rsidP="000750BB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0750BB" w:rsidRPr="001E5416" w:rsidRDefault="000750BB" w:rsidP="00FE087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E5416">
        <w:rPr>
          <w:rFonts w:ascii="Times New Roman" w:hAnsi="Times New Roman" w:cs="Times New Roman"/>
          <w:szCs w:val="24"/>
        </w:rPr>
        <w:t>На период самообследования в ОУ работает   2</w:t>
      </w:r>
      <w:r>
        <w:rPr>
          <w:rFonts w:ascii="Times New Roman" w:hAnsi="Times New Roman" w:cs="Times New Roman"/>
          <w:szCs w:val="24"/>
        </w:rPr>
        <w:t>6</w:t>
      </w:r>
      <w:r w:rsidRPr="001E5416">
        <w:rPr>
          <w:rFonts w:ascii="Times New Roman" w:hAnsi="Times New Roman" w:cs="Times New Roman"/>
          <w:szCs w:val="24"/>
        </w:rPr>
        <w:t xml:space="preserve"> педагог</w:t>
      </w:r>
      <w:r>
        <w:rPr>
          <w:rFonts w:ascii="Times New Roman" w:hAnsi="Times New Roman" w:cs="Times New Roman"/>
          <w:szCs w:val="24"/>
        </w:rPr>
        <w:t>ов</w:t>
      </w:r>
      <w:r w:rsidRPr="001E5416">
        <w:rPr>
          <w:rFonts w:ascii="Times New Roman" w:hAnsi="Times New Roman" w:cs="Times New Roman"/>
          <w:szCs w:val="24"/>
        </w:rPr>
        <w:t>, из них:</w:t>
      </w:r>
    </w:p>
    <w:p w:rsidR="000750BB" w:rsidRPr="001E5416" w:rsidRDefault="000750BB" w:rsidP="00FE087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E5416">
        <w:rPr>
          <w:rFonts w:ascii="Times New Roman" w:hAnsi="Times New Roman" w:cs="Times New Roman"/>
          <w:szCs w:val="24"/>
        </w:rPr>
        <w:t>- учителей – 2</w:t>
      </w:r>
      <w:r>
        <w:rPr>
          <w:rFonts w:ascii="Times New Roman" w:hAnsi="Times New Roman" w:cs="Times New Roman"/>
          <w:szCs w:val="24"/>
        </w:rPr>
        <w:t>2</w:t>
      </w:r>
      <w:r w:rsidRPr="001E5416">
        <w:rPr>
          <w:rFonts w:ascii="Times New Roman" w:hAnsi="Times New Roman" w:cs="Times New Roman"/>
          <w:szCs w:val="24"/>
        </w:rPr>
        <w:t xml:space="preserve"> человек</w:t>
      </w:r>
      <w:r>
        <w:rPr>
          <w:rFonts w:ascii="Times New Roman" w:hAnsi="Times New Roman" w:cs="Times New Roman"/>
          <w:szCs w:val="24"/>
        </w:rPr>
        <w:t>а</w:t>
      </w:r>
      <w:r w:rsidRPr="001E5416">
        <w:rPr>
          <w:rFonts w:ascii="Times New Roman" w:hAnsi="Times New Roman" w:cs="Times New Roman"/>
          <w:szCs w:val="24"/>
        </w:rPr>
        <w:t>,</w:t>
      </w:r>
    </w:p>
    <w:p w:rsidR="000750BB" w:rsidRPr="001E5416" w:rsidRDefault="000750BB" w:rsidP="00FE087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E5416">
        <w:rPr>
          <w:rFonts w:ascii="Times New Roman" w:hAnsi="Times New Roman" w:cs="Times New Roman"/>
          <w:szCs w:val="24"/>
        </w:rPr>
        <w:lastRenderedPageBreak/>
        <w:t>- педагог-психолог – 1 человек</w:t>
      </w:r>
      <w:r>
        <w:rPr>
          <w:rFonts w:ascii="Times New Roman" w:hAnsi="Times New Roman" w:cs="Times New Roman"/>
          <w:szCs w:val="24"/>
        </w:rPr>
        <w:t>,</w:t>
      </w:r>
    </w:p>
    <w:p w:rsidR="000750BB" w:rsidRPr="001E5416" w:rsidRDefault="000750BB" w:rsidP="00FE087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E5416">
        <w:rPr>
          <w:rFonts w:ascii="Times New Roman" w:hAnsi="Times New Roman" w:cs="Times New Roman"/>
          <w:szCs w:val="24"/>
        </w:rPr>
        <w:t>- воспитатель ГПД – 1 человек</w:t>
      </w:r>
      <w:r>
        <w:rPr>
          <w:rFonts w:ascii="Times New Roman" w:hAnsi="Times New Roman" w:cs="Times New Roman"/>
          <w:szCs w:val="24"/>
        </w:rPr>
        <w:t>,</w:t>
      </w:r>
    </w:p>
    <w:p w:rsidR="000750BB" w:rsidRDefault="000750BB" w:rsidP="00FE087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E5416">
        <w:rPr>
          <w:rFonts w:ascii="Times New Roman" w:hAnsi="Times New Roman" w:cs="Times New Roman"/>
          <w:szCs w:val="24"/>
        </w:rPr>
        <w:t>- воспитатель пришкольного интерната – 1 человек</w:t>
      </w:r>
      <w:r>
        <w:rPr>
          <w:rFonts w:ascii="Times New Roman" w:hAnsi="Times New Roman" w:cs="Times New Roman"/>
          <w:szCs w:val="24"/>
        </w:rPr>
        <w:t>,</w:t>
      </w:r>
    </w:p>
    <w:p w:rsidR="000750BB" w:rsidRPr="001E5416" w:rsidRDefault="000750BB" w:rsidP="00FE087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педагог дополнительного образования 1 человек.</w:t>
      </w:r>
    </w:p>
    <w:p w:rsidR="000750BB" w:rsidRDefault="000750BB" w:rsidP="00FE087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0750BB" w:rsidRDefault="000750BB" w:rsidP="00FE087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 количественном и качественном анализе кадрового состава следует выделить такие составляющие, как:</w:t>
      </w:r>
    </w:p>
    <w:p w:rsidR="000750BB" w:rsidRDefault="000750BB" w:rsidP="00FE087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наличие образования,</w:t>
      </w:r>
    </w:p>
    <w:p w:rsidR="000750BB" w:rsidRDefault="000750BB" w:rsidP="00FE087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наличие квалификационной категории</w:t>
      </w:r>
    </w:p>
    <w:p w:rsidR="000750BB" w:rsidRDefault="000750BB" w:rsidP="00FE087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стаж педагогической деятельности</w:t>
      </w:r>
    </w:p>
    <w:p w:rsidR="000750BB" w:rsidRDefault="000750BB" w:rsidP="00FE087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успешность реализации образовательных программ</w:t>
      </w:r>
    </w:p>
    <w:p w:rsidR="000750BB" w:rsidRDefault="000750BB" w:rsidP="00FE087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степень взаимодействия с участниками образовательных отношений</w:t>
      </w:r>
    </w:p>
    <w:p w:rsidR="000750BB" w:rsidRDefault="000750BB" w:rsidP="00FE087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личный вклад педагога в результативность работы ОО</w:t>
      </w:r>
    </w:p>
    <w:p w:rsidR="000750BB" w:rsidRDefault="000750BB" w:rsidP="00FE087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транслирование опыта педагогическому сообществу.</w:t>
      </w:r>
    </w:p>
    <w:p w:rsidR="000750BB" w:rsidRDefault="000750BB" w:rsidP="00FE087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0750BB" w:rsidRDefault="000750BB" w:rsidP="00FE087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B74228">
        <w:rPr>
          <w:rFonts w:ascii="Times New Roman" w:hAnsi="Times New Roman" w:cs="Times New Roman"/>
          <w:b/>
          <w:szCs w:val="24"/>
        </w:rPr>
        <w:t>Уровень образования</w:t>
      </w:r>
      <w:r>
        <w:rPr>
          <w:rFonts w:ascii="Times New Roman" w:hAnsi="Times New Roman" w:cs="Times New Roman"/>
          <w:szCs w:val="24"/>
        </w:rPr>
        <w:t>, как и наличие соответствующих квалификаций и педагогического опыта, позволяют реализовать задачи, сформулированные в плане учебно-методической работы школы.</w:t>
      </w:r>
    </w:p>
    <w:p w:rsidR="000750BB" w:rsidRDefault="000750BB" w:rsidP="000750B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0750BB" w:rsidRDefault="000750BB" w:rsidP="000750BB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27AA093B" wp14:editId="4130E963">
            <wp:extent cx="3705225" cy="19431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Times New Roman" w:hAnsi="Times New Roman" w:cs="Times New Roman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0C764359" wp14:editId="300272A4">
            <wp:extent cx="3486150" cy="19335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750BB" w:rsidRDefault="000750BB" w:rsidP="000750BB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0750BB" w:rsidRPr="00DC6C3E" w:rsidRDefault="000750BB" w:rsidP="00FE087B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DC6C3E">
        <w:rPr>
          <w:rFonts w:ascii="Times New Roman" w:hAnsi="Times New Roman" w:cs="Times New Roman"/>
          <w:b/>
          <w:szCs w:val="24"/>
        </w:rPr>
        <w:lastRenderedPageBreak/>
        <w:t xml:space="preserve">Уровень образования стабильны в сторону повышения. Около </w:t>
      </w:r>
      <w:r w:rsidR="00B40104" w:rsidRPr="00DC6C3E">
        <w:rPr>
          <w:rFonts w:ascii="Times New Roman" w:hAnsi="Times New Roman" w:cs="Times New Roman"/>
          <w:b/>
          <w:szCs w:val="24"/>
        </w:rPr>
        <w:t>69</w:t>
      </w:r>
      <w:r w:rsidRPr="00DC6C3E">
        <w:rPr>
          <w:rFonts w:ascii="Times New Roman" w:hAnsi="Times New Roman" w:cs="Times New Roman"/>
          <w:b/>
          <w:szCs w:val="24"/>
        </w:rPr>
        <w:t xml:space="preserve"> % от общего количества педа</w:t>
      </w:r>
      <w:r w:rsidR="00FE087B" w:rsidRPr="00DC6C3E">
        <w:rPr>
          <w:rFonts w:ascii="Times New Roman" w:hAnsi="Times New Roman" w:cs="Times New Roman"/>
          <w:b/>
          <w:szCs w:val="24"/>
        </w:rPr>
        <w:t>гогов имеют высшее образование.</w:t>
      </w:r>
    </w:p>
    <w:p w:rsidR="00FE087B" w:rsidRDefault="00FE087B" w:rsidP="00FE087B">
      <w:pPr>
        <w:spacing w:after="0" w:line="360" w:lineRule="auto"/>
        <w:ind w:left="284"/>
        <w:jc w:val="both"/>
        <w:rPr>
          <w:rFonts w:ascii="Times New Roman" w:hAnsi="Times New Roman" w:cs="Times New Roman"/>
          <w:szCs w:val="24"/>
        </w:rPr>
      </w:pPr>
    </w:p>
    <w:p w:rsidR="00FE087B" w:rsidRDefault="00FE087B" w:rsidP="00FE087B">
      <w:pPr>
        <w:spacing w:after="0" w:line="360" w:lineRule="auto"/>
        <w:ind w:left="284"/>
        <w:jc w:val="both"/>
        <w:rPr>
          <w:rFonts w:ascii="Times New Roman" w:hAnsi="Times New Roman" w:cs="Times New Roman"/>
          <w:szCs w:val="24"/>
        </w:rPr>
      </w:pPr>
    </w:p>
    <w:p w:rsidR="000750BB" w:rsidRDefault="000750BB" w:rsidP="00FE087B">
      <w:pPr>
        <w:spacing w:after="0" w:line="360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0A3156">
        <w:rPr>
          <w:rFonts w:ascii="Times New Roman" w:hAnsi="Times New Roman" w:cs="Times New Roman"/>
          <w:szCs w:val="24"/>
        </w:rPr>
        <w:t xml:space="preserve">На </w:t>
      </w:r>
      <w:r w:rsidR="006204C9">
        <w:rPr>
          <w:rFonts w:ascii="Times New Roman" w:hAnsi="Times New Roman" w:cs="Times New Roman"/>
          <w:szCs w:val="24"/>
        </w:rPr>
        <w:t>31</w:t>
      </w:r>
      <w:r w:rsidRPr="000A3156">
        <w:rPr>
          <w:rFonts w:ascii="Times New Roman" w:hAnsi="Times New Roman" w:cs="Times New Roman"/>
          <w:szCs w:val="24"/>
        </w:rPr>
        <w:t>.</w:t>
      </w:r>
      <w:r w:rsidR="006204C9">
        <w:rPr>
          <w:rFonts w:ascii="Times New Roman" w:hAnsi="Times New Roman" w:cs="Times New Roman"/>
          <w:szCs w:val="24"/>
        </w:rPr>
        <w:t>12</w:t>
      </w:r>
      <w:r w:rsidRPr="000A3156">
        <w:rPr>
          <w:rFonts w:ascii="Times New Roman" w:hAnsi="Times New Roman" w:cs="Times New Roman"/>
          <w:szCs w:val="24"/>
        </w:rPr>
        <w:t>.20</w:t>
      </w:r>
      <w:r w:rsidR="006204C9">
        <w:rPr>
          <w:rFonts w:ascii="Times New Roman" w:hAnsi="Times New Roman" w:cs="Times New Roman"/>
          <w:szCs w:val="24"/>
        </w:rPr>
        <w:t>20</w:t>
      </w:r>
      <w:r w:rsidRPr="000A3156">
        <w:rPr>
          <w:rFonts w:ascii="Times New Roman" w:hAnsi="Times New Roman" w:cs="Times New Roman"/>
          <w:szCs w:val="24"/>
        </w:rPr>
        <w:t xml:space="preserve">. план аттестации учителей-предметников МБОУ «Шеговарская СШ» на соответствие занимаемой должности «Учитель» выполнен на 100 %. Общее количество аттестуемых в соответствии с перспективным планом было </w:t>
      </w:r>
      <w:r w:rsidR="006204C9">
        <w:rPr>
          <w:rFonts w:ascii="Times New Roman" w:hAnsi="Times New Roman" w:cs="Times New Roman"/>
          <w:b/>
          <w:szCs w:val="24"/>
        </w:rPr>
        <w:t>4</w:t>
      </w:r>
      <w:r w:rsidRPr="000A3156">
        <w:rPr>
          <w:rFonts w:ascii="Times New Roman" w:hAnsi="Times New Roman" w:cs="Times New Roman"/>
          <w:szCs w:val="24"/>
        </w:rPr>
        <w:t xml:space="preserve"> человека, фактически на СЗД аттестовано </w:t>
      </w:r>
      <w:r w:rsidR="006204C9">
        <w:rPr>
          <w:rFonts w:ascii="Times New Roman" w:hAnsi="Times New Roman" w:cs="Times New Roman"/>
          <w:szCs w:val="24"/>
        </w:rPr>
        <w:t>4</w:t>
      </w:r>
      <w:r w:rsidRPr="000A3156">
        <w:rPr>
          <w:rFonts w:ascii="Times New Roman" w:hAnsi="Times New Roman" w:cs="Times New Roman"/>
          <w:szCs w:val="24"/>
        </w:rPr>
        <w:t xml:space="preserve">.   </w:t>
      </w:r>
    </w:p>
    <w:p w:rsidR="00FE087B" w:rsidRDefault="00FE087B" w:rsidP="00FE087B">
      <w:pPr>
        <w:spacing w:after="0" w:line="360" w:lineRule="auto"/>
        <w:ind w:left="284"/>
        <w:jc w:val="both"/>
        <w:rPr>
          <w:rFonts w:ascii="Times New Roman" w:hAnsi="Times New Roman" w:cs="Times New Roman"/>
          <w:szCs w:val="24"/>
        </w:rPr>
      </w:pPr>
    </w:p>
    <w:p w:rsidR="00FE087B" w:rsidRPr="000A3156" w:rsidRDefault="00FE087B" w:rsidP="00FE087B">
      <w:pPr>
        <w:spacing w:after="0" w:line="360" w:lineRule="auto"/>
        <w:ind w:left="284"/>
        <w:jc w:val="both"/>
        <w:rPr>
          <w:rFonts w:ascii="Times New Roman" w:hAnsi="Times New Roman" w:cs="Times New Roman"/>
          <w:szCs w:val="24"/>
        </w:rPr>
      </w:pPr>
    </w:p>
    <w:p w:rsidR="00FE087B" w:rsidRDefault="000750BB" w:rsidP="00FE087B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68F4D817" wp14:editId="1412D462">
            <wp:extent cx="2419350" cy="240982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Times New Roman" w:hAnsi="Times New Roman" w:cs="Times New Roman"/>
          <w:szCs w:val="24"/>
        </w:rPr>
        <w:t xml:space="preserve">         </w:t>
      </w:r>
    </w:p>
    <w:p w:rsidR="000750BB" w:rsidRPr="0082412B" w:rsidRDefault="000750BB" w:rsidP="00FE087B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316A67E7" wp14:editId="5A20DA83">
            <wp:extent cx="5486400" cy="240982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750BB" w:rsidRPr="004C34BE" w:rsidRDefault="000750BB" w:rsidP="00FE087B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Cs w:val="24"/>
          <w:lang w:eastAsia="ru-RU"/>
        </w:rPr>
        <w:t>1</w:t>
      </w:r>
      <w:r w:rsidR="00F06755">
        <w:rPr>
          <w:rFonts w:ascii="Times New Roman" w:eastAsia="Times New Roman" w:hAnsi="Times New Roman" w:cs="Times New Roman"/>
          <w:bCs/>
          <w:szCs w:val="24"/>
          <w:lang w:eastAsia="ru-RU"/>
        </w:rPr>
        <w:t>5</w:t>
      </w:r>
      <w:r w:rsidRPr="004C34BE">
        <w:rPr>
          <w:rFonts w:ascii="Times New Roman" w:eastAsia="Times New Roman" w:hAnsi="Times New Roman" w:cs="Times New Roman"/>
          <w:bCs/>
          <w:szCs w:val="24"/>
          <w:lang w:eastAsia="ru-RU"/>
        </w:rPr>
        <w:t>% педагогов школы имеют высшую</w:t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квалификационную категорию, </w:t>
      </w:r>
      <w:r w:rsidR="00F06755">
        <w:rPr>
          <w:rFonts w:ascii="Times New Roman" w:eastAsia="Times New Roman" w:hAnsi="Times New Roman" w:cs="Times New Roman"/>
          <w:bCs/>
          <w:szCs w:val="24"/>
          <w:lang w:eastAsia="ru-RU"/>
        </w:rPr>
        <w:t>38</w:t>
      </w:r>
      <w:r w:rsidRPr="004C34BE">
        <w:rPr>
          <w:rFonts w:ascii="Times New Roman" w:eastAsia="Times New Roman" w:hAnsi="Times New Roman" w:cs="Times New Roman"/>
          <w:bCs/>
          <w:szCs w:val="24"/>
          <w:lang w:eastAsia="ru-RU"/>
        </w:rPr>
        <w:t>%- первую</w:t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, </w:t>
      </w:r>
      <w:r w:rsidR="00F06755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19 </w:t>
      </w:r>
      <w:r w:rsidRPr="004C34BE">
        <w:rPr>
          <w:rFonts w:ascii="Times New Roman" w:eastAsia="Times New Roman" w:hAnsi="Times New Roman" w:cs="Times New Roman"/>
          <w:bCs/>
          <w:szCs w:val="24"/>
          <w:lang w:eastAsia="ru-RU"/>
        </w:rPr>
        <w:t>%- со</w:t>
      </w:r>
      <w:r w:rsidR="00F06755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ответствие занимаемой должности, </w:t>
      </w:r>
      <w:r w:rsidRPr="004C34BE">
        <w:rPr>
          <w:rFonts w:ascii="Times New Roman" w:eastAsia="Times New Roman" w:hAnsi="Times New Roman" w:cs="Times New Roman"/>
          <w:bCs/>
          <w:szCs w:val="24"/>
          <w:lang w:eastAsia="ru-RU"/>
        </w:rPr>
        <w:t>2</w:t>
      </w:r>
      <w:r w:rsidR="00F06755">
        <w:rPr>
          <w:rFonts w:ascii="Times New Roman" w:eastAsia="Times New Roman" w:hAnsi="Times New Roman" w:cs="Times New Roman"/>
          <w:bCs/>
          <w:szCs w:val="24"/>
          <w:lang w:eastAsia="ru-RU"/>
        </w:rPr>
        <w:t>7</w:t>
      </w:r>
      <w:r w:rsidRPr="004C34B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% педагогов не имеет квалификационной категории, не проходили процедуру соответствия занимаемой должности не реже 1 раза в пять лет</w:t>
      </w:r>
      <w:r w:rsidR="00F06755">
        <w:rPr>
          <w:rFonts w:ascii="Times New Roman" w:eastAsia="Times New Roman" w:hAnsi="Times New Roman" w:cs="Times New Roman"/>
          <w:bCs/>
          <w:szCs w:val="24"/>
          <w:lang w:eastAsia="ru-RU"/>
        </w:rPr>
        <w:t>.</w:t>
      </w:r>
    </w:p>
    <w:p w:rsidR="00FE087B" w:rsidRDefault="00FE087B" w:rsidP="00FE087B">
      <w:pPr>
        <w:spacing w:after="0" w:line="360" w:lineRule="auto"/>
        <w:jc w:val="both"/>
        <w:rPr>
          <w:rFonts w:ascii="Times New Roman" w:hAnsi="Times New Roman" w:cs="Times New Roman"/>
          <w:color w:val="FF0000"/>
          <w:szCs w:val="24"/>
        </w:rPr>
      </w:pPr>
    </w:p>
    <w:p w:rsidR="000750BB" w:rsidRPr="00FC6C37" w:rsidRDefault="00F06755" w:rsidP="00FE087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38</w:t>
      </w:r>
      <w:r w:rsidR="000750BB" w:rsidRPr="00FC6C37">
        <w:rPr>
          <w:rFonts w:ascii="Times New Roman" w:hAnsi="Times New Roman" w:cs="Times New Roman"/>
          <w:szCs w:val="24"/>
        </w:rPr>
        <w:t xml:space="preserve"> % от общего колич</w:t>
      </w:r>
      <w:r w:rsidR="000750BB">
        <w:rPr>
          <w:rFonts w:ascii="Times New Roman" w:hAnsi="Times New Roman" w:cs="Times New Roman"/>
          <w:szCs w:val="24"/>
        </w:rPr>
        <w:t>ества педагогических работников</w:t>
      </w:r>
      <w:r w:rsidR="000750BB" w:rsidRPr="00FC6C37">
        <w:rPr>
          <w:rFonts w:ascii="Times New Roman" w:hAnsi="Times New Roman" w:cs="Times New Roman"/>
          <w:szCs w:val="24"/>
        </w:rPr>
        <w:t xml:space="preserve"> являются экспертами Регионального банка экспертов. Профили деятельности:</w:t>
      </w:r>
    </w:p>
    <w:p w:rsidR="000750BB" w:rsidRPr="00FC6C37" w:rsidRDefault="000750BB" w:rsidP="00FE087B">
      <w:pPr>
        <w:spacing w:after="0" w:line="360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FC6C37">
        <w:rPr>
          <w:rFonts w:ascii="Times New Roman" w:hAnsi="Times New Roman" w:cs="Times New Roman"/>
          <w:szCs w:val="24"/>
        </w:rPr>
        <w:t xml:space="preserve"> - русский язык и литература - </w:t>
      </w:r>
      <w:r w:rsidR="00F06755">
        <w:rPr>
          <w:rFonts w:ascii="Times New Roman" w:hAnsi="Times New Roman" w:cs="Times New Roman"/>
          <w:szCs w:val="24"/>
        </w:rPr>
        <w:t>2</w:t>
      </w:r>
      <w:r w:rsidRPr="00FC6C37">
        <w:rPr>
          <w:rFonts w:ascii="Times New Roman" w:hAnsi="Times New Roman" w:cs="Times New Roman"/>
          <w:szCs w:val="24"/>
        </w:rPr>
        <w:t xml:space="preserve"> чел.; </w:t>
      </w:r>
    </w:p>
    <w:p w:rsidR="000750BB" w:rsidRPr="00FC6C37" w:rsidRDefault="000750BB" w:rsidP="00FE087B">
      <w:pPr>
        <w:spacing w:after="0" w:line="360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FC6C37">
        <w:rPr>
          <w:rFonts w:ascii="Times New Roman" w:hAnsi="Times New Roman" w:cs="Times New Roman"/>
          <w:szCs w:val="24"/>
        </w:rPr>
        <w:t xml:space="preserve"> - иностранные языки (английский) - 1 чел.;</w:t>
      </w:r>
    </w:p>
    <w:p w:rsidR="000750BB" w:rsidRPr="00FC6C37" w:rsidRDefault="000750BB" w:rsidP="00FE087B">
      <w:pPr>
        <w:spacing w:after="0" w:line="360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FC6C37">
        <w:rPr>
          <w:rFonts w:ascii="Times New Roman" w:hAnsi="Times New Roman" w:cs="Times New Roman"/>
          <w:szCs w:val="24"/>
        </w:rPr>
        <w:t xml:space="preserve"> - математика - 1 чел.; </w:t>
      </w:r>
    </w:p>
    <w:p w:rsidR="000750BB" w:rsidRPr="00FC6C37" w:rsidRDefault="000750BB" w:rsidP="00FE087B">
      <w:pPr>
        <w:spacing w:after="0" w:line="360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FC6C37">
        <w:rPr>
          <w:rFonts w:ascii="Times New Roman" w:hAnsi="Times New Roman" w:cs="Times New Roman"/>
          <w:szCs w:val="24"/>
        </w:rPr>
        <w:t xml:space="preserve"> -история, обществознание – 1 чел.;</w:t>
      </w:r>
    </w:p>
    <w:p w:rsidR="000750BB" w:rsidRPr="00FC6C37" w:rsidRDefault="000750BB" w:rsidP="00FE087B">
      <w:pPr>
        <w:spacing w:after="0" w:line="360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FC6C37">
        <w:rPr>
          <w:rFonts w:ascii="Times New Roman" w:hAnsi="Times New Roman" w:cs="Times New Roman"/>
          <w:szCs w:val="24"/>
        </w:rPr>
        <w:t xml:space="preserve">- биология, география, химия - 2 чел.; </w:t>
      </w:r>
    </w:p>
    <w:p w:rsidR="000750BB" w:rsidRDefault="000750BB" w:rsidP="00FE087B">
      <w:pPr>
        <w:spacing w:after="0" w:line="360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FC6C37">
        <w:rPr>
          <w:rFonts w:ascii="Times New Roman" w:hAnsi="Times New Roman" w:cs="Times New Roman"/>
          <w:szCs w:val="24"/>
        </w:rPr>
        <w:t xml:space="preserve">- начальные классы - </w:t>
      </w:r>
      <w:r w:rsidR="00F06755">
        <w:rPr>
          <w:rFonts w:ascii="Times New Roman" w:hAnsi="Times New Roman" w:cs="Times New Roman"/>
          <w:szCs w:val="24"/>
        </w:rPr>
        <w:t>2</w:t>
      </w:r>
      <w:r w:rsidRPr="00FC6C37">
        <w:rPr>
          <w:rFonts w:ascii="Times New Roman" w:hAnsi="Times New Roman" w:cs="Times New Roman"/>
          <w:szCs w:val="24"/>
        </w:rPr>
        <w:t xml:space="preserve"> чел.; </w:t>
      </w:r>
    </w:p>
    <w:p w:rsidR="00F06755" w:rsidRPr="00FC6C37" w:rsidRDefault="00F06755" w:rsidP="00FE087B">
      <w:pPr>
        <w:spacing w:after="0" w:line="360" w:lineRule="auto"/>
        <w:ind w:left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физическая культура – 1 чел.</w:t>
      </w:r>
    </w:p>
    <w:p w:rsidR="000750BB" w:rsidRDefault="000750BB" w:rsidP="000750BB">
      <w:pPr>
        <w:jc w:val="both"/>
        <w:rPr>
          <w:rFonts w:ascii="Times New Roman" w:hAnsi="Times New Roman" w:cs="Times New Roman"/>
          <w:color w:val="FF0000"/>
          <w:szCs w:val="24"/>
        </w:rPr>
      </w:pPr>
    </w:p>
    <w:p w:rsidR="000750BB" w:rsidRDefault="000750BB" w:rsidP="000750BB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396BCC60" wp14:editId="778C5138">
            <wp:extent cx="3086100" cy="214312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750BB" w:rsidRDefault="005517F3" w:rsidP="000750BB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1F3996A1" wp14:editId="7F545A21">
            <wp:extent cx="5940425" cy="3022938"/>
            <wp:effectExtent l="0" t="0" r="3175" b="63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750BB" w:rsidRPr="00A55C65" w:rsidRDefault="000750BB" w:rsidP="000750BB">
      <w:pPr>
        <w:jc w:val="center"/>
        <w:rPr>
          <w:rFonts w:ascii="Times New Roman" w:hAnsi="Times New Roman" w:cs="Times New Roman"/>
          <w:szCs w:val="24"/>
        </w:rPr>
      </w:pPr>
    </w:p>
    <w:p w:rsidR="000750BB" w:rsidRPr="00FC6C37" w:rsidRDefault="000750BB" w:rsidP="00FE087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C6C37">
        <w:rPr>
          <w:rFonts w:ascii="Times New Roman" w:hAnsi="Times New Roman" w:cs="Times New Roman"/>
          <w:szCs w:val="24"/>
        </w:rPr>
        <w:t>Продо</w:t>
      </w:r>
      <w:r>
        <w:rPr>
          <w:rFonts w:ascii="Times New Roman" w:hAnsi="Times New Roman" w:cs="Times New Roman"/>
          <w:szCs w:val="24"/>
        </w:rPr>
        <w:t xml:space="preserve">лжается программа непрерывного </w:t>
      </w:r>
      <w:r w:rsidRPr="00FC6C37">
        <w:rPr>
          <w:rFonts w:ascii="Times New Roman" w:hAnsi="Times New Roman" w:cs="Times New Roman"/>
          <w:szCs w:val="24"/>
        </w:rPr>
        <w:t>повышения</w:t>
      </w:r>
      <w:r>
        <w:rPr>
          <w:rFonts w:ascii="Times New Roman" w:hAnsi="Times New Roman" w:cs="Times New Roman"/>
          <w:szCs w:val="24"/>
        </w:rPr>
        <w:t xml:space="preserve"> квалификации МБОУ «Шеговарская</w:t>
      </w:r>
      <w:r w:rsidRPr="00FC6C37">
        <w:rPr>
          <w:rFonts w:ascii="Times New Roman" w:hAnsi="Times New Roman" w:cs="Times New Roman"/>
          <w:szCs w:val="24"/>
        </w:rPr>
        <w:t xml:space="preserve"> СШ». Тематика курсов соответствует целям и задачам организации образовательной </w:t>
      </w:r>
      <w:r w:rsidRPr="00FC6C37">
        <w:rPr>
          <w:rFonts w:ascii="Times New Roman" w:hAnsi="Times New Roman" w:cs="Times New Roman"/>
          <w:szCs w:val="24"/>
        </w:rPr>
        <w:lastRenderedPageBreak/>
        <w:t>деятельности в МБОУ «Шеговарская СШ» в условиях реализации ФГОС и образовательной политике в целом:</w:t>
      </w:r>
    </w:p>
    <w:p w:rsidR="000750BB" w:rsidRDefault="000750BB" w:rsidP="00FE087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C6C37">
        <w:rPr>
          <w:rFonts w:ascii="Times New Roman" w:hAnsi="Times New Roman" w:cs="Times New Roman"/>
          <w:szCs w:val="24"/>
        </w:rPr>
        <w:t xml:space="preserve">- </w:t>
      </w:r>
      <w:r w:rsidR="00EC776F">
        <w:rPr>
          <w:rFonts w:ascii="Times New Roman" w:hAnsi="Times New Roman" w:cs="Times New Roman"/>
          <w:szCs w:val="24"/>
        </w:rPr>
        <w:t>п</w:t>
      </w:r>
      <w:r w:rsidR="00D73730">
        <w:rPr>
          <w:rFonts w:ascii="Times New Roman" w:hAnsi="Times New Roman" w:cs="Times New Roman"/>
          <w:szCs w:val="24"/>
        </w:rPr>
        <w:t>рикладная математика и основы программирования,</w:t>
      </w:r>
    </w:p>
    <w:p w:rsidR="00D73730" w:rsidRPr="00FC6C37" w:rsidRDefault="00EC776F" w:rsidP="00FE087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-п</w:t>
      </w:r>
      <w:r w:rsidR="00D73730">
        <w:rPr>
          <w:rFonts w:ascii="Times New Roman" w:hAnsi="Times New Roman" w:cs="Times New Roman"/>
          <w:szCs w:val="24"/>
        </w:rPr>
        <w:t>роектирование дополнительной общеобразовательной программы,</w:t>
      </w:r>
    </w:p>
    <w:p w:rsidR="000750BB" w:rsidRDefault="00EC776F" w:rsidP="00FE087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-п</w:t>
      </w:r>
      <w:r w:rsidR="00D73730">
        <w:rPr>
          <w:rFonts w:ascii="Times New Roman" w:hAnsi="Times New Roman" w:cs="Times New Roman"/>
          <w:szCs w:val="24"/>
        </w:rPr>
        <w:t xml:space="preserve">роектирование уроков в начальной школе с позиций системно- </w:t>
      </w:r>
      <w:proofErr w:type="spellStart"/>
      <w:r w:rsidR="00D73730">
        <w:rPr>
          <w:rFonts w:ascii="Times New Roman" w:hAnsi="Times New Roman" w:cs="Times New Roman"/>
          <w:szCs w:val="24"/>
        </w:rPr>
        <w:t>деятельностного</w:t>
      </w:r>
      <w:proofErr w:type="spellEnd"/>
      <w:r w:rsidR="00D73730">
        <w:rPr>
          <w:rFonts w:ascii="Times New Roman" w:hAnsi="Times New Roman" w:cs="Times New Roman"/>
          <w:szCs w:val="24"/>
        </w:rPr>
        <w:t xml:space="preserve"> подхода,</w:t>
      </w:r>
    </w:p>
    <w:p w:rsidR="00D73730" w:rsidRDefault="00EC776F" w:rsidP="00FE087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с</w:t>
      </w:r>
      <w:r w:rsidR="00D73730">
        <w:rPr>
          <w:rFonts w:ascii="Times New Roman" w:hAnsi="Times New Roman" w:cs="Times New Roman"/>
          <w:szCs w:val="24"/>
        </w:rPr>
        <w:t>одержание образования и методика обучения младших школьников в контексте ФГОС и концепций преподавания учебных предметов,</w:t>
      </w:r>
    </w:p>
    <w:p w:rsidR="00D73730" w:rsidRDefault="00EC776F" w:rsidP="00FE087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о</w:t>
      </w:r>
      <w:r w:rsidR="00D73730">
        <w:rPr>
          <w:rFonts w:ascii="Times New Roman" w:hAnsi="Times New Roman" w:cs="Times New Roman"/>
          <w:szCs w:val="24"/>
        </w:rPr>
        <w:t>собенности преподавания биологии в условиях ФГОС ООО,</w:t>
      </w:r>
    </w:p>
    <w:p w:rsidR="000750BB" w:rsidRPr="00D73730" w:rsidRDefault="00EC776F" w:rsidP="00FE087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с</w:t>
      </w:r>
      <w:r w:rsidR="00D73730">
        <w:rPr>
          <w:rFonts w:ascii="Times New Roman" w:hAnsi="Times New Roman" w:cs="Times New Roman"/>
          <w:szCs w:val="24"/>
        </w:rPr>
        <w:t>истема достижений и оценки качества планируемых результатов в условиях ФГОС ООО по химии.</w:t>
      </w:r>
    </w:p>
    <w:p w:rsidR="000750BB" w:rsidRPr="00DC6C3E" w:rsidRDefault="000750BB" w:rsidP="00DC6C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C3E">
        <w:rPr>
          <w:rFonts w:ascii="Times New Roman" w:hAnsi="Times New Roman" w:cs="Times New Roman"/>
          <w:b/>
          <w:szCs w:val="24"/>
        </w:rPr>
        <w:t>Молодые и начинающие специалисты</w:t>
      </w:r>
    </w:p>
    <w:tbl>
      <w:tblPr>
        <w:tblW w:w="938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872"/>
        <w:gridCol w:w="2268"/>
        <w:gridCol w:w="1955"/>
        <w:gridCol w:w="3289"/>
      </w:tblGrid>
      <w:tr w:rsidR="000750BB" w:rsidRPr="00055FA6" w:rsidTr="00D73730">
        <w:trPr>
          <w:trHeight w:val="3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BB" w:rsidRPr="00055FA6" w:rsidRDefault="000750BB" w:rsidP="00FE08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BB" w:rsidRPr="00055FA6" w:rsidRDefault="000750BB" w:rsidP="00FE08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BB" w:rsidRPr="00055FA6" w:rsidRDefault="000750BB" w:rsidP="00FE08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Образование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BB" w:rsidRPr="00055FA6" w:rsidRDefault="000750BB" w:rsidP="00FE08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Год поступления на работу/ в ОУ</w:t>
            </w:r>
          </w:p>
        </w:tc>
      </w:tr>
      <w:tr w:rsidR="000750BB" w:rsidRPr="00055FA6" w:rsidTr="00D73730">
        <w:trPr>
          <w:trHeight w:val="1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BB" w:rsidRPr="00055FA6" w:rsidRDefault="005517F3" w:rsidP="00FE08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Собченко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Елизавета 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BB" w:rsidRPr="00055FA6" w:rsidRDefault="005517F3" w:rsidP="00FE08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Педагог дополнительного образования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BB" w:rsidRPr="00055FA6" w:rsidRDefault="000750BB" w:rsidP="00FE08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Среднее спец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BB" w:rsidRPr="00055FA6" w:rsidRDefault="00D73730" w:rsidP="00FE08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730">
              <w:rPr>
                <w:rFonts w:ascii="Times New Roman" w:hAnsi="Times New Roman" w:cs="Times New Roman"/>
                <w:szCs w:val="24"/>
              </w:rPr>
              <w:t>26</w:t>
            </w:r>
            <w:r w:rsidR="000750BB" w:rsidRPr="00D73730">
              <w:rPr>
                <w:rFonts w:ascii="Times New Roman" w:hAnsi="Times New Roman" w:cs="Times New Roman"/>
                <w:szCs w:val="24"/>
              </w:rPr>
              <w:t>.08.201</w:t>
            </w:r>
            <w:r w:rsidRPr="00D73730">
              <w:rPr>
                <w:rFonts w:ascii="Times New Roman" w:hAnsi="Times New Roman" w:cs="Times New Roman"/>
                <w:szCs w:val="24"/>
              </w:rPr>
              <w:t>9</w:t>
            </w:r>
            <w:r w:rsidR="000750BB" w:rsidRPr="00D73730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0750BB" w:rsidRPr="00055FA6" w:rsidTr="00D73730">
        <w:trPr>
          <w:trHeight w:val="1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BB" w:rsidRPr="00055FA6" w:rsidRDefault="000750BB" w:rsidP="00FE08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Перминов Юрий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BB" w:rsidRPr="00055FA6" w:rsidRDefault="000750BB" w:rsidP="00FE08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BB" w:rsidRPr="00055FA6" w:rsidRDefault="000750BB" w:rsidP="00FE08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Среднее спец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BB" w:rsidRPr="00055FA6" w:rsidRDefault="000750BB" w:rsidP="00FE08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01.09.2018.</w:t>
            </w:r>
          </w:p>
        </w:tc>
      </w:tr>
      <w:tr w:rsidR="00D73730" w:rsidRPr="00055FA6" w:rsidTr="00D73730">
        <w:trPr>
          <w:trHeight w:val="1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30" w:rsidRDefault="00D73730" w:rsidP="00FE08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Альгинова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Ксения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30" w:rsidRDefault="00EC776F" w:rsidP="00EC77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</w:t>
            </w:r>
            <w:r w:rsidR="00D73730">
              <w:rPr>
                <w:rFonts w:ascii="Times New Roman" w:hAnsi="Times New Roman" w:cs="Times New Roman"/>
                <w:szCs w:val="24"/>
              </w:rPr>
              <w:t>ностранн</w:t>
            </w:r>
            <w:r>
              <w:rPr>
                <w:rFonts w:ascii="Times New Roman" w:hAnsi="Times New Roman" w:cs="Times New Roman"/>
                <w:szCs w:val="24"/>
              </w:rPr>
              <w:t>ый язык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30" w:rsidRPr="00055FA6" w:rsidRDefault="00D73730" w:rsidP="00FE08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Высшее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30" w:rsidRDefault="00D73730" w:rsidP="00FE08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01.09.2018.</w:t>
            </w:r>
          </w:p>
        </w:tc>
      </w:tr>
    </w:tbl>
    <w:p w:rsidR="00FE087B" w:rsidRDefault="00FE087B" w:rsidP="00FE087B">
      <w:pPr>
        <w:spacing w:after="0" w:line="36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0750BB" w:rsidRPr="00055FA6" w:rsidRDefault="000750BB" w:rsidP="00FE087B">
      <w:pPr>
        <w:spacing w:after="0" w:line="360" w:lineRule="auto"/>
        <w:jc w:val="both"/>
        <w:rPr>
          <w:rFonts w:ascii="Times New Roman" w:hAnsi="Times New Roman" w:cs="Times New Roman"/>
          <w:b/>
          <w:i/>
          <w:szCs w:val="24"/>
        </w:rPr>
      </w:pPr>
      <w:r w:rsidRPr="00055FA6">
        <w:rPr>
          <w:rFonts w:ascii="Times New Roman" w:hAnsi="Times New Roman" w:cs="Times New Roman"/>
          <w:b/>
          <w:i/>
          <w:szCs w:val="24"/>
        </w:rPr>
        <w:t>Организация наставничества (наставника, план сопровождения начинающего педагога, результат)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1914"/>
        <w:gridCol w:w="2456"/>
        <w:gridCol w:w="2667"/>
      </w:tblGrid>
      <w:tr w:rsidR="000750BB" w:rsidRPr="00055FA6" w:rsidTr="005517F3">
        <w:tc>
          <w:tcPr>
            <w:tcW w:w="1948" w:type="dxa"/>
          </w:tcPr>
          <w:p w:rsidR="000750BB" w:rsidRPr="00055FA6" w:rsidRDefault="000750BB" w:rsidP="00FE087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Ф.И.О. наставника</w:t>
            </w:r>
          </w:p>
        </w:tc>
        <w:tc>
          <w:tcPr>
            <w:tcW w:w="1914" w:type="dxa"/>
          </w:tcPr>
          <w:p w:rsidR="000750BB" w:rsidRPr="00055FA6" w:rsidRDefault="000750BB" w:rsidP="00FE087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Ф.И.О. молодого или начинающего специалиста</w:t>
            </w:r>
          </w:p>
        </w:tc>
        <w:tc>
          <w:tcPr>
            <w:tcW w:w="2456" w:type="dxa"/>
          </w:tcPr>
          <w:p w:rsidR="000750BB" w:rsidRPr="00055FA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План сопровождения начинающего педагога</w:t>
            </w:r>
          </w:p>
        </w:tc>
        <w:tc>
          <w:tcPr>
            <w:tcW w:w="2667" w:type="dxa"/>
          </w:tcPr>
          <w:p w:rsidR="000750BB" w:rsidRPr="00055FA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результат</w:t>
            </w:r>
          </w:p>
        </w:tc>
      </w:tr>
      <w:tr w:rsidR="000750BB" w:rsidRPr="00055FA6" w:rsidTr="005517F3">
        <w:tc>
          <w:tcPr>
            <w:tcW w:w="1948" w:type="dxa"/>
          </w:tcPr>
          <w:p w:rsidR="000750BB" w:rsidRPr="00055FA6" w:rsidRDefault="000750BB" w:rsidP="00FE087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Чуфинев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Михаил Васильевич</w:t>
            </w:r>
          </w:p>
        </w:tc>
        <w:tc>
          <w:tcPr>
            <w:tcW w:w="1914" w:type="dxa"/>
          </w:tcPr>
          <w:p w:rsidR="000750BB" w:rsidRPr="00055FA6" w:rsidRDefault="00EC776F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Перминов Юрий Сергеевич</w:t>
            </w:r>
          </w:p>
        </w:tc>
        <w:tc>
          <w:tcPr>
            <w:tcW w:w="2456" w:type="dxa"/>
          </w:tcPr>
          <w:p w:rsidR="000750BB" w:rsidRPr="00055FA6" w:rsidRDefault="000750BB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Посещение уроков с детальным анализом, совместная разработка рабочих</w:t>
            </w:r>
            <w:r>
              <w:rPr>
                <w:rFonts w:ascii="Times New Roman" w:hAnsi="Times New Roman" w:cs="Times New Roman"/>
                <w:szCs w:val="24"/>
              </w:rPr>
              <w:t xml:space="preserve"> программ и конспектов уроков. </w:t>
            </w:r>
          </w:p>
        </w:tc>
        <w:tc>
          <w:tcPr>
            <w:tcW w:w="2667" w:type="dxa"/>
          </w:tcPr>
          <w:p w:rsidR="000750BB" w:rsidRPr="00055FA6" w:rsidRDefault="00EC776F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="000750BB" w:rsidRPr="00055FA6">
              <w:rPr>
                <w:rFonts w:ascii="Times New Roman" w:hAnsi="Times New Roman" w:cs="Times New Roman"/>
                <w:szCs w:val="24"/>
              </w:rPr>
              <w:t>довлетворительный</w:t>
            </w:r>
          </w:p>
        </w:tc>
      </w:tr>
      <w:tr w:rsidR="00D343D4" w:rsidRPr="00055FA6" w:rsidTr="005517F3">
        <w:tc>
          <w:tcPr>
            <w:tcW w:w="1948" w:type="dxa"/>
          </w:tcPr>
          <w:p w:rsidR="00D343D4" w:rsidRPr="00055FA6" w:rsidRDefault="00D343D4" w:rsidP="00FE087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Кабринская</w:t>
            </w:r>
            <w:proofErr w:type="spellEnd"/>
            <w:r w:rsidR="00EC776F">
              <w:rPr>
                <w:rFonts w:ascii="Times New Roman" w:hAnsi="Times New Roman" w:cs="Times New Roman"/>
                <w:szCs w:val="24"/>
              </w:rPr>
              <w:t xml:space="preserve"> Татьяна </w:t>
            </w:r>
            <w:proofErr w:type="spellStart"/>
            <w:r w:rsidR="00EC776F">
              <w:rPr>
                <w:rFonts w:ascii="Times New Roman" w:hAnsi="Times New Roman" w:cs="Times New Roman"/>
                <w:szCs w:val="24"/>
              </w:rPr>
              <w:t>Германовга</w:t>
            </w:r>
            <w:proofErr w:type="spellEnd"/>
          </w:p>
        </w:tc>
        <w:tc>
          <w:tcPr>
            <w:tcW w:w="1914" w:type="dxa"/>
          </w:tcPr>
          <w:p w:rsidR="00D343D4" w:rsidRDefault="00EC776F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Альгинова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Ксения Александровна</w:t>
            </w:r>
          </w:p>
        </w:tc>
        <w:tc>
          <w:tcPr>
            <w:tcW w:w="2456" w:type="dxa"/>
          </w:tcPr>
          <w:p w:rsidR="00D343D4" w:rsidRPr="00055FA6" w:rsidRDefault="00EC776F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C776F">
              <w:rPr>
                <w:rFonts w:ascii="Times New Roman" w:hAnsi="Times New Roman" w:cs="Times New Roman"/>
                <w:szCs w:val="24"/>
              </w:rPr>
              <w:t>Посещение уроков с детальным анализом, совместная разработка рабочих программ и конспектов уроков.</w:t>
            </w:r>
          </w:p>
        </w:tc>
        <w:tc>
          <w:tcPr>
            <w:tcW w:w="2667" w:type="dxa"/>
          </w:tcPr>
          <w:p w:rsidR="00D343D4" w:rsidRPr="00055FA6" w:rsidRDefault="00EC776F" w:rsidP="00FE08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Pr="00EC776F">
              <w:rPr>
                <w:rFonts w:ascii="Times New Roman" w:hAnsi="Times New Roman" w:cs="Times New Roman"/>
                <w:szCs w:val="24"/>
              </w:rPr>
              <w:t>довлетворительный</w:t>
            </w:r>
          </w:p>
        </w:tc>
      </w:tr>
    </w:tbl>
    <w:p w:rsidR="00FE087B" w:rsidRDefault="00FE087B" w:rsidP="000750BB">
      <w:pPr>
        <w:jc w:val="both"/>
        <w:rPr>
          <w:rFonts w:ascii="Times New Roman" w:hAnsi="Times New Roman" w:cs="Times New Roman"/>
          <w:b/>
          <w:i/>
          <w:szCs w:val="24"/>
        </w:rPr>
      </w:pPr>
    </w:p>
    <w:p w:rsidR="000750BB" w:rsidRPr="00055FA6" w:rsidRDefault="000750BB" w:rsidP="00FE087B">
      <w:pPr>
        <w:spacing w:after="0" w:line="360" w:lineRule="auto"/>
        <w:jc w:val="both"/>
        <w:rPr>
          <w:rFonts w:ascii="Times New Roman" w:hAnsi="Times New Roman" w:cs="Times New Roman"/>
          <w:b/>
          <w:i/>
          <w:szCs w:val="24"/>
        </w:rPr>
      </w:pPr>
      <w:r w:rsidRPr="00055FA6">
        <w:rPr>
          <w:rFonts w:ascii="Times New Roman" w:hAnsi="Times New Roman" w:cs="Times New Roman"/>
          <w:b/>
          <w:i/>
          <w:szCs w:val="24"/>
        </w:rPr>
        <w:lastRenderedPageBreak/>
        <w:t>Педагогические работники, обучающиеся в высших и средних учебных учреждениях (указать учебное заведение, специализацию, год окончания).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4197"/>
        <w:gridCol w:w="1807"/>
      </w:tblGrid>
      <w:tr w:rsidR="000750BB" w:rsidRPr="00055FA6" w:rsidTr="000750BB">
        <w:tc>
          <w:tcPr>
            <w:tcW w:w="2969" w:type="dxa"/>
          </w:tcPr>
          <w:p w:rsidR="000750BB" w:rsidRPr="00055FA6" w:rsidRDefault="000750BB" w:rsidP="006A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ФИО педагогического работника</w:t>
            </w:r>
          </w:p>
        </w:tc>
        <w:tc>
          <w:tcPr>
            <w:tcW w:w="4342" w:type="dxa"/>
          </w:tcPr>
          <w:p w:rsidR="000750BB" w:rsidRPr="00055FA6" w:rsidRDefault="000750BB" w:rsidP="006A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 xml:space="preserve">Учебное заведение </w:t>
            </w:r>
            <w:r>
              <w:rPr>
                <w:rFonts w:ascii="Times New Roman" w:hAnsi="Times New Roman" w:cs="Times New Roman"/>
                <w:szCs w:val="24"/>
              </w:rPr>
              <w:t>/образование</w:t>
            </w:r>
          </w:p>
        </w:tc>
        <w:tc>
          <w:tcPr>
            <w:tcW w:w="1840" w:type="dxa"/>
          </w:tcPr>
          <w:p w:rsidR="000750BB" w:rsidRPr="00055FA6" w:rsidRDefault="000750BB" w:rsidP="006A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Год окончания</w:t>
            </w:r>
          </w:p>
        </w:tc>
      </w:tr>
      <w:tr w:rsidR="000750BB" w:rsidRPr="00055FA6" w:rsidTr="000750BB">
        <w:trPr>
          <w:trHeight w:val="631"/>
        </w:trPr>
        <w:tc>
          <w:tcPr>
            <w:tcW w:w="2969" w:type="dxa"/>
          </w:tcPr>
          <w:p w:rsidR="00EC776F" w:rsidRDefault="005517F3" w:rsidP="006A5F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Перминов </w:t>
            </w:r>
          </w:p>
          <w:p w:rsidR="00EC776F" w:rsidRDefault="005517F3" w:rsidP="006A5F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Юрий </w:t>
            </w:r>
          </w:p>
          <w:p w:rsidR="000750BB" w:rsidRPr="00055FA6" w:rsidRDefault="005517F3" w:rsidP="006A5F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Сергеевич</w:t>
            </w:r>
          </w:p>
        </w:tc>
        <w:tc>
          <w:tcPr>
            <w:tcW w:w="4342" w:type="dxa"/>
          </w:tcPr>
          <w:p w:rsidR="000750BB" w:rsidRPr="00055FA6" w:rsidRDefault="005517F3" w:rsidP="006A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Ярославский государственный педагогический университет им.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К.Д.Ушинского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/ физкультурное образование</w:t>
            </w:r>
          </w:p>
        </w:tc>
        <w:tc>
          <w:tcPr>
            <w:tcW w:w="1840" w:type="dxa"/>
          </w:tcPr>
          <w:p w:rsidR="000750BB" w:rsidRPr="00055FA6" w:rsidRDefault="005517F3" w:rsidP="006A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2023</w:t>
            </w:r>
          </w:p>
        </w:tc>
      </w:tr>
      <w:tr w:rsidR="000750BB" w:rsidRPr="00055FA6" w:rsidTr="000750BB">
        <w:trPr>
          <w:trHeight w:val="631"/>
        </w:trPr>
        <w:tc>
          <w:tcPr>
            <w:tcW w:w="2969" w:type="dxa"/>
          </w:tcPr>
          <w:p w:rsidR="000750BB" w:rsidRDefault="005517F3" w:rsidP="006A5F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Собченко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Елизавета Дмитриевна</w:t>
            </w:r>
          </w:p>
        </w:tc>
        <w:tc>
          <w:tcPr>
            <w:tcW w:w="4342" w:type="dxa"/>
          </w:tcPr>
          <w:p w:rsidR="000750BB" w:rsidRPr="00055FA6" w:rsidRDefault="00FE087B" w:rsidP="006A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САФУ им.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М.В.Ломоносова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A5FED">
              <w:rPr>
                <w:rFonts w:ascii="Times New Roman" w:hAnsi="Times New Roman" w:cs="Times New Roman"/>
                <w:szCs w:val="24"/>
              </w:rPr>
              <w:t>/ высшая школа педагогики, психологии и физической культуры</w:t>
            </w:r>
          </w:p>
        </w:tc>
        <w:tc>
          <w:tcPr>
            <w:tcW w:w="1840" w:type="dxa"/>
          </w:tcPr>
          <w:p w:rsidR="000750BB" w:rsidRPr="00055FA6" w:rsidRDefault="006A5FED" w:rsidP="006A5F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2025</w:t>
            </w:r>
          </w:p>
        </w:tc>
      </w:tr>
    </w:tbl>
    <w:p w:rsidR="000750BB" w:rsidRPr="00055FA6" w:rsidRDefault="000750BB" w:rsidP="000750BB">
      <w:pPr>
        <w:rPr>
          <w:rFonts w:ascii="Times New Roman" w:hAnsi="Times New Roman" w:cs="Times New Roman"/>
          <w:sz w:val="28"/>
          <w:szCs w:val="28"/>
        </w:rPr>
      </w:pPr>
    </w:p>
    <w:p w:rsidR="000750BB" w:rsidRPr="00055FA6" w:rsidRDefault="000750BB" w:rsidP="006A5FED">
      <w:pPr>
        <w:spacing w:after="0" w:line="36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55FA6">
        <w:rPr>
          <w:rFonts w:ascii="Times New Roman" w:hAnsi="Times New Roman" w:cs="Times New Roman"/>
          <w:szCs w:val="24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 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:rsidR="000750BB" w:rsidRPr="00055FA6" w:rsidRDefault="000750BB" w:rsidP="006A5FED">
      <w:pPr>
        <w:spacing w:after="0" w:line="36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55FA6">
        <w:rPr>
          <w:rFonts w:ascii="Times New Roman" w:hAnsi="Times New Roman" w:cs="Times New Roman"/>
          <w:szCs w:val="24"/>
        </w:rPr>
        <w:t>Основные принципы кадровой политики направлены:</w:t>
      </w:r>
    </w:p>
    <w:p w:rsidR="000750BB" w:rsidRPr="00055FA6" w:rsidRDefault="000750BB" w:rsidP="006A5FED">
      <w:pPr>
        <w:spacing w:after="0" w:line="36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55FA6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055FA6">
        <w:rPr>
          <w:rFonts w:ascii="Times New Roman" w:hAnsi="Times New Roman" w:cs="Times New Roman"/>
          <w:szCs w:val="24"/>
        </w:rPr>
        <w:t>на сохранение, укрепление и развитие кадрового потенциала;</w:t>
      </w:r>
    </w:p>
    <w:p w:rsidR="000750BB" w:rsidRPr="00055FA6" w:rsidRDefault="000750BB" w:rsidP="006A5FED">
      <w:pPr>
        <w:spacing w:after="0" w:line="36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55FA6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055FA6">
        <w:rPr>
          <w:rFonts w:ascii="Times New Roman" w:hAnsi="Times New Roman" w:cs="Times New Roman"/>
          <w:szCs w:val="24"/>
        </w:rPr>
        <w:t>создание квалифицированного коллектива, способного работать в современных условиях;</w:t>
      </w:r>
    </w:p>
    <w:p w:rsidR="000750BB" w:rsidRPr="00055FA6" w:rsidRDefault="000750BB" w:rsidP="006A5FED">
      <w:pPr>
        <w:spacing w:after="0" w:line="36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55FA6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055FA6">
        <w:rPr>
          <w:rFonts w:ascii="Times New Roman" w:hAnsi="Times New Roman" w:cs="Times New Roman"/>
          <w:szCs w:val="24"/>
        </w:rPr>
        <w:t>повышения уровня квалификации персонала.</w:t>
      </w:r>
    </w:p>
    <w:p w:rsidR="000750BB" w:rsidRPr="00055FA6" w:rsidRDefault="000750BB" w:rsidP="006A5FED">
      <w:pPr>
        <w:spacing w:after="0" w:line="36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55FA6">
        <w:rPr>
          <w:rFonts w:ascii="Times New Roman" w:hAnsi="Times New Roman" w:cs="Times New Roman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0750BB" w:rsidRPr="00055FA6" w:rsidRDefault="000750BB" w:rsidP="006A5FED">
      <w:pPr>
        <w:spacing w:after="0" w:line="36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55FA6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055FA6">
        <w:rPr>
          <w:rFonts w:ascii="Times New Roman" w:hAnsi="Times New Roman" w:cs="Times New Roman"/>
          <w:szCs w:val="24"/>
        </w:rPr>
        <w:t>образовательная деятельность в школе обеспечена квалифицированным профессион</w:t>
      </w:r>
      <w:r>
        <w:rPr>
          <w:rFonts w:ascii="Times New Roman" w:hAnsi="Times New Roman" w:cs="Times New Roman"/>
          <w:szCs w:val="24"/>
        </w:rPr>
        <w:t>альным педагогическим составом;</w:t>
      </w:r>
    </w:p>
    <w:p w:rsidR="000750BB" w:rsidRPr="00055FA6" w:rsidRDefault="000750BB" w:rsidP="006A5FED">
      <w:pPr>
        <w:spacing w:after="0" w:line="36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55FA6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055FA6">
        <w:rPr>
          <w:rFonts w:ascii="Times New Roman" w:hAnsi="Times New Roman" w:cs="Times New Roman"/>
          <w:szCs w:val="24"/>
        </w:rPr>
        <w:t>кадровый потенциал Школы динамично развивается на основе целенаправленной работы по повышению квалификации педагогов.</w:t>
      </w:r>
    </w:p>
    <w:p w:rsidR="00470C62" w:rsidRDefault="00470C62" w:rsidP="006A5FED">
      <w:pPr>
        <w:spacing w:after="0" w:line="360" w:lineRule="auto"/>
        <w:jc w:val="both"/>
        <w:rPr>
          <w:rFonts w:ascii="Times New Roman" w:hAnsi="Times New Roman" w:cs="Times New Roman"/>
          <w:color w:val="FF0000"/>
          <w:szCs w:val="24"/>
        </w:rPr>
      </w:pPr>
    </w:p>
    <w:p w:rsidR="000750BB" w:rsidRPr="00EC776F" w:rsidRDefault="00470C62" w:rsidP="00EC776F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470C62">
        <w:rPr>
          <w:rFonts w:ascii="Times New Roman" w:hAnsi="Times New Roman" w:cs="Times New Roman"/>
          <w:szCs w:val="24"/>
        </w:rPr>
        <w:t>В период дистанционного обучения все педагоги Школы успешно применяли цифровые образовательные ресурсы, вели электронные формы документации, в том числе электрон</w:t>
      </w:r>
      <w:r w:rsidR="00EC776F">
        <w:rPr>
          <w:rFonts w:ascii="Times New Roman" w:hAnsi="Times New Roman" w:cs="Times New Roman"/>
          <w:szCs w:val="24"/>
        </w:rPr>
        <w:t>ный журнал и дневники учеников.</w:t>
      </w:r>
    </w:p>
    <w:p w:rsidR="00D51DD7" w:rsidRPr="00D51DD7" w:rsidRDefault="00D51DD7" w:rsidP="00D51DD7">
      <w:pPr>
        <w:jc w:val="center"/>
        <w:rPr>
          <w:rFonts w:ascii="Times New Roman" w:hAnsi="Times New Roman" w:cs="Times New Roman"/>
          <w:color w:val="000000"/>
          <w:szCs w:val="24"/>
        </w:rPr>
      </w:pPr>
      <w:r w:rsidRPr="00D51DD7">
        <w:rPr>
          <w:rFonts w:ascii="Times New Roman" w:hAnsi="Times New Roman" w:cs="Times New Roman"/>
          <w:b/>
          <w:bCs/>
          <w:color w:val="000000"/>
          <w:szCs w:val="24"/>
        </w:rPr>
        <w:t>VII.  Оценка качества учебно-методического и библиотечно-информационного обеспечения</w:t>
      </w:r>
    </w:p>
    <w:p w:rsidR="00D51DD7" w:rsidRPr="00D51DD7" w:rsidRDefault="00D51DD7" w:rsidP="006A5FED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D51DD7">
        <w:rPr>
          <w:rFonts w:ascii="Times New Roman" w:hAnsi="Times New Roman" w:cs="Times New Roman"/>
          <w:color w:val="000000"/>
          <w:szCs w:val="24"/>
        </w:rPr>
        <w:t>Общая характеристика:</w:t>
      </w:r>
    </w:p>
    <w:p w:rsidR="00D51DD7" w:rsidRPr="00D51DD7" w:rsidRDefault="00D51DD7" w:rsidP="006A5FED">
      <w:pPr>
        <w:numPr>
          <w:ilvl w:val="0"/>
          <w:numId w:val="7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  <w:r w:rsidRPr="00D51DD7">
        <w:rPr>
          <w:rFonts w:ascii="Times New Roman" w:hAnsi="Times New Roman" w:cs="Times New Roman"/>
          <w:color w:val="000000"/>
          <w:szCs w:val="24"/>
        </w:rPr>
        <w:t xml:space="preserve">объем библиотечного фонда – </w:t>
      </w:r>
      <w:r>
        <w:rPr>
          <w:rFonts w:ascii="Times New Roman" w:hAnsi="Times New Roman" w:cs="Times New Roman"/>
          <w:color w:val="000000"/>
          <w:szCs w:val="24"/>
        </w:rPr>
        <w:t>14023</w:t>
      </w:r>
      <w:r w:rsidRPr="00D51DD7">
        <w:rPr>
          <w:rFonts w:ascii="Times New Roman" w:hAnsi="Times New Roman" w:cs="Times New Roman"/>
          <w:color w:val="000000"/>
          <w:szCs w:val="24"/>
        </w:rPr>
        <w:t xml:space="preserve"> единиц</w:t>
      </w:r>
      <w:r>
        <w:rPr>
          <w:rFonts w:ascii="Times New Roman" w:hAnsi="Times New Roman" w:cs="Times New Roman"/>
          <w:color w:val="000000"/>
          <w:szCs w:val="24"/>
        </w:rPr>
        <w:t>ы</w:t>
      </w:r>
      <w:r w:rsidRPr="00D51DD7">
        <w:rPr>
          <w:rFonts w:ascii="Times New Roman" w:hAnsi="Times New Roman" w:cs="Times New Roman"/>
          <w:color w:val="000000"/>
          <w:szCs w:val="24"/>
        </w:rPr>
        <w:t>;</w:t>
      </w:r>
    </w:p>
    <w:p w:rsidR="00D51DD7" w:rsidRPr="00D51DD7" w:rsidRDefault="00D51DD7" w:rsidP="006A5FED">
      <w:pPr>
        <w:numPr>
          <w:ilvl w:val="0"/>
          <w:numId w:val="7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D51DD7">
        <w:rPr>
          <w:rFonts w:ascii="Times New Roman" w:hAnsi="Times New Roman" w:cs="Times New Roman"/>
          <w:color w:val="000000"/>
          <w:szCs w:val="24"/>
        </w:rPr>
        <w:t>книгообеспеченность</w:t>
      </w:r>
      <w:proofErr w:type="spellEnd"/>
      <w:r w:rsidRPr="00D51DD7">
        <w:rPr>
          <w:rFonts w:ascii="Times New Roman" w:hAnsi="Times New Roman" w:cs="Times New Roman"/>
          <w:color w:val="000000"/>
          <w:szCs w:val="24"/>
        </w:rPr>
        <w:t xml:space="preserve"> – 100 процентов;</w:t>
      </w:r>
    </w:p>
    <w:p w:rsidR="00D51DD7" w:rsidRPr="003D6191" w:rsidRDefault="00D51DD7" w:rsidP="006A5FED">
      <w:pPr>
        <w:numPr>
          <w:ilvl w:val="0"/>
          <w:numId w:val="7"/>
        </w:numPr>
        <w:spacing w:after="0" w:line="360" w:lineRule="auto"/>
        <w:ind w:left="780" w:right="180"/>
        <w:contextualSpacing/>
        <w:jc w:val="both"/>
        <w:rPr>
          <w:rFonts w:ascii="Times New Roman" w:hAnsi="Times New Roman" w:cs="Times New Roman"/>
          <w:szCs w:val="24"/>
        </w:rPr>
      </w:pPr>
      <w:r w:rsidRPr="003D6191">
        <w:rPr>
          <w:rFonts w:ascii="Times New Roman" w:hAnsi="Times New Roman" w:cs="Times New Roman"/>
          <w:szCs w:val="24"/>
        </w:rPr>
        <w:lastRenderedPageBreak/>
        <w:t>обращаемость – 5620 единиц в год;</w:t>
      </w:r>
    </w:p>
    <w:p w:rsidR="00D51DD7" w:rsidRPr="00D51DD7" w:rsidRDefault="00D51DD7" w:rsidP="006A5FED">
      <w:pPr>
        <w:numPr>
          <w:ilvl w:val="0"/>
          <w:numId w:val="7"/>
        </w:numPr>
        <w:spacing w:after="0" w:line="360" w:lineRule="auto"/>
        <w:ind w:left="780" w:right="180"/>
        <w:jc w:val="both"/>
        <w:rPr>
          <w:rFonts w:ascii="Times New Roman" w:hAnsi="Times New Roman" w:cs="Times New Roman"/>
          <w:color w:val="000000"/>
          <w:szCs w:val="24"/>
        </w:rPr>
      </w:pPr>
      <w:r w:rsidRPr="00D51DD7">
        <w:rPr>
          <w:rFonts w:ascii="Times New Roman" w:hAnsi="Times New Roman" w:cs="Times New Roman"/>
          <w:color w:val="000000"/>
          <w:szCs w:val="24"/>
        </w:rPr>
        <w:t xml:space="preserve">объем учебного фонда – </w:t>
      </w:r>
      <w:r>
        <w:rPr>
          <w:rFonts w:ascii="Times New Roman" w:hAnsi="Times New Roman" w:cs="Times New Roman"/>
          <w:color w:val="000000"/>
          <w:szCs w:val="24"/>
        </w:rPr>
        <w:t>4277 единиц</w:t>
      </w:r>
      <w:r w:rsidRPr="00D51DD7">
        <w:rPr>
          <w:rFonts w:ascii="Times New Roman" w:hAnsi="Times New Roman" w:cs="Times New Roman"/>
          <w:color w:val="000000"/>
          <w:szCs w:val="24"/>
        </w:rPr>
        <w:t>.</w:t>
      </w:r>
    </w:p>
    <w:p w:rsidR="00D51DD7" w:rsidRPr="00D51DD7" w:rsidRDefault="00D51DD7" w:rsidP="006A5FED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D51DD7">
        <w:rPr>
          <w:rFonts w:ascii="Times New Roman" w:hAnsi="Times New Roman" w:cs="Times New Roman"/>
          <w:color w:val="000000"/>
          <w:szCs w:val="24"/>
        </w:rPr>
        <w:t>Фонд библиотеки ф</w:t>
      </w:r>
      <w:r w:rsidR="00EC776F">
        <w:rPr>
          <w:rFonts w:ascii="Times New Roman" w:hAnsi="Times New Roman" w:cs="Times New Roman"/>
          <w:color w:val="000000"/>
          <w:szCs w:val="24"/>
        </w:rPr>
        <w:t xml:space="preserve">ормируется за счет </w:t>
      </w:r>
      <w:r>
        <w:rPr>
          <w:rFonts w:ascii="Times New Roman" w:hAnsi="Times New Roman" w:cs="Times New Roman"/>
          <w:color w:val="000000"/>
          <w:szCs w:val="24"/>
        </w:rPr>
        <w:t>областного</w:t>
      </w:r>
      <w:r w:rsidRPr="00D51DD7">
        <w:rPr>
          <w:rFonts w:ascii="Times New Roman" w:hAnsi="Times New Roman" w:cs="Times New Roman"/>
          <w:color w:val="000000"/>
          <w:szCs w:val="24"/>
        </w:rPr>
        <w:t xml:space="preserve"> бюджет</w:t>
      </w:r>
      <w:r>
        <w:rPr>
          <w:rFonts w:ascii="Times New Roman" w:hAnsi="Times New Roman" w:cs="Times New Roman"/>
          <w:color w:val="000000"/>
          <w:szCs w:val="24"/>
        </w:rPr>
        <w:t>а.</w:t>
      </w:r>
    </w:p>
    <w:p w:rsidR="00D51DD7" w:rsidRPr="00D51DD7" w:rsidRDefault="00D51DD7" w:rsidP="006A5FED">
      <w:pPr>
        <w:spacing w:after="0" w:line="36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D51DD7">
        <w:rPr>
          <w:rFonts w:ascii="Times New Roman" w:hAnsi="Times New Roman" w:cs="Times New Roman"/>
          <w:color w:val="000000"/>
          <w:szCs w:val="24"/>
        </w:rPr>
        <w:t>Состав фонда и его использование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0"/>
        <w:gridCol w:w="3467"/>
        <w:gridCol w:w="2570"/>
        <w:gridCol w:w="2610"/>
      </w:tblGrid>
      <w:tr w:rsidR="00D51DD7" w:rsidRPr="00D51DD7" w:rsidTr="000750BB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DD7">
              <w:rPr>
                <w:rFonts w:ascii="Times New Roman" w:hAnsi="Times New Roman" w:cs="Times New Roman"/>
                <w:color w:val="000000"/>
                <w:szCs w:val="24"/>
              </w:rPr>
              <w:t>№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DD7">
              <w:rPr>
                <w:rFonts w:ascii="Times New Roman" w:hAnsi="Times New Roman" w:cs="Times New Roman"/>
                <w:color w:val="000000"/>
                <w:szCs w:val="24"/>
              </w:rPr>
              <w:t>Вид литературы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DD7">
              <w:rPr>
                <w:rFonts w:ascii="Times New Roman" w:hAnsi="Times New Roman" w:cs="Times New Roman"/>
                <w:color w:val="000000"/>
                <w:szCs w:val="24"/>
              </w:rPr>
              <w:t>Количество единиц в фонде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DD7">
              <w:rPr>
                <w:rFonts w:ascii="Times New Roman" w:hAnsi="Times New Roman" w:cs="Times New Roman"/>
                <w:color w:val="000000"/>
                <w:szCs w:val="24"/>
              </w:rPr>
              <w:t>Сколько экземпляров</w:t>
            </w:r>
            <w:r w:rsidRPr="00D51DD7">
              <w:rPr>
                <w:rFonts w:ascii="Times New Roman" w:hAnsi="Times New Roman" w:cs="Times New Roman"/>
                <w:szCs w:val="24"/>
              </w:rPr>
              <w:br/>
            </w:r>
            <w:r w:rsidRPr="00D51DD7">
              <w:rPr>
                <w:rFonts w:ascii="Times New Roman" w:hAnsi="Times New Roman" w:cs="Times New Roman"/>
                <w:color w:val="000000"/>
                <w:szCs w:val="24"/>
              </w:rPr>
              <w:t>выдавалось за год</w:t>
            </w:r>
          </w:p>
        </w:tc>
      </w:tr>
      <w:tr w:rsidR="00D51DD7" w:rsidRPr="00D51DD7" w:rsidTr="000750BB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DD7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DD7">
              <w:rPr>
                <w:rFonts w:ascii="Times New Roman" w:hAnsi="Times New Roman" w:cs="Times New Roman"/>
                <w:color w:val="000000"/>
                <w:szCs w:val="24"/>
              </w:rPr>
              <w:t>Учебная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3984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2760</w:t>
            </w:r>
          </w:p>
        </w:tc>
      </w:tr>
      <w:tr w:rsidR="00D51DD7" w:rsidRPr="00D51DD7" w:rsidTr="000750BB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DD7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DD7">
              <w:rPr>
                <w:rFonts w:ascii="Times New Roman" w:hAnsi="Times New Roman" w:cs="Times New Roman"/>
                <w:color w:val="000000"/>
                <w:szCs w:val="24"/>
              </w:rPr>
              <w:t>Педагогическая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976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348</w:t>
            </w:r>
          </w:p>
        </w:tc>
      </w:tr>
      <w:tr w:rsidR="00D51DD7" w:rsidRPr="00D51DD7" w:rsidTr="000750BB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DD7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DD7">
              <w:rPr>
                <w:rFonts w:ascii="Times New Roman" w:hAnsi="Times New Roman" w:cs="Times New Roman"/>
                <w:color w:val="000000"/>
                <w:szCs w:val="24"/>
              </w:rPr>
              <w:t>Художественная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5653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2167</w:t>
            </w:r>
          </w:p>
        </w:tc>
      </w:tr>
      <w:tr w:rsidR="00D51DD7" w:rsidRPr="00D51DD7" w:rsidTr="000750BB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DD7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DD7">
              <w:rPr>
                <w:rFonts w:ascii="Times New Roman" w:hAnsi="Times New Roman" w:cs="Times New Roman"/>
                <w:color w:val="000000"/>
                <w:szCs w:val="24"/>
              </w:rPr>
              <w:t>Справочная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279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</w:tr>
      <w:tr w:rsidR="00D51DD7" w:rsidRPr="00D51DD7" w:rsidTr="000750BB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DD7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DD7">
              <w:rPr>
                <w:rFonts w:ascii="Times New Roman" w:hAnsi="Times New Roman" w:cs="Times New Roman"/>
                <w:color w:val="000000"/>
                <w:szCs w:val="24"/>
              </w:rPr>
              <w:t>Языковедение, литературоведение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872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1192</w:t>
            </w:r>
          </w:p>
        </w:tc>
      </w:tr>
      <w:tr w:rsidR="00D51DD7" w:rsidRPr="00D51DD7" w:rsidTr="000750BB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DD7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DD7">
              <w:rPr>
                <w:rFonts w:ascii="Times New Roman" w:hAnsi="Times New Roman" w:cs="Times New Roman"/>
                <w:color w:val="000000"/>
                <w:szCs w:val="24"/>
              </w:rPr>
              <w:t>Естественно-научная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919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1101</w:t>
            </w:r>
          </w:p>
        </w:tc>
      </w:tr>
      <w:tr w:rsidR="00D51DD7" w:rsidRPr="00D51DD7" w:rsidTr="000750BB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DD7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DD7">
              <w:rPr>
                <w:rFonts w:ascii="Times New Roman" w:hAnsi="Times New Roman" w:cs="Times New Roman"/>
                <w:color w:val="000000"/>
                <w:szCs w:val="24"/>
              </w:rPr>
              <w:t>Техническая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141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206</w:t>
            </w:r>
          </w:p>
        </w:tc>
      </w:tr>
      <w:tr w:rsidR="00D51DD7" w:rsidRPr="00D51DD7" w:rsidTr="000750BB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DD7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DD7">
              <w:rPr>
                <w:rFonts w:ascii="Times New Roman" w:hAnsi="Times New Roman" w:cs="Times New Roman"/>
                <w:color w:val="000000"/>
                <w:szCs w:val="24"/>
              </w:rPr>
              <w:t>Общественно-политическая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1741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D7" w:rsidRPr="00D51DD7" w:rsidRDefault="00D51DD7" w:rsidP="006A5FE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499</w:t>
            </w:r>
          </w:p>
        </w:tc>
      </w:tr>
    </w:tbl>
    <w:p w:rsidR="00D51DD7" w:rsidRDefault="00D51DD7" w:rsidP="00D51DD7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D51DD7" w:rsidRPr="00D51DD7" w:rsidRDefault="00D51DD7" w:rsidP="006A5FED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D51DD7">
        <w:rPr>
          <w:rFonts w:ascii="Times New Roman" w:hAnsi="Times New Roman" w:cs="Times New Roman"/>
          <w:color w:val="000000"/>
          <w:szCs w:val="24"/>
        </w:rPr>
        <w:t>Фонд библиотеки соответствует требованиям ФГОС, учебники фонда входят в федеральный перечень, утвержденный приказом </w:t>
      </w:r>
      <w:proofErr w:type="spellStart"/>
      <w:r w:rsidRPr="00D51DD7">
        <w:rPr>
          <w:rFonts w:ascii="Times New Roman" w:hAnsi="Times New Roman" w:cs="Times New Roman"/>
          <w:color w:val="000000"/>
          <w:szCs w:val="24"/>
        </w:rPr>
        <w:t>Минпросвещения</w:t>
      </w:r>
      <w:proofErr w:type="spellEnd"/>
      <w:r w:rsidRPr="00D51DD7">
        <w:rPr>
          <w:rFonts w:ascii="Times New Roman" w:hAnsi="Times New Roman" w:cs="Times New Roman"/>
          <w:color w:val="000000"/>
          <w:szCs w:val="24"/>
        </w:rPr>
        <w:t xml:space="preserve"> России от 20.05.2020 № 254.</w:t>
      </w:r>
    </w:p>
    <w:p w:rsidR="00D51DD7" w:rsidRPr="00D51DD7" w:rsidRDefault="00D51DD7" w:rsidP="006A5FED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D51DD7">
        <w:rPr>
          <w:rFonts w:ascii="Times New Roman" w:hAnsi="Times New Roman" w:cs="Times New Roman"/>
          <w:color w:val="000000"/>
          <w:szCs w:val="24"/>
        </w:rPr>
        <w:t xml:space="preserve">Средний уровень посещаемости библиотеки – </w:t>
      </w:r>
      <w:r w:rsidR="00E978CD">
        <w:rPr>
          <w:rFonts w:ascii="Times New Roman" w:hAnsi="Times New Roman" w:cs="Times New Roman"/>
          <w:color w:val="000000"/>
          <w:szCs w:val="24"/>
        </w:rPr>
        <w:t>22</w:t>
      </w:r>
      <w:r w:rsidRPr="00D51DD7">
        <w:rPr>
          <w:rFonts w:ascii="Times New Roman" w:hAnsi="Times New Roman" w:cs="Times New Roman"/>
          <w:color w:val="000000"/>
          <w:szCs w:val="24"/>
        </w:rPr>
        <w:t xml:space="preserve"> человек</w:t>
      </w:r>
      <w:r w:rsidR="00E978CD">
        <w:rPr>
          <w:rFonts w:ascii="Times New Roman" w:hAnsi="Times New Roman" w:cs="Times New Roman"/>
          <w:color w:val="000000"/>
          <w:szCs w:val="24"/>
        </w:rPr>
        <w:t>а</w:t>
      </w:r>
      <w:r w:rsidRPr="00D51DD7">
        <w:rPr>
          <w:rFonts w:ascii="Times New Roman" w:hAnsi="Times New Roman" w:cs="Times New Roman"/>
          <w:color w:val="000000"/>
          <w:szCs w:val="24"/>
        </w:rPr>
        <w:t xml:space="preserve"> в день.</w:t>
      </w:r>
    </w:p>
    <w:p w:rsidR="00D51DD7" w:rsidRPr="00D51DD7" w:rsidRDefault="00D51DD7" w:rsidP="006A5FED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D51DD7">
        <w:rPr>
          <w:rFonts w:ascii="Times New Roman" w:hAnsi="Times New Roman" w:cs="Times New Roman"/>
          <w:color w:val="000000"/>
          <w:szCs w:val="24"/>
        </w:rPr>
        <w:t xml:space="preserve">Оснащенность библиотеки учебными пособиями достаточная. </w:t>
      </w:r>
      <w:r w:rsidR="00E978CD">
        <w:rPr>
          <w:rFonts w:ascii="Times New Roman" w:hAnsi="Times New Roman" w:cs="Times New Roman"/>
          <w:color w:val="000000"/>
          <w:szCs w:val="24"/>
        </w:rPr>
        <w:t xml:space="preserve">Школа обеспечивает </w:t>
      </w:r>
      <w:r w:rsidRPr="00D51DD7">
        <w:rPr>
          <w:rFonts w:ascii="Times New Roman" w:hAnsi="Times New Roman" w:cs="Times New Roman"/>
          <w:color w:val="000000"/>
          <w:szCs w:val="24"/>
        </w:rPr>
        <w:t>финансирование библ</w:t>
      </w:r>
      <w:r w:rsidR="00E978CD">
        <w:rPr>
          <w:rFonts w:ascii="Times New Roman" w:hAnsi="Times New Roman" w:cs="Times New Roman"/>
          <w:color w:val="000000"/>
          <w:szCs w:val="24"/>
        </w:rPr>
        <w:t xml:space="preserve">иотеки на закупку периодических </w:t>
      </w:r>
      <w:r w:rsidRPr="00D51DD7">
        <w:rPr>
          <w:rFonts w:ascii="Times New Roman" w:hAnsi="Times New Roman" w:cs="Times New Roman"/>
          <w:color w:val="000000"/>
          <w:szCs w:val="24"/>
        </w:rPr>
        <w:t>изданий</w:t>
      </w:r>
      <w:r w:rsidR="00E978CD">
        <w:rPr>
          <w:rFonts w:ascii="Times New Roman" w:hAnsi="Times New Roman" w:cs="Times New Roman"/>
          <w:color w:val="000000"/>
          <w:szCs w:val="24"/>
        </w:rPr>
        <w:t>.</w:t>
      </w:r>
    </w:p>
    <w:p w:rsidR="00D51DD7" w:rsidRPr="00E978CD" w:rsidRDefault="00D51DD7" w:rsidP="00E978CD">
      <w:pPr>
        <w:jc w:val="center"/>
        <w:rPr>
          <w:rFonts w:ascii="Times New Roman" w:hAnsi="Times New Roman" w:cs="Times New Roman"/>
          <w:color w:val="000000"/>
          <w:szCs w:val="24"/>
        </w:rPr>
      </w:pPr>
      <w:r w:rsidRPr="00E978CD">
        <w:rPr>
          <w:rFonts w:ascii="Times New Roman" w:hAnsi="Times New Roman" w:cs="Times New Roman"/>
          <w:b/>
          <w:bCs/>
          <w:color w:val="000000"/>
          <w:szCs w:val="24"/>
        </w:rPr>
        <w:t>VIII.  Оценка материально-технической базы</w:t>
      </w:r>
    </w:p>
    <w:p w:rsidR="001740C0" w:rsidRPr="00AE1B79" w:rsidRDefault="001740C0" w:rsidP="006A5FE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 xml:space="preserve">Одним из необходимых условий качественного обучения школьников является эффективное использование материально - технической базы школы и оснащение ее современным учебным оборудованием. Двухэтажное здание школы, построенное по типовому проекту и введенное в действие в 2011 году, полностью занято под образовательный процесс. Общая площадь, занимаемая ОУ – 17898   </w:t>
      </w:r>
      <w:proofErr w:type="spellStart"/>
      <w:r w:rsidRPr="00AE1B79">
        <w:rPr>
          <w:rFonts w:ascii="Times New Roman" w:hAnsi="Times New Roman" w:cs="Times New Roman"/>
          <w:szCs w:val="24"/>
        </w:rPr>
        <w:t>кв.м</w:t>
      </w:r>
      <w:proofErr w:type="spellEnd"/>
      <w:r w:rsidRPr="00AE1B79">
        <w:rPr>
          <w:rFonts w:ascii="Times New Roman" w:hAnsi="Times New Roman" w:cs="Times New Roman"/>
          <w:szCs w:val="24"/>
        </w:rPr>
        <w:t xml:space="preserve">. Школа имеет централизованное отопление, освещение, холодное водоснабжение, канализацию. В капитальном ремонте школа не нуждается.  Каждое лето организовывается косметический ремонт классных комнат. </w:t>
      </w:r>
    </w:p>
    <w:p w:rsidR="001740C0" w:rsidRPr="00AE1B79" w:rsidRDefault="001740C0" w:rsidP="006A5FE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>Все классные комнаты отремонтированы, находятся в</w:t>
      </w:r>
      <w:r w:rsidR="006A5FED">
        <w:rPr>
          <w:rFonts w:ascii="Times New Roman" w:hAnsi="Times New Roman" w:cs="Times New Roman"/>
          <w:szCs w:val="24"/>
        </w:rPr>
        <w:t xml:space="preserve"> хорошем санитарном состоянии. </w:t>
      </w:r>
    </w:p>
    <w:p w:rsidR="001740C0" w:rsidRPr="00AE1B79" w:rsidRDefault="001740C0" w:rsidP="006A5FE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 xml:space="preserve">В здании школы созданы необходимые условия для сбережения здоровья учащихся. Все школьные помещения соответствуют санитарным и гигиеническим нормам, нормам пожарной безопасности, требованиям охраны здоровья и охраны труда обучающихся. </w:t>
      </w:r>
      <w:r w:rsidRPr="00AE1B79">
        <w:rPr>
          <w:rFonts w:ascii="Times New Roman" w:hAnsi="Times New Roman" w:cs="Times New Roman"/>
          <w:szCs w:val="24"/>
        </w:rPr>
        <w:lastRenderedPageBreak/>
        <w:t>Размещение учащихся в классе проводится с учетом состояния их здоровья. Режим работы школы соответствует санитарно-гигиеническим нормам. Расписание уроков составляется с учетом воз</w:t>
      </w:r>
      <w:r w:rsidR="006A5FED">
        <w:rPr>
          <w:rFonts w:ascii="Times New Roman" w:hAnsi="Times New Roman" w:cs="Times New Roman"/>
          <w:szCs w:val="24"/>
        </w:rPr>
        <w:t xml:space="preserve">растных особенностей учащихся. </w:t>
      </w:r>
    </w:p>
    <w:p w:rsidR="001740C0" w:rsidRPr="00AE1B79" w:rsidRDefault="001740C0" w:rsidP="006A5FE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 xml:space="preserve">На 1 и 2 этажах школы имеются просторные рекреационные коридоры, используемые для проведения динамических перемен и общешкольных </w:t>
      </w:r>
      <w:proofErr w:type="spellStart"/>
      <w:r w:rsidRPr="00AE1B79">
        <w:rPr>
          <w:rFonts w:ascii="Times New Roman" w:hAnsi="Times New Roman" w:cs="Times New Roman"/>
          <w:szCs w:val="24"/>
        </w:rPr>
        <w:t>воспитательн</w:t>
      </w:r>
      <w:r w:rsidR="006A5FED">
        <w:rPr>
          <w:rFonts w:ascii="Times New Roman" w:hAnsi="Times New Roman" w:cs="Times New Roman"/>
          <w:szCs w:val="24"/>
        </w:rPr>
        <w:t>о</w:t>
      </w:r>
      <w:proofErr w:type="spellEnd"/>
      <w:r w:rsidR="006A5FED">
        <w:rPr>
          <w:rFonts w:ascii="Times New Roman" w:hAnsi="Times New Roman" w:cs="Times New Roman"/>
          <w:szCs w:val="24"/>
        </w:rPr>
        <w:t xml:space="preserve">-образовательных мероприятий. </w:t>
      </w:r>
    </w:p>
    <w:p w:rsidR="001740C0" w:rsidRPr="00AE1B79" w:rsidRDefault="001740C0" w:rsidP="006A5FE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 xml:space="preserve">Школа со всех сторон ограждена изгородью с </w:t>
      </w:r>
      <w:r w:rsidR="006A5FED">
        <w:rPr>
          <w:rFonts w:ascii="Times New Roman" w:hAnsi="Times New Roman" w:cs="Times New Roman"/>
          <w:szCs w:val="24"/>
        </w:rPr>
        <w:t xml:space="preserve">открывающимися воротами. </w:t>
      </w:r>
    </w:p>
    <w:p w:rsidR="001740C0" w:rsidRPr="00AE1B79" w:rsidRDefault="001740C0" w:rsidP="006A5FE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>Школа оснащена к</w:t>
      </w:r>
      <w:r>
        <w:rPr>
          <w:rFonts w:ascii="Times New Roman" w:hAnsi="Times New Roman" w:cs="Times New Roman"/>
          <w:szCs w:val="24"/>
        </w:rPr>
        <w:t xml:space="preserve">амерами видеонаблюдения - 16 (10 </w:t>
      </w:r>
      <w:r w:rsidRPr="00AE1B79">
        <w:rPr>
          <w:rFonts w:ascii="Times New Roman" w:hAnsi="Times New Roman" w:cs="Times New Roman"/>
          <w:szCs w:val="24"/>
        </w:rPr>
        <w:t>-   улица, 6 – здание), днём контрольно-пропускной режим осуществляетс</w:t>
      </w:r>
      <w:r w:rsidR="006A5FED">
        <w:rPr>
          <w:rFonts w:ascii="Times New Roman" w:hAnsi="Times New Roman" w:cs="Times New Roman"/>
          <w:szCs w:val="24"/>
        </w:rPr>
        <w:t>я техническим персоналом школы.</w:t>
      </w:r>
    </w:p>
    <w:p w:rsidR="001740C0" w:rsidRPr="00AE1B79" w:rsidRDefault="001740C0" w:rsidP="006A5FE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>Школа оснащена противопожарной сигнализацией, укомплектована необходимым коли</w:t>
      </w:r>
      <w:r w:rsidR="006A5FED">
        <w:rPr>
          <w:rFonts w:ascii="Times New Roman" w:hAnsi="Times New Roman" w:cs="Times New Roman"/>
          <w:szCs w:val="24"/>
        </w:rPr>
        <w:t xml:space="preserve">чеством огнетушителей. </w:t>
      </w:r>
    </w:p>
    <w:p w:rsidR="001740C0" w:rsidRPr="00AE1B79" w:rsidRDefault="001740C0" w:rsidP="006A5FE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>Постоянно проводятся тренировки по эвакуации учащихся из пом</w:t>
      </w:r>
      <w:r w:rsidR="006A5FED">
        <w:rPr>
          <w:rFonts w:ascii="Times New Roman" w:hAnsi="Times New Roman" w:cs="Times New Roman"/>
          <w:szCs w:val="24"/>
        </w:rPr>
        <w:t xml:space="preserve">ещений школы при различных ЧС. </w:t>
      </w:r>
    </w:p>
    <w:p w:rsidR="001740C0" w:rsidRDefault="001740C0" w:rsidP="006A5FE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>Школа функционирует в режиме пятидневной учебной недели с продолжительностью уроков 4</w:t>
      </w:r>
      <w:r>
        <w:rPr>
          <w:rFonts w:ascii="Times New Roman" w:hAnsi="Times New Roman" w:cs="Times New Roman"/>
          <w:szCs w:val="24"/>
        </w:rPr>
        <w:t>0</w:t>
      </w:r>
      <w:r w:rsidR="006A5FED">
        <w:rPr>
          <w:rFonts w:ascii="Times New Roman" w:hAnsi="Times New Roman" w:cs="Times New Roman"/>
          <w:szCs w:val="24"/>
        </w:rPr>
        <w:t xml:space="preserve"> минут. </w:t>
      </w:r>
    </w:p>
    <w:p w:rsidR="001740C0" w:rsidRPr="00AE1B79" w:rsidRDefault="001740C0" w:rsidP="006A5FE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>В Школе оборудова</w:t>
      </w:r>
      <w:r>
        <w:rPr>
          <w:rFonts w:ascii="Times New Roman" w:hAnsi="Times New Roman" w:cs="Times New Roman"/>
          <w:szCs w:val="24"/>
        </w:rPr>
        <w:t>ны 17 учебных кабинета, все они</w:t>
      </w:r>
      <w:r w:rsidRPr="00AE1B79">
        <w:rPr>
          <w:rFonts w:ascii="Times New Roman" w:hAnsi="Times New Roman" w:cs="Times New Roman"/>
          <w:szCs w:val="24"/>
        </w:rPr>
        <w:t xml:space="preserve"> оснащены современной мультимедийной техникой, в том числе:</w:t>
      </w:r>
    </w:p>
    <w:p w:rsidR="001740C0" w:rsidRPr="00AE1B79" w:rsidRDefault="001740C0" w:rsidP="006A5FE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AE1B79">
        <w:rPr>
          <w:rFonts w:ascii="Times New Roman" w:hAnsi="Times New Roman" w:cs="Times New Roman"/>
          <w:szCs w:val="24"/>
        </w:rPr>
        <w:t>один компьютерный класс;</w:t>
      </w:r>
    </w:p>
    <w:p w:rsidR="001740C0" w:rsidRPr="00AE1B79" w:rsidRDefault="001740C0" w:rsidP="006A5FE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AE1B79">
        <w:rPr>
          <w:rFonts w:ascii="Times New Roman" w:hAnsi="Times New Roman" w:cs="Times New Roman"/>
          <w:szCs w:val="24"/>
        </w:rPr>
        <w:t>кабинет технологии;</w:t>
      </w:r>
    </w:p>
    <w:p w:rsidR="001740C0" w:rsidRPr="00AE1B79" w:rsidRDefault="001740C0" w:rsidP="006A5FE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eastAsia="Times New Roman" w:hAnsi="Times New Roman" w:cs="Times New Roman"/>
          <w:szCs w:val="24"/>
          <w:lang w:eastAsia="ru-RU"/>
        </w:rPr>
        <w:t>− к</w:t>
      </w:r>
      <w:r w:rsidRPr="00AE1B79">
        <w:rPr>
          <w:rFonts w:ascii="Times New Roman" w:hAnsi="Times New Roman" w:cs="Times New Roman"/>
          <w:szCs w:val="24"/>
        </w:rPr>
        <w:t xml:space="preserve">абинет </w:t>
      </w:r>
      <w:proofErr w:type="gramStart"/>
      <w:r w:rsidRPr="00AE1B79">
        <w:rPr>
          <w:rFonts w:ascii="Times New Roman" w:hAnsi="Times New Roman" w:cs="Times New Roman"/>
          <w:szCs w:val="24"/>
        </w:rPr>
        <w:t>ОБЖ .</w:t>
      </w:r>
      <w:proofErr w:type="gramEnd"/>
    </w:p>
    <w:p w:rsidR="001740C0" w:rsidRPr="00AE1B79" w:rsidRDefault="001740C0" w:rsidP="006A5FE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школе функционируют</w:t>
      </w:r>
      <w:r w:rsidRPr="00AE1B79">
        <w:rPr>
          <w:rFonts w:ascii="Times New Roman" w:hAnsi="Times New Roman" w:cs="Times New Roman"/>
          <w:szCs w:val="24"/>
        </w:rPr>
        <w:t xml:space="preserve"> 5 кабинетов начальных классов, которые оборудованы современной мебелью. Во всех кабинетах есть необходимая мебель для демонстрационного и дидактического материала, оснащены </w:t>
      </w:r>
      <w:r>
        <w:rPr>
          <w:rFonts w:ascii="Times New Roman" w:hAnsi="Times New Roman" w:cs="Times New Roman"/>
          <w:szCs w:val="24"/>
        </w:rPr>
        <w:t>классными досками,</w:t>
      </w:r>
      <w:r w:rsidRPr="00AE1B79">
        <w:rPr>
          <w:rFonts w:ascii="Times New Roman" w:hAnsi="Times New Roman" w:cs="Times New Roman"/>
          <w:szCs w:val="24"/>
        </w:rPr>
        <w:t xml:space="preserve"> в трех кабинетов имеется телевизор и DVD-плеер, в одном </w:t>
      </w:r>
      <w:proofErr w:type="spellStart"/>
      <w:r w:rsidRPr="00AE1B79">
        <w:rPr>
          <w:rFonts w:ascii="Times New Roman" w:hAnsi="Times New Roman" w:cs="Times New Roman"/>
          <w:szCs w:val="24"/>
        </w:rPr>
        <w:t>аудиомагнитофон</w:t>
      </w:r>
      <w:proofErr w:type="spellEnd"/>
      <w:r w:rsidRPr="00AE1B79">
        <w:rPr>
          <w:rFonts w:ascii="Times New Roman" w:hAnsi="Times New Roman" w:cs="Times New Roman"/>
          <w:szCs w:val="24"/>
        </w:rPr>
        <w:t>, во всех кабинетах — ноутбуки, в кабинетах - принтеры и другие технические средства обучения.</w:t>
      </w:r>
    </w:p>
    <w:p w:rsidR="001740C0" w:rsidRPr="00AE1B79" w:rsidRDefault="001740C0" w:rsidP="006A5FE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 xml:space="preserve">В средней и старшей школе оборудованы на современном уровне кабинеты: кабинет биологии и кабинет химии, имеются наборы учащихся для проведения лабораторных работ; По многим предметам приобретены новые наглядные пособия и оборудование за счет средств субвенций, для проведения уроков имеются учебные компакт-диски по  предметам, в результате увеличился средний уровень обеспеченности необходимым учебным оборудованием ,но в  тоже время повысился уровень требований к оснащению образовательного процесса. В школе обеспечен доступ в сеть Интернет, постоянно функционирует электронная почта, имеется свой сайт. Для эффективного ведения административной работы в кабинете завучей по учебно-воспитательной работе и по воспитательной работе, в бухгалтерии имеются компьютеры, множительная техника и </w:t>
      </w:r>
      <w:r w:rsidRPr="00AE1B79">
        <w:rPr>
          <w:rFonts w:ascii="Times New Roman" w:hAnsi="Times New Roman" w:cs="Times New Roman"/>
          <w:szCs w:val="24"/>
        </w:rPr>
        <w:lastRenderedPageBreak/>
        <w:t>принтеры. Материальная база для занятий по дополнительному образованию и проведения внеклассной работы имеет необходимую музыкальную аппаратуру: микрофоны, музыкальный центр, цифровой фотоаппарат, телевизор.</w:t>
      </w:r>
    </w:p>
    <w:p w:rsidR="001740C0" w:rsidRPr="006A5FED" w:rsidRDefault="001740C0" w:rsidP="006A5FE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Ежегодно проводится </w:t>
      </w:r>
      <w:r w:rsidRPr="00AE1B79">
        <w:rPr>
          <w:rFonts w:ascii="Times New Roman" w:hAnsi="Times New Roman" w:cs="Times New Roman"/>
          <w:szCs w:val="24"/>
        </w:rPr>
        <w:t>работа по оснащению кабинетов аппаратурой и компьютерами.</w:t>
      </w:r>
      <w:r w:rsidRPr="00AE1B79">
        <w:t xml:space="preserve"> </w:t>
      </w:r>
    </w:p>
    <w:p w:rsidR="001740C0" w:rsidRPr="000B62C5" w:rsidRDefault="001740C0" w:rsidP="006A5F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B62C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Центр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«Точка роста» </w:t>
      </w:r>
      <w:r w:rsidRPr="000B62C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располагаться в пяти помещениях школы и включает следующие функциональные зоны:</w:t>
      </w:r>
    </w:p>
    <w:p w:rsidR="001740C0" w:rsidRPr="000B62C5" w:rsidRDefault="001740C0" w:rsidP="006A5F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B62C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- кабинет формирования цифровых и гуманитарных компетенций, в том числе по предметным областям «Технология», «Информатика», «Основы безопасности жизнедеятельности»;</w:t>
      </w:r>
    </w:p>
    <w:p w:rsidR="001740C0" w:rsidRPr="000B62C5" w:rsidRDefault="001740C0" w:rsidP="006A5F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B62C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 - помещение для проектной деятельности – пространство, выполняющее роль центра общественной жизни школы. Помещение для проектной деятельности </w:t>
      </w:r>
      <w:proofErr w:type="spellStart"/>
      <w:r w:rsidRPr="000B62C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зонируется</w:t>
      </w:r>
      <w:proofErr w:type="spellEnd"/>
      <w:r w:rsidRPr="000B62C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по принципу </w:t>
      </w:r>
      <w:proofErr w:type="spellStart"/>
      <w:r w:rsidRPr="000B62C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коворкинга</w:t>
      </w:r>
      <w:proofErr w:type="spellEnd"/>
      <w:r w:rsidRPr="000B62C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включающего шахматную гостиную.</w:t>
      </w:r>
    </w:p>
    <w:p w:rsidR="001740C0" w:rsidRPr="000B62C5" w:rsidRDefault="001740C0" w:rsidP="006A5F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B62C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</w:t>
      </w:r>
      <w:proofErr w:type="spellStart"/>
      <w:r w:rsidRPr="000B62C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медиазона</w:t>
      </w:r>
      <w:proofErr w:type="spellEnd"/>
      <w:r w:rsidRPr="000B62C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</w:t>
      </w:r>
    </w:p>
    <w:p w:rsidR="001740C0" w:rsidRDefault="001740C0" w:rsidP="001740C0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1740C0" w:rsidRPr="00AE1B79" w:rsidRDefault="001740C0" w:rsidP="006A5FE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 xml:space="preserve">На первом этаже оборудованы столовая и пищеблок. В состав помещений столовой входят: 1 обеденный зал на 70 посадочных мест, кухня.   </w:t>
      </w:r>
    </w:p>
    <w:p w:rsidR="001740C0" w:rsidRPr="00AE1B79" w:rsidRDefault="001740C0" w:rsidP="006A5FE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>Спортивный зал находится на 2-м этаже школы, имеет площадь 294,00 м2, предназначен для проведения спортивных занятий с учащимися школы и дополнительной спортивной подготовки. При спортивном зале имеется инвентарная комната. Освещение зала соответствует нормам.</w:t>
      </w:r>
    </w:p>
    <w:p w:rsidR="001740C0" w:rsidRDefault="001740C0" w:rsidP="006A5FE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>Вентиляция осуществляется с помощью приточно-вытяжной вентиляции. Из первичных средств пожаротушения имеется порошковых огнетушителя. Спортивный зал имеет запасный выхода. Двери, предназначенные для эвакуации, открываются в сторону выхода из</w:t>
      </w:r>
      <w:r w:rsidR="006A5FED">
        <w:rPr>
          <w:rFonts w:ascii="Times New Roman" w:hAnsi="Times New Roman" w:cs="Times New Roman"/>
          <w:szCs w:val="24"/>
        </w:rPr>
        <w:t xml:space="preserve"> помещения, по ходу эвакуации.  </w:t>
      </w:r>
      <w:r w:rsidRPr="00AE1B79">
        <w:rPr>
          <w:rFonts w:ascii="Times New Roman" w:hAnsi="Times New Roman" w:cs="Times New Roman"/>
          <w:szCs w:val="24"/>
        </w:rPr>
        <w:t>В спортивном зале имеются инструкции для педагогических работников, для обучающихся: Инструкция по охране труда обучающихся при проведении занятий в спортивном зале (вводный инструктаж), при проведении занятий на лыжах, занятий по легкой атлетике, по гимнастике, по подвижным и спортивным играм, при проведении спортивных соревнований, инструкция по пожарной безопасности. Состояние спортивного зала удовлетворительное. Имеются в достаточном количестве спортивный инвентарь. Для увеличения двигательной активности и укрепления здоровья обучающихся в учебный план введён третий у</w:t>
      </w:r>
      <w:r w:rsidR="006A5FED">
        <w:rPr>
          <w:rFonts w:ascii="Times New Roman" w:hAnsi="Times New Roman" w:cs="Times New Roman"/>
          <w:szCs w:val="24"/>
        </w:rPr>
        <w:t>рок физкультуры.</w:t>
      </w:r>
    </w:p>
    <w:p w:rsidR="001740C0" w:rsidRDefault="001740C0" w:rsidP="006A5FED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 xml:space="preserve">На территории школы находится </w:t>
      </w:r>
      <w:r w:rsidRPr="003E7773">
        <w:rPr>
          <w:rFonts w:ascii="Times New Roman" w:hAnsi="Times New Roman" w:cs="Times New Roman"/>
          <w:color w:val="000000"/>
          <w:szCs w:val="24"/>
        </w:rPr>
        <w:t xml:space="preserve">универсальная спортивная площадка, </w:t>
      </w:r>
      <w:r>
        <w:rPr>
          <w:rFonts w:ascii="Times New Roman" w:hAnsi="Times New Roman" w:cs="Times New Roman"/>
          <w:color w:val="000000"/>
          <w:szCs w:val="24"/>
        </w:rPr>
        <w:t>она</w:t>
      </w:r>
      <w:r w:rsidRPr="003E7773">
        <w:rPr>
          <w:rFonts w:ascii="Times New Roman" w:hAnsi="Times New Roman" w:cs="Times New Roman"/>
          <w:color w:val="000000"/>
          <w:szCs w:val="24"/>
        </w:rPr>
        <w:t xml:space="preserve"> помо</w:t>
      </w:r>
      <w:r>
        <w:rPr>
          <w:rFonts w:ascii="Times New Roman" w:hAnsi="Times New Roman" w:cs="Times New Roman"/>
          <w:color w:val="000000"/>
          <w:szCs w:val="24"/>
        </w:rPr>
        <w:t>гает</w:t>
      </w:r>
      <w:r w:rsidRPr="003E7773">
        <w:rPr>
          <w:rFonts w:ascii="Times New Roman" w:hAnsi="Times New Roman" w:cs="Times New Roman"/>
          <w:color w:val="000000"/>
          <w:szCs w:val="24"/>
        </w:rPr>
        <w:t xml:space="preserve"> детям и взрослым совершенствовать свои физические навыки, воспитывать силу духа, получать бодрость и здоровье. </w:t>
      </w:r>
    </w:p>
    <w:p w:rsidR="00EC776F" w:rsidRDefault="00EC776F" w:rsidP="006A5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Cs w:val="24"/>
          <w:lang w:eastAsia="ru-RU"/>
        </w:rPr>
      </w:pPr>
    </w:p>
    <w:p w:rsidR="006A5FED" w:rsidRPr="00DC6C3E" w:rsidRDefault="00EC776F" w:rsidP="006A5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Cs w:val="24"/>
          <w:lang w:eastAsia="ru-RU"/>
        </w:rPr>
        <w:lastRenderedPageBreak/>
        <w:t xml:space="preserve">Информация </w:t>
      </w:r>
      <w:r w:rsidR="00FF4754" w:rsidRPr="00DC6C3E">
        <w:rPr>
          <w:rFonts w:ascii="Times New Roman" w:eastAsiaTheme="minorEastAsia" w:hAnsi="Times New Roman" w:cs="Times New Roman"/>
          <w:b/>
          <w:szCs w:val="24"/>
          <w:lang w:eastAsia="ru-RU"/>
        </w:rPr>
        <w:t xml:space="preserve">по выполнению работ </w:t>
      </w:r>
      <w:r w:rsidR="006A5FED" w:rsidRPr="00DC6C3E">
        <w:rPr>
          <w:rFonts w:ascii="Times New Roman" w:eastAsiaTheme="minorEastAsia" w:hAnsi="Times New Roman" w:cs="Times New Roman"/>
          <w:b/>
          <w:szCs w:val="24"/>
          <w:lang w:eastAsia="ru-RU"/>
        </w:rPr>
        <w:t xml:space="preserve">по подготовке зданий и территории </w:t>
      </w:r>
    </w:p>
    <w:p w:rsidR="006A5FED" w:rsidRPr="00DC6C3E" w:rsidRDefault="006A5FED" w:rsidP="006A5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Cs w:val="24"/>
          <w:lang w:eastAsia="ru-RU"/>
        </w:rPr>
      </w:pPr>
      <w:r w:rsidRPr="00DC6C3E">
        <w:rPr>
          <w:rFonts w:ascii="Times New Roman" w:eastAsiaTheme="minorEastAsia" w:hAnsi="Times New Roman" w:cs="Times New Roman"/>
          <w:b/>
          <w:szCs w:val="24"/>
          <w:lang w:eastAsia="ru-RU"/>
        </w:rPr>
        <w:t>к 2020-2021 учебному году</w:t>
      </w:r>
    </w:p>
    <w:p w:rsidR="006A5FED" w:rsidRPr="006A5FED" w:rsidRDefault="006A5FED" w:rsidP="006A5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Cs w:val="24"/>
        </w:rPr>
      </w:pPr>
    </w:p>
    <w:p w:rsidR="006A5FED" w:rsidRPr="006A5FED" w:rsidRDefault="006A5FED" w:rsidP="00FF47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6A5FED">
        <w:rPr>
          <w:rFonts w:ascii="Times New Roman" w:eastAsiaTheme="minorEastAsia" w:hAnsi="Times New Roman" w:cs="Times New Roman"/>
          <w:szCs w:val="24"/>
          <w:lang w:eastAsia="ru-RU"/>
        </w:rPr>
        <w:t xml:space="preserve"> </w:t>
      </w:r>
      <w:r w:rsidRPr="006A5FED">
        <w:rPr>
          <w:rFonts w:ascii="Times New Roman" w:eastAsiaTheme="minorEastAsia" w:hAnsi="Times New Roman" w:cs="Times New Roman"/>
          <w:b/>
          <w:szCs w:val="24"/>
          <w:lang w:eastAsia="ru-RU"/>
        </w:rPr>
        <w:t>1.Проведение текущего ремонта</w:t>
      </w:r>
      <w:r w:rsidRPr="006A5FED">
        <w:rPr>
          <w:rFonts w:ascii="Times New Roman" w:eastAsiaTheme="minorEastAsia" w:hAnsi="Times New Roman" w:cs="Times New Roman"/>
          <w:szCs w:val="24"/>
          <w:lang w:eastAsia="ru-RU"/>
        </w:rPr>
        <w:t>.</w:t>
      </w:r>
    </w:p>
    <w:p w:rsidR="006A5FED" w:rsidRPr="006A5FED" w:rsidRDefault="006A5FED" w:rsidP="00FF47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szCs w:val="24"/>
          <w:lang w:eastAsia="ru-RU"/>
        </w:rPr>
      </w:pPr>
      <w:r w:rsidRPr="006A5FED">
        <w:rPr>
          <w:rFonts w:ascii="Times New Roman" w:eastAsiaTheme="minorEastAsia" w:hAnsi="Times New Roman" w:cs="Times New Roman"/>
          <w:b/>
          <w:szCs w:val="24"/>
          <w:lang w:eastAsia="ru-RU"/>
        </w:rPr>
        <w:t xml:space="preserve">Основное здание школы </w:t>
      </w:r>
    </w:p>
    <w:p w:rsidR="006A5FED" w:rsidRPr="006A5FED" w:rsidRDefault="006A5FED" w:rsidP="00FF47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Cs w:val="24"/>
        </w:rPr>
      </w:pPr>
      <w:r w:rsidRPr="006A5FED">
        <w:rPr>
          <w:rFonts w:ascii="Times New Roman" w:eastAsiaTheme="minorHAnsi" w:hAnsi="Times New Roman" w:cs="Times New Roman"/>
          <w:szCs w:val="24"/>
        </w:rPr>
        <w:t>Покраска стен - в рекреациях школы на 1-м и 2-м этажах, покраска стен в кабинетах – физика, математика, 4</w:t>
      </w:r>
      <w:r w:rsidRPr="006A5FED">
        <w:rPr>
          <w:rFonts w:ascii="Times New Roman" w:eastAsiaTheme="minorHAnsi" w:hAnsi="Times New Roman" w:cs="Times New Roman"/>
          <w:szCs w:val="24"/>
          <w:vertAlign w:val="superscript"/>
        </w:rPr>
        <w:t>а</w:t>
      </w:r>
      <w:r w:rsidRPr="006A5FED">
        <w:rPr>
          <w:rFonts w:ascii="Times New Roman" w:eastAsiaTheme="minorHAnsi" w:hAnsi="Times New Roman" w:cs="Times New Roman"/>
          <w:szCs w:val="24"/>
        </w:rPr>
        <w:t xml:space="preserve"> класс, биология, покраска обеденного зала в столовой.</w:t>
      </w:r>
    </w:p>
    <w:p w:rsidR="006A5FED" w:rsidRPr="006A5FED" w:rsidRDefault="006A5FED" w:rsidP="00FF47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Cs w:val="24"/>
        </w:rPr>
      </w:pPr>
      <w:r w:rsidRPr="006A5FED">
        <w:rPr>
          <w:rFonts w:ascii="Times New Roman" w:eastAsiaTheme="minorHAnsi" w:hAnsi="Times New Roman" w:cs="Times New Roman"/>
          <w:szCs w:val="24"/>
        </w:rPr>
        <w:t>Ассенизаторские работы, косьба территории, частичный ремонт ограждения вокруг здания школы.</w:t>
      </w:r>
    </w:p>
    <w:p w:rsidR="006A5FED" w:rsidRPr="006A5FED" w:rsidRDefault="006A5FED" w:rsidP="00FF47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Cs w:val="24"/>
        </w:rPr>
      </w:pPr>
      <w:proofErr w:type="spellStart"/>
      <w:r w:rsidRPr="006A5FED">
        <w:rPr>
          <w:rFonts w:ascii="Times New Roman" w:eastAsiaTheme="minorHAnsi" w:hAnsi="Times New Roman" w:cs="Times New Roman"/>
          <w:szCs w:val="24"/>
        </w:rPr>
        <w:t>Верхоледская</w:t>
      </w:r>
      <w:proofErr w:type="spellEnd"/>
      <w:r w:rsidRPr="006A5FED">
        <w:rPr>
          <w:rFonts w:ascii="Times New Roman" w:eastAsiaTheme="minorHAnsi" w:hAnsi="Times New Roman" w:cs="Times New Roman"/>
          <w:szCs w:val="24"/>
        </w:rPr>
        <w:t xml:space="preserve"> начальная школа – покраска полов в занимаемых помещениях (2 класса, обеденный зал, кухня, коридор), частичный ремонт крыши, косьба территории.</w:t>
      </w:r>
    </w:p>
    <w:p w:rsidR="006A5FED" w:rsidRPr="006A5FED" w:rsidRDefault="006A5FED" w:rsidP="00FF47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szCs w:val="24"/>
        </w:rPr>
      </w:pPr>
      <w:r w:rsidRPr="006A5FED">
        <w:rPr>
          <w:rFonts w:ascii="Times New Roman" w:eastAsiaTheme="minorHAnsi" w:hAnsi="Times New Roman" w:cs="Times New Roman"/>
          <w:b/>
          <w:szCs w:val="24"/>
        </w:rPr>
        <w:t>Пришкольный интернат.</w:t>
      </w:r>
    </w:p>
    <w:p w:rsidR="006A5FED" w:rsidRPr="006A5FED" w:rsidRDefault="006A5FED" w:rsidP="00FF47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Cs w:val="24"/>
        </w:rPr>
      </w:pPr>
      <w:r w:rsidRPr="006A5FED">
        <w:rPr>
          <w:rFonts w:ascii="Times New Roman" w:eastAsiaTheme="minorHAnsi" w:hAnsi="Times New Roman" w:cs="Times New Roman"/>
          <w:szCs w:val="24"/>
        </w:rPr>
        <w:t>Выделена целевая субсидия на приобретении – мягкого инвентаря, мебели, об</w:t>
      </w:r>
      <w:r w:rsidR="00FF4754" w:rsidRPr="00FF4754">
        <w:rPr>
          <w:rFonts w:ascii="Times New Roman" w:eastAsiaTheme="minorHAnsi" w:hAnsi="Times New Roman" w:cs="Times New Roman"/>
          <w:szCs w:val="24"/>
        </w:rPr>
        <w:t xml:space="preserve">орудование, в </w:t>
      </w:r>
      <w:proofErr w:type="spellStart"/>
      <w:r w:rsidR="00FF4754" w:rsidRPr="00FF4754">
        <w:rPr>
          <w:rFonts w:ascii="Times New Roman" w:eastAsiaTheme="minorHAnsi" w:hAnsi="Times New Roman" w:cs="Times New Roman"/>
          <w:szCs w:val="24"/>
        </w:rPr>
        <w:t>т.ч</w:t>
      </w:r>
      <w:proofErr w:type="spellEnd"/>
      <w:r w:rsidR="00FF4754" w:rsidRPr="00FF4754">
        <w:rPr>
          <w:rFonts w:ascii="Times New Roman" w:eastAsiaTheme="minorHAnsi" w:hAnsi="Times New Roman" w:cs="Times New Roman"/>
          <w:szCs w:val="24"/>
        </w:rPr>
        <w:t>. компьютерного</w:t>
      </w:r>
      <w:r w:rsidRPr="006A5FED">
        <w:rPr>
          <w:rFonts w:ascii="Times New Roman" w:eastAsiaTheme="minorHAnsi" w:hAnsi="Times New Roman" w:cs="Times New Roman"/>
          <w:szCs w:val="24"/>
        </w:rPr>
        <w:t>. Закупка осуществлена.</w:t>
      </w:r>
    </w:p>
    <w:p w:rsidR="006A5FED" w:rsidRPr="006A5FED" w:rsidRDefault="006A5FED" w:rsidP="00FF47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6A5FED">
        <w:rPr>
          <w:rFonts w:ascii="Times New Roman" w:eastAsiaTheme="minorEastAsia" w:hAnsi="Times New Roman" w:cs="Times New Roman"/>
          <w:szCs w:val="24"/>
          <w:lang w:eastAsia="ru-RU"/>
        </w:rPr>
        <w:t xml:space="preserve">Установка окон во все помещения интерната, благоустройство территории вокруг интерната (вырубка деревьев, покос травы, обустройство ямы для мусора, ограждения колодца около интерната, приобретение </w:t>
      </w:r>
      <w:r w:rsidR="00EC776F">
        <w:rPr>
          <w:rFonts w:ascii="Times New Roman" w:eastAsiaTheme="minorEastAsia" w:hAnsi="Times New Roman" w:cs="Times New Roman"/>
          <w:szCs w:val="24"/>
          <w:lang w:eastAsia="ru-RU"/>
        </w:rPr>
        <w:t>выве</w:t>
      </w:r>
      <w:r w:rsidR="00FF4754" w:rsidRPr="00FF4754">
        <w:rPr>
          <w:rFonts w:ascii="Times New Roman" w:eastAsiaTheme="minorEastAsia" w:hAnsi="Times New Roman" w:cs="Times New Roman"/>
          <w:szCs w:val="24"/>
          <w:lang w:eastAsia="ru-RU"/>
        </w:rPr>
        <w:t>ска на здание,</w:t>
      </w:r>
      <w:r w:rsidR="00EC776F">
        <w:rPr>
          <w:rFonts w:ascii="Times New Roman" w:eastAsiaTheme="minorEastAsia" w:hAnsi="Times New Roman" w:cs="Times New Roman"/>
          <w:szCs w:val="24"/>
          <w:lang w:eastAsia="ru-RU"/>
        </w:rPr>
        <w:t xml:space="preserve"> </w:t>
      </w:r>
      <w:r w:rsidRPr="006A5FED">
        <w:rPr>
          <w:rFonts w:ascii="Times New Roman" w:eastAsiaTheme="minorEastAsia" w:hAnsi="Times New Roman" w:cs="Times New Roman"/>
          <w:szCs w:val="24"/>
          <w:lang w:eastAsia="ru-RU"/>
        </w:rPr>
        <w:t xml:space="preserve">чистка всех печей, замена на 2 печах металлической плиты в комнатах, поклейка всех комнат, переоборудована раздевалка для детей, телевизионная комната и комната для самоподготовки. </w:t>
      </w:r>
    </w:p>
    <w:p w:rsidR="006A5FED" w:rsidRPr="006A5FED" w:rsidRDefault="006A5FED" w:rsidP="006A5FED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Cs w:val="24"/>
        </w:rPr>
      </w:pPr>
    </w:p>
    <w:p w:rsidR="006A5FED" w:rsidRPr="006A5FED" w:rsidRDefault="006A5FED" w:rsidP="00FF4754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szCs w:val="24"/>
        </w:rPr>
      </w:pPr>
      <w:r w:rsidRPr="006A5FED">
        <w:rPr>
          <w:rFonts w:ascii="Times New Roman" w:eastAsiaTheme="minorHAnsi" w:hAnsi="Times New Roman" w:cs="Times New Roman"/>
          <w:b/>
          <w:szCs w:val="24"/>
        </w:rPr>
        <w:t>2.Для обеспечения комплексной безопасности МБОУ «Шеговарская СШ» в 2020 году:</w:t>
      </w:r>
    </w:p>
    <w:p w:rsidR="006A5FED" w:rsidRPr="006A5FED" w:rsidRDefault="006A5FED" w:rsidP="00FF4754">
      <w:pPr>
        <w:spacing w:after="0" w:line="360" w:lineRule="auto"/>
        <w:jc w:val="both"/>
        <w:rPr>
          <w:rFonts w:ascii="Times New Roman" w:eastAsiaTheme="minorHAnsi" w:hAnsi="Times New Roman" w:cs="Times New Roman"/>
          <w:szCs w:val="24"/>
        </w:rPr>
      </w:pPr>
      <w:r w:rsidRPr="006A5FED">
        <w:rPr>
          <w:rFonts w:ascii="Times New Roman" w:eastAsiaTheme="minorHAnsi" w:hAnsi="Times New Roman" w:cs="Times New Roman"/>
          <w:szCs w:val="24"/>
        </w:rPr>
        <w:t>- обеспечение антитеррористической защищенности объектов образования, установка кнопки тревожной си</w:t>
      </w:r>
      <w:r w:rsidR="00FF4754" w:rsidRPr="00FF4754">
        <w:rPr>
          <w:rFonts w:ascii="Times New Roman" w:eastAsiaTheme="minorHAnsi" w:hAnsi="Times New Roman" w:cs="Times New Roman"/>
          <w:szCs w:val="24"/>
        </w:rPr>
        <w:t>гнализации</w:t>
      </w:r>
      <w:r w:rsidR="00EC776F">
        <w:rPr>
          <w:rFonts w:ascii="Times New Roman" w:eastAsiaTheme="minorHAnsi" w:hAnsi="Times New Roman" w:cs="Times New Roman"/>
          <w:szCs w:val="24"/>
        </w:rPr>
        <w:t xml:space="preserve"> в </w:t>
      </w:r>
      <w:r w:rsidR="003427FE">
        <w:rPr>
          <w:rFonts w:ascii="Times New Roman" w:eastAsiaTheme="minorHAnsi" w:hAnsi="Times New Roman" w:cs="Times New Roman"/>
          <w:szCs w:val="24"/>
        </w:rPr>
        <w:t xml:space="preserve">здании </w:t>
      </w:r>
      <w:r w:rsidR="00FF4754" w:rsidRPr="00FF4754">
        <w:rPr>
          <w:rFonts w:ascii="Times New Roman" w:eastAsiaTheme="minorHAnsi" w:hAnsi="Times New Roman" w:cs="Times New Roman"/>
          <w:szCs w:val="24"/>
        </w:rPr>
        <w:t>Шеговарской школ</w:t>
      </w:r>
      <w:r w:rsidR="003427FE">
        <w:rPr>
          <w:rFonts w:ascii="Times New Roman" w:eastAsiaTheme="minorHAnsi" w:hAnsi="Times New Roman" w:cs="Times New Roman"/>
          <w:szCs w:val="24"/>
        </w:rPr>
        <w:t>ы</w:t>
      </w:r>
      <w:r w:rsidR="00EC776F">
        <w:rPr>
          <w:rFonts w:ascii="Times New Roman" w:eastAsiaTheme="minorHAnsi" w:hAnsi="Times New Roman" w:cs="Times New Roman"/>
          <w:szCs w:val="24"/>
        </w:rPr>
        <w:t>.</w:t>
      </w:r>
    </w:p>
    <w:p w:rsidR="006A5FED" w:rsidRPr="006A5FED" w:rsidRDefault="006A5FED" w:rsidP="00FF4754">
      <w:pPr>
        <w:spacing w:after="0" w:line="360" w:lineRule="auto"/>
        <w:jc w:val="both"/>
        <w:rPr>
          <w:rFonts w:ascii="Times New Roman" w:eastAsiaTheme="minorHAnsi" w:hAnsi="Times New Roman" w:cs="Times New Roman"/>
          <w:szCs w:val="24"/>
        </w:rPr>
      </w:pPr>
      <w:r w:rsidRPr="006A5FED">
        <w:rPr>
          <w:rFonts w:ascii="Times New Roman" w:eastAsiaTheme="minorHAnsi" w:hAnsi="Times New Roman" w:cs="Times New Roman"/>
          <w:szCs w:val="24"/>
        </w:rPr>
        <w:t>- обеспечение условий для организации безопасного подвоза обучающихся к месту обучения и обратно, установка н</w:t>
      </w:r>
      <w:r w:rsidR="00FF4754" w:rsidRPr="00FF4754">
        <w:rPr>
          <w:rFonts w:ascii="Times New Roman" w:eastAsiaTheme="minorHAnsi" w:hAnsi="Times New Roman" w:cs="Times New Roman"/>
          <w:szCs w:val="24"/>
        </w:rPr>
        <w:t>а автобусы системы ЭРА-</w:t>
      </w:r>
      <w:proofErr w:type="spellStart"/>
      <w:r w:rsidR="00FF4754" w:rsidRPr="00FF4754">
        <w:rPr>
          <w:rFonts w:ascii="Times New Roman" w:eastAsiaTheme="minorHAnsi" w:hAnsi="Times New Roman" w:cs="Times New Roman"/>
          <w:szCs w:val="24"/>
        </w:rPr>
        <w:t>глонасс</w:t>
      </w:r>
      <w:proofErr w:type="spellEnd"/>
      <w:r w:rsidR="00FF4754" w:rsidRPr="00FF4754">
        <w:rPr>
          <w:rFonts w:ascii="Times New Roman" w:eastAsiaTheme="minorHAnsi" w:hAnsi="Times New Roman" w:cs="Times New Roman"/>
          <w:szCs w:val="24"/>
        </w:rPr>
        <w:t>,</w:t>
      </w:r>
    </w:p>
    <w:p w:rsidR="006A5FED" w:rsidRPr="006A5FED" w:rsidRDefault="006A5FED" w:rsidP="00FF47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Cs w:val="24"/>
        </w:rPr>
      </w:pPr>
      <w:r w:rsidRPr="006A5FED">
        <w:rPr>
          <w:rFonts w:ascii="Times New Roman" w:eastAsiaTheme="minorHAnsi" w:hAnsi="Times New Roman" w:cs="Times New Roman"/>
          <w:szCs w:val="24"/>
        </w:rPr>
        <w:t>-обеспечение пожарной безопасности –частичная замена и перезарядка огнетушителей, огнезащитная обработк</w:t>
      </w:r>
      <w:r w:rsidR="00FF4754" w:rsidRPr="00FF4754">
        <w:rPr>
          <w:rFonts w:ascii="Times New Roman" w:eastAsiaTheme="minorHAnsi" w:hAnsi="Times New Roman" w:cs="Times New Roman"/>
          <w:szCs w:val="24"/>
        </w:rPr>
        <w:t>а крыши в основном здании школы</w:t>
      </w:r>
      <w:r w:rsidRPr="006A5FED">
        <w:rPr>
          <w:rFonts w:ascii="Times New Roman" w:eastAsiaTheme="minorHAnsi" w:hAnsi="Times New Roman" w:cs="Times New Roman"/>
          <w:szCs w:val="24"/>
        </w:rPr>
        <w:t>,</w:t>
      </w:r>
    </w:p>
    <w:p w:rsidR="006A5FED" w:rsidRPr="00FF4754" w:rsidRDefault="006A5FED" w:rsidP="00FF47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6A5FED">
        <w:rPr>
          <w:rFonts w:ascii="Times New Roman" w:eastAsiaTheme="minorEastAsia" w:hAnsi="Times New Roman" w:cs="Times New Roman"/>
          <w:szCs w:val="24"/>
          <w:lang w:eastAsia="ru-RU"/>
        </w:rPr>
        <w:t xml:space="preserve">-заказ на средства защиты от </w:t>
      </w:r>
      <w:proofErr w:type="spellStart"/>
      <w:r w:rsidRPr="006A5FED">
        <w:rPr>
          <w:rFonts w:ascii="Times New Roman" w:eastAsiaTheme="minorEastAsia" w:hAnsi="Times New Roman" w:cs="Times New Roman"/>
          <w:szCs w:val="24"/>
          <w:lang w:eastAsia="ru-RU"/>
        </w:rPr>
        <w:t>коронавирусной</w:t>
      </w:r>
      <w:proofErr w:type="spellEnd"/>
      <w:r w:rsidRPr="006A5FED">
        <w:rPr>
          <w:rFonts w:ascii="Times New Roman" w:eastAsiaTheme="minorEastAsia" w:hAnsi="Times New Roman" w:cs="Times New Roman"/>
          <w:szCs w:val="24"/>
          <w:lang w:eastAsia="ru-RU"/>
        </w:rPr>
        <w:t xml:space="preserve"> инфекции.</w:t>
      </w:r>
    </w:p>
    <w:p w:rsidR="001740C0" w:rsidRPr="00FF4754" w:rsidRDefault="001740C0" w:rsidP="001740C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6A5FED" w:rsidRPr="00D343D4" w:rsidRDefault="006A5FED" w:rsidP="006A5F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343D4">
        <w:rPr>
          <w:rFonts w:ascii="Times New Roman" w:hAnsi="Times New Roman" w:cs="Times New Roman"/>
          <w:b/>
        </w:rPr>
        <w:t>Информация</w:t>
      </w:r>
      <w:r w:rsidRPr="00D343D4">
        <w:rPr>
          <w:rFonts w:ascii="Times New Roman" w:eastAsia="Times New Roman" w:hAnsi="Times New Roman" w:cs="Times New Roman"/>
          <w:b/>
        </w:rPr>
        <w:t xml:space="preserve"> об обеспеченности </w:t>
      </w:r>
      <w:r w:rsidRPr="00D343D4">
        <w:rPr>
          <w:rFonts w:ascii="Times New Roman" w:hAnsi="Times New Roman" w:cs="Times New Roman"/>
          <w:b/>
        </w:rPr>
        <w:t xml:space="preserve">МБОУ «Шеговарская СШ» </w:t>
      </w:r>
      <w:r w:rsidRPr="00D343D4">
        <w:rPr>
          <w:rFonts w:ascii="Times New Roman" w:eastAsia="Times New Roman" w:hAnsi="Times New Roman" w:cs="Times New Roman"/>
          <w:b/>
        </w:rPr>
        <w:t xml:space="preserve">средствами защиты и дезинфекции по состоянию на </w:t>
      </w:r>
      <w:r w:rsidR="00FF4754" w:rsidRPr="00D343D4">
        <w:rPr>
          <w:rFonts w:ascii="Times New Roman" w:eastAsia="Times New Roman" w:hAnsi="Times New Roman" w:cs="Times New Roman"/>
          <w:b/>
        </w:rPr>
        <w:t>31</w:t>
      </w:r>
      <w:r w:rsidRPr="00D343D4">
        <w:rPr>
          <w:rFonts w:ascii="Times New Roman" w:eastAsia="Times New Roman" w:hAnsi="Times New Roman" w:cs="Times New Roman"/>
          <w:b/>
        </w:rPr>
        <w:t>.1</w:t>
      </w:r>
      <w:r w:rsidR="00FF4754" w:rsidRPr="00D343D4">
        <w:rPr>
          <w:rFonts w:ascii="Times New Roman" w:eastAsia="Times New Roman" w:hAnsi="Times New Roman" w:cs="Times New Roman"/>
          <w:b/>
        </w:rPr>
        <w:t>2</w:t>
      </w:r>
      <w:r w:rsidRPr="00D343D4">
        <w:rPr>
          <w:rFonts w:ascii="Times New Roman" w:eastAsia="Times New Roman" w:hAnsi="Times New Roman" w:cs="Times New Roman"/>
          <w:b/>
        </w:rPr>
        <w:t>.2020</w:t>
      </w:r>
      <w:r w:rsidRPr="00D343D4">
        <w:rPr>
          <w:rFonts w:ascii="Times New Roman" w:hAnsi="Times New Roman" w:cs="Times New Roman"/>
          <w:b/>
        </w:rPr>
        <w:t>г.</w:t>
      </w:r>
    </w:p>
    <w:p w:rsidR="006A5FED" w:rsidRPr="007F24BA" w:rsidRDefault="006A5FED" w:rsidP="006A5F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1878"/>
        <w:gridCol w:w="1775"/>
        <w:gridCol w:w="1426"/>
        <w:gridCol w:w="1201"/>
        <w:gridCol w:w="1350"/>
      </w:tblGrid>
      <w:tr w:rsidR="006A5FED" w:rsidRPr="007F24BA" w:rsidTr="00FF4754">
        <w:tc>
          <w:tcPr>
            <w:tcW w:w="1716" w:type="dxa"/>
            <w:shd w:val="clear" w:color="auto" w:fill="auto"/>
          </w:tcPr>
          <w:p w:rsidR="006A5FED" w:rsidRPr="007F24BA" w:rsidRDefault="00FF4754" w:rsidP="00FF47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школ</w:t>
            </w:r>
            <w:r w:rsidR="006A5FED" w:rsidRPr="007F24B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5" w:type="dxa"/>
            <w:shd w:val="clear" w:color="auto" w:fill="auto"/>
          </w:tcPr>
          <w:p w:rsidR="006A5FED" w:rsidRPr="007F24BA" w:rsidRDefault="00FF4754" w:rsidP="00FF47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</w:t>
            </w:r>
            <w:r w:rsidR="006A5FED" w:rsidRPr="007F24BA">
              <w:rPr>
                <w:rFonts w:ascii="Times New Roman" w:eastAsia="Times New Roman" w:hAnsi="Times New Roman" w:cs="Times New Roman"/>
              </w:rPr>
              <w:t>ециркуляторов</w:t>
            </w:r>
            <w:proofErr w:type="spellEnd"/>
            <w:r w:rsidR="006A5FED" w:rsidRPr="007F24BA">
              <w:rPr>
                <w:rFonts w:ascii="Times New Roman" w:eastAsia="Times New Roman" w:hAnsi="Times New Roman" w:cs="Times New Roman"/>
              </w:rPr>
              <w:t xml:space="preserve"> (штук, всего) </w:t>
            </w:r>
          </w:p>
        </w:tc>
        <w:tc>
          <w:tcPr>
            <w:tcW w:w="1759" w:type="dxa"/>
            <w:shd w:val="clear" w:color="auto" w:fill="auto"/>
          </w:tcPr>
          <w:p w:rsidR="006A5FED" w:rsidRPr="007F24BA" w:rsidRDefault="00FF4754" w:rsidP="00FF47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="006A5FED" w:rsidRPr="007F24BA">
              <w:rPr>
                <w:rFonts w:ascii="Times New Roman" w:eastAsia="Times New Roman" w:hAnsi="Times New Roman" w:cs="Times New Roman"/>
              </w:rPr>
              <w:t>есконтактных термометров (штук, всего)</w:t>
            </w:r>
          </w:p>
        </w:tc>
        <w:tc>
          <w:tcPr>
            <w:tcW w:w="1433" w:type="dxa"/>
            <w:shd w:val="clear" w:color="auto" w:fill="auto"/>
          </w:tcPr>
          <w:p w:rsidR="006A5FED" w:rsidRPr="007F24BA" w:rsidRDefault="00FF4754" w:rsidP="00FF47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="006A5FED" w:rsidRPr="007F24BA">
              <w:rPr>
                <w:rFonts w:ascii="Times New Roman" w:eastAsia="Times New Roman" w:hAnsi="Times New Roman" w:cs="Times New Roman"/>
              </w:rPr>
              <w:t>озатор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="006A5FED" w:rsidRPr="007F24BA">
              <w:rPr>
                <w:rFonts w:ascii="Times New Roman" w:eastAsia="Times New Roman" w:hAnsi="Times New Roman" w:cs="Times New Roman"/>
              </w:rPr>
              <w:t xml:space="preserve"> для обработки рук (штук, всего)</w:t>
            </w:r>
          </w:p>
        </w:tc>
        <w:tc>
          <w:tcPr>
            <w:tcW w:w="1215" w:type="dxa"/>
            <w:shd w:val="clear" w:color="auto" w:fill="auto"/>
          </w:tcPr>
          <w:p w:rsidR="006A5FED" w:rsidRPr="007F24BA" w:rsidRDefault="00FF4754" w:rsidP="00FF47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="006A5FED" w:rsidRPr="007F24BA">
              <w:rPr>
                <w:rFonts w:ascii="Times New Roman" w:eastAsia="Times New Roman" w:hAnsi="Times New Roman" w:cs="Times New Roman"/>
              </w:rPr>
              <w:t>ас</w:t>
            </w:r>
            <w:r>
              <w:rPr>
                <w:rFonts w:ascii="Times New Roman" w:eastAsia="Times New Roman" w:hAnsi="Times New Roman" w:cs="Times New Roman"/>
              </w:rPr>
              <w:t>ки</w:t>
            </w:r>
            <w:r w:rsidR="006A5FED" w:rsidRPr="007F24BA">
              <w:rPr>
                <w:rFonts w:ascii="Times New Roman" w:eastAsia="Times New Roman" w:hAnsi="Times New Roman" w:cs="Times New Roman"/>
              </w:rPr>
              <w:t xml:space="preserve"> (штук, всего)</w:t>
            </w:r>
          </w:p>
        </w:tc>
        <w:tc>
          <w:tcPr>
            <w:tcW w:w="1357" w:type="dxa"/>
            <w:shd w:val="clear" w:color="auto" w:fill="auto"/>
          </w:tcPr>
          <w:p w:rsidR="006A5FED" w:rsidRPr="007F24BA" w:rsidRDefault="00FF4754" w:rsidP="00FF47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6A5FED" w:rsidRPr="007F24BA">
              <w:rPr>
                <w:rFonts w:ascii="Times New Roman" w:eastAsia="Times New Roman" w:hAnsi="Times New Roman" w:cs="Times New Roman"/>
              </w:rPr>
              <w:t>ерчат</w:t>
            </w:r>
            <w:r>
              <w:rPr>
                <w:rFonts w:ascii="Times New Roman" w:eastAsia="Times New Roman" w:hAnsi="Times New Roman" w:cs="Times New Roman"/>
              </w:rPr>
              <w:t>ки</w:t>
            </w:r>
            <w:r w:rsidR="006A5FED" w:rsidRPr="007F24BA">
              <w:rPr>
                <w:rFonts w:ascii="Times New Roman" w:eastAsia="Times New Roman" w:hAnsi="Times New Roman" w:cs="Times New Roman"/>
              </w:rPr>
              <w:t xml:space="preserve"> (штук, всего)</w:t>
            </w:r>
          </w:p>
        </w:tc>
      </w:tr>
      <w:tr w:rsidR="006A5FED" w:rsidRPr="007F24BA" w:rsidTr="00FF4754">
        <w:trPr>
          <w:trHeight w:val="529"/>
        </w:trPr>
        <w:tc>
          <w:tcPr>
            <w:tcW w:w="1716" w:type="dxa"/>
            <w:shd w:val="clear" w:color="auto" w:fill="auto"/>
          </w:tcPr>
          <w:p w:rsidR="006A5FED" w:rsidRPr="007F24BA" w:rsidRDefault="006A5FED" w:rsidP="00FF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Школа</w:t>
            </w:r>
          </w:p>
        </w:tc>
        <w:tc>
          <w:tcPr>
            <w:tcW w:w="1865" w:type="dxa"/>
            <w:shd w:val="clear" w:color="auto" w:fill="auto"/>
          </w:tcPr>
          <w:p w:rsidR="006A5FED" w:rsidRPr="007F24BA" w:rsidRDefault="00D343D4" w:rsidP="00FF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59" w:type="dxa"/>
            <w:shd w:val="clear" w:color="auto" w:fill="auto"/>
          </w:tcPr>
          <w:p w:rsidR="006A5FED" w:rsidRPr="007F24BA" w:rsidRDefault="00D343D4" w:rsidP="00FF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33" w:type="dxa"/>
            <w:shd w:val="clear" w:color="auto" w:fill="auto"/>
          </w:tcPr>
          <w:p w:rsidR="006A5FED" w:rsidRPr="007F24BA" w:rsidRDefault="00D343D4" w:rsidP="00FF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15" w:type="dxa"/>
            <w:shd w:val="clear" w:color="auto" w:fill="auto"/>
          </w:tcPr>
          <w:p w:rsidR="006A5FED" w:rsidRPr="007F24BA" w:rsidRDefault="00FF4754" w:rsidP="00FF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1357" w:type="dxa"/>
            <w:shd w:val="clear" w:color="auto" w:fill="auto"/>
          </w:tcPr>
          <w:p w:rsidR="006A5FED" w:rsidRPr="007F24BA" w:rsidRDefault="00D343D4" w:rsidP="00FF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6A5FED" w:rsidRPr="007F24BA" w:rsidTr="00FF4754">
        <w:trPr>
          <w:trHeight w:val="529"/>
        </w:trPr>
        <w:tc>
          <w:tcPr>
            <w:tcW w:w="1716" w:type="dxa"/>
            <w:shd w:val="clear" w:color="auto" w:fill="auto"/>
          </w:tcPr>
          <w:p w:rsidR="006A5FED" w:rsidRDefault="006A5FED" w:rsidP="00FF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Верхоледская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/школа</w:t>
            </w:r>
          </w:p>
        </w:tc>
        <w:tc>
          <w:tcPr>
            <w:tcW w:w="1865" w:type="dxa"/>
            <w:shd w:val="clear" w:color="auto" w:fill="auto"/>
          </w:tcPr>
          <w:p w:rsidR="006A5FED" w:rsidRDefault="006A5FED" w:rsidP="00FF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59" w:type="dxa"/>
            <w:shd w:val="clear" w:color="auto" w:fill="auto"/>
          </w:tcPr>
          <w:p w:rsidR="006A5FED" w:rsidRDefault="006A5FED" w:rsidP="00FF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Эл/градусник</w:t>
            </w:r>
          </w:p>
        </w:tc>
        <w:tc>
          <w:tcPr>
            <w:tcW w:w="1433" w:type="dxa"/>
            <w:shd w:val="clear" w:color="auto" w:fill="auto"/>
          </w:tcPr>
          <w:p w:rsidR="006A5FED" w:rsidRDefault="006A5FED" w:rsidP="00FF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15" w:type="dxa"/>
            <w:shd w:val="clear" w:color="auto" w:fill="auto"/>
          </w:tcPr>
          <w:p w:rsidR="006A5FED" w:rsidRPr="007F24BA" w:rsidRDefault="00FF4754" w:rsidP="00FF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57" w:type="dxa"/>
            <w:shd w:val="clear" w:color="auto" w:fill="auto"/>
          </w:tcPr>
          <w:p w:rsidR="006A5FED" w:rsidRPr="007F24BA" w:rsidRDefault="00D343D4" w:rsidP="00FF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6A5FED" w:rsidRPr="007F24BA" w:rsidTr="00FF4754">
        <w:trPr>
          <w:trHeight w:val="529"/>
        </w:trPr>
        <w:tc>
          <w:tcPr>
            <w:tcW w:w="1716" w:type="dxa"/>
            <w:shd w:val="clear" w:color="auto" w:fill="auto"/>
          </w:tcPr>
          <w:p w:rsidR="006A5FED" w:rsidRDefault="006A5FED" w:rsidP="00FF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Пришкольный интернат</w:t>
            </w:r>
          </w:p>
        </w:tc>
        <w:tc>
          <w:tcPr>
            <w:tcW w:w="1865" w:type="dxa"/>
            <w:shd w:val="clear" w:color="auto" w:fill="auto"/>
          </w:tcPr>
          <w:p w:rsidR="006A5FED" w:rsidRPr="007F24BA" w:rsidRDefault="006A5FED" w:rsidP="00FF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59" w:type="dxa"/>
            <w:shd w:val="clear" w:color="auto" w:fill="auto"/>
          </w:tcPr>
          <w:p w:rsidR="006A5FED" w:rsidRPr="007F24BA" w:rsidRDefault="006A5FED" w:rsidP="00FF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33" w:type="dxa"/>
            <w:shd w:val="clear" w:color="auto" w:fill="auto"/>
          </w:tcPr>
          <w:p w:rsidR="006A5FED" w:rsidRPr="007F24BA" w:rsidRDefault="006A5FED" w:rsidP="00FF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15" w:type="dxa"/>
            <w:shd w:val="clear" w:color="auto" w:fill="auto"/>
          </w:tcPr>
          <w:p w:rsidR="006A5FED" w:rsidRPr="007F24BA" w:rsidRDefault="00FF4754" w:rsidP="00FF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57" w:type="dxa"/>
            <w:shd w:val="clear" w:color="auto" w:fill="auto"/>
          </w:tcPr>
          <w:p w:rsidR="006A5FED" w:rsidRPr="007F24BA" w:rsidRDefault="00D343D4" w:rsidP="00FF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</w:tr>
    </w:tbl>
    <w:p w:rsidR="001740C0" w:rsidRDefault="001740C0" w:rsidP="001740C0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1740C0" w:rsidRPr="00E978CD" w:rsidRDefault="001740C0" w:rsidP="001740C0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E978CD" w:rsidRDefault="00E978CD" w:rsidP="00E978CD">
      <w:pPr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 w:rsidRPr="00E978CD">
        <w:rPr>
          <w:rFonts w:ascii="Times New Roman" w:hAnsi="Times New Roman" w:cs="Times New Roman"/>
          <w:b/>
          <w:bCs/>
          <w:color w:val="000000"/>
          <w:szCs w:val="24"/>
        </w:rPr>
        <w:t>IX. Оценка функционирования внутренней системы оценки качества образования</w:t>
      </w:r>
    </w:p>
    <w:p w:rsidR="00243CA1" w:rsidRPr="00AD2F13" w:rsidRDefault="00243CA1" w:rsidP="00243CA1">
      <w:pPr>
        <w:spacing w:after="0" w:line="360" w:lineRule="auto"/>
        <w:jc w:val="both"/>
        <w:rPr>
          <w:rFonts w:hAnsi="Times New Roman" w:cs="Times New Roman"/>
          <w:b/>
          <w:bCs/>
          <w:color w:val="000000"/>
          <w:szCs w:val="24"/>
        </w:rPr>
      </w:pPr>
      <w:r>
        <w:rPr>
          <w:rFonts w:hAnsi="Times New Roman" w:cs="Times New Roman"/>
          <w:color w:val="000000"/>
          <w:szCs w:val="24"/>
        </w:rPr>
        <w:t>За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период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дистанционного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обучения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обращений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родителей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с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жалобами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не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поступало</w:t>
      </w:r>
      <w:r>
        <w:rPr>
          <w:rFonts w:hAnsi="Times New Roman" w:cs="Times New Roman"/>
          <w:color w:val="000000"/>
          <w:szCs w:val="24"/>
        </w:rPr>
        <w:t>.</w:t>
      </w:r>
      <w:r w:rsidRPr="000D6F60"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По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результатам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опроса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к</w:t>
      </w:r>
      <w:r w:rsidRPr="000D6F60">
        <w:rPr>
          <w:rFonts w:hAnsi="Times New Roman" w:cs="Times New Roman"/>
          <w:color w:val="000000"/>
          <w:szCs w:val="24"/>
        </w:rPr>
        <w:t xml:space="preserve"> </w:t>
      </w:r>
      <w:r w:rsidRPr="000D6F60">
        <w:rPr>
          <w:rFonts w:hAnsi="Times New Roman" w:cs="Times New Roman"/>
          <w:color w:val="000000"/>
          <w:szCs w:val="24"/>
        </w:rPr>
        <w:t>основным</w:t>
      </w:r>
      <w:r w:rsidRPr="000D6F60">
        <w:rPr>
          <w:rFonts w:hAnsi="Times New Roman" w:cs="Times New Roman"/>
          <w:color w:val="000000"/>
          <w:szCs w:val="24"/>
        </w:rPr>
        <w:t xml:space="preserve"> </w:t>
      </w:r>
      <w:r w:rsidRPr="000D6F60">
        <w:rPr>
          <w:rFonts w:hAnsi="Times New Roman" w:cs="Times New Roman"/>
          <w:color w:val="000000"/>
          <w:szCs w:val="24"/>
        </w:rPr>
        <w:t>сложностям</w:t>
      </w:r>
      <w:r w:rsidRPr="000D6F60">
        <w:rPr>
          <w:rFonts w:hAnsi="Times New Roman" w:cs="Times New Roman"/>
          <w:color w:val="000000"/>
          <w:szCs w:val="24"/>
        </w:rPr>
        <w:t xml:space="preserve"> </w:t>
      </w:r>
      <w:r w:rsidRPr="000D6F60">
        <w:rPr>
          <w:rFonts w:hAnsi="Times New Roman" w:cs="Times New Roman"/>
          <w:color w:val="000000"/>
          <w:szCs w:val="24"/>
        </w:rPr>
        <w:t>респонденты</w:t>
      </w:r>
      <w:r w:rsidRPr="000D6F60">
        <w:rPr>
          <w:rFonts w:hAnsi="Times New Roman" w:cs="Times New Roman"/>
          <w:color w:val="000000"/>
          <w:szCs w:val="24"/>
        </w:rPr>
        <w:t xml:space="preserve"> </w:t>
      </w:r>
      <w:r w:rsidRPr="000D6F60">
        <w:rPr>
          <w:rFonts w:hAnsi="Times New Roman" w:cs="Times New Roman"/>
          <w:color w:val="000000"/>
          <w:szCs w:val="24"/>
        </w:rPr>
        <w:t>относят</w:t>
      </w:r>
      <w:r w:rsidRPr="000D6F60">
        <w:rPr>
          <w:rFonts w:hAnsi="Times New Roman" w:cs="Times New Roman"/>
          <w:color w:val="000000"/>
          <w:szCs w:val="24"/>
        </w:rPr>
        <w:t xml:space="preserve"> </w:t>
      </w:r>
      <w:r w:rsidRPr="000D6F60">
        <w:rPr>
          <w:rFonts w:hAnsi="Times New Roman" w:cs="Times New Roman"/>
          <w:color w:val="000000"/>
          <w:szCs w:val="24"/>
        </w:rPr>
        <w:t>затрудненную</w:t>
      </w:r>
      <w:r w:rsidRPr="000D6F60"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ситуацию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со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средствами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связи</w:t>
      </w:r>
      <w:r>
        <w:rPr>
          <w:rFonts w:hAnsi="Times New Roman" w:cs="Times New Roman"/>
          <w:color w:val="000000"/>
          <w:szCs w:val="24"/>
        </w:rPr>
        <w:t xml:space="preserve"> (</w:t>
      </w:r>
      <w:r>
        <w:rPr>
          <w:rFonts w:hAnsi="Times New Roman" w:cs="Times New Roman"/>
          <w:color w:val="000000"/>
          <w:szCs w:val="24"/>
        </w:rPr>
        <w:t>отсутствие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ноутбуков</w:t>
      </w:r>
      <w:r>
        <w:rPr>
          <w:rFonts w:hAnsi="Times New Roman" w:cs="Times New Roman"/>
          <w:color w:val="000000"/>
          <w:szCs w:val="24"/>
        </w:rPr>
        <w:t xml:space="preserve">, </w:t>
      </w:r>
      <w:r>
        <w:rPr>
          <w:rFonts w:hAnsi="Times New Roman" w:cs="Times New Roman"/>
          <w:color w:val="000000"/>
          <w:szCs w:val="24"/>
        </w:rPr>
        <w:t>ПК</w:t>
      </w:r>
      <w:r>
        <w:rPr>
          <w:rFonts w:hAnsi="Times New Roman" w:cs="Times New Roman"/>
          <w:color w:val="000000"/>
          <w:szCs w:val="24"/>
        </w:rPr>
        <w:t xml:space="preserve">, </w:t>
      </w:r>
      <w:r>
        <w:rPr>
          <w:rFonts w:hAnsi="Times New Roman" w:cs="Times New Roman"/>
          <w:color w:val="000000"/>
          <w:szCs w:val="24"/>
        </w:rPr>
        <w:t>телефонов</w:t>
      </w:r>
      <w:r>
        <w:rPr>
          <w:rFonts w:hAnsi="Times New Roman" w:cs="Times New Roman"/>
          <w:color w:val="000000"/>
          <w:szCs w:val="24"/>
        </w:rPr>
        <w:t>).</w:t>
      </w:r>
    </w:p>
    <w:p w:rsidR="00243CA1" w:rsidRDefault="00243CA1" w:rsidP="00243CA1">
      <w:pPr>
        <w:jc w:val="center"/>
      </w:pPr>
    </w:p>
    <w:p w:rsidR="00243CA1" w:rsidRDefault="00243CA1" w:rsidP="003427F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427FE">
        <w:rPr>
          <w:rFonts w:ascii="Times New Roman" w:hAnsi="Times New Roman" w:cs="Times New Roman"/>
        </w:rPr>
        <w:t xml:space="preserve">В декабре 2019 года проходило исследования образовательных организаций Архангельской области. Независимая оценка качества показала высокую удовлетворенность родителей и детей условиями осуществления образовательной деятельности </w:t>
      </w:r>
      <w:r w:rsidR="003427FE">
        <w:rPr>
          <w:rFonts w:ascii="Times New Roman" w:hAnsi="Times New Roman" w:cs="Times New Roman"/>
        </w:rPr>
        <w:t>МБОУ «Шеговарская СШ»</w:t>
      </w:r>
    </w:p>
    <w:p w:rsidR="003427FE" w:rsidRDefault="003427FE" w:rsidP="003427FE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427FE" w:rsidTr="003427FE">
        <w:tc>
          <w:tcPr>
            <w:tcW w:w="3115" w:type="dxa"/>
          </w:tcPr>
          <w:p w:rsidR="00B70164" w:rsidRDefault="00B70164" w:rsidP="00B7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  <w:p w:rsidR="00B70164" w:rsidRDefault="00B70164" w:rsidP="00B701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БАЛЛ</w:t>
            </w:r>
          </w:p>
          <w:p w:rsidR="003427FE" w:rsidRDefault="003427FE" w:rsidP="00B7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Критерии       </w:t>
            </w:r>
          </w:p>
        </w:tc>
        <w:tc>
          <w:tcPr>
            <w:tcW w:w="3115" w:type="dxa"/>
          </w:tcPr>
          <w:p w:rsidR="003427FE" w:rsidRDefault="003427FE" w:rsidP="00B7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Максимальный возможный балл</w:t>
            </w:r>
          </w:p>
        </w:tc>
        <w:tc>
          <w:tcPr>
            <w:tcW w:w="3115" w:type="dxa"/>
          </w:tcPr>
          <w:p w:rsidR="003427FE" w:rsidRDefault="003427FE" w:rsidP="00B7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Балл по школе</w:t>
            </w:r>
          </w:p>
        </w:tc>
      </w:tr>
      <w:tr w:rsidR="003427FE" w:rsidTr="003427FE">
        <w:tc>
          <w:tcPr>
            <w:tcW w:w="3115" w:type="dxa"/>
          </w:tcPr>
          <w:p w:rsidR="003427FE" w:rsidRDefault="00B70164" w:rsidP="00B701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Открытость и доступность</w:t>
            </w:r>
          </w:p>
        </w:tc>
        <w:tc>
          <w:tcPr>
            <w:tcW w:w="3115" w:type="dxa"/>
          </w:tcPr>
          <w:p w:rsidR="003427FE" w:rsidRPr="00B70164" w:rsidRDefault="00B70164" w:rsidP="00B7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B70164">
              <w:rPr>
                <w:rFonts w:ascii="Times New Roman" w:hAnsi="Times New Roman" w:cs="Times New Roman"/>
                <w:bCs/>
                <w:color w:val="000000"/>
                <w:szCs w:val="24"/>
              </w:rPr>
              <w:t>100</w:t>
            </w:r>
          </w:p>
        </w:tc>
        <w:tc>
          <w:tcPr>
            <w:tcW w:w="3115" w:type="dxa"/>
          </w:tcPr>
          <w:p w:rsidR="003427FE" w:rsidRPr="00B70164" w:rsidRDefault="00B70164" w:rsidP="00B7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90,4</w:t>
            </w:r>
          </w:p>
        </w:tc>
      </w:tr>
      <w:tr w:rsidR="003427FE" w:rsidTr="003427FE">
        <w:tc>
          <w:tcPr>
            <w:tcW w:w="3115" w:type="dxa"/>
          </w:tcPr>
          <w:p w:rsidR="003427FE" w:rsidRDefault="00B70164" w:rsidP="00B701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Комфортность условий предоставления услуг</w:t>
            </w:r>
          </w:p>
        </w:tc>
        <w:tc>
          <w:tcPr>
            <w:tcW w:w="3115" w:type="dxa"/>
          </w:tcPr>
          <w:p w:rsidR="003427FE" w:rsidRPr="00B70164" w:rsidRDefault="00B70164" w:rsidP="00B7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B70164">
              <w:rPr>
                <w:rFonts w:ascii="Times New Roman" w:hAnsi="Times New Roman" w:cs="Times New Roman"/>
                <w:bCs/>
                <w:color w:val="000000"/>
                <w:szCs w:val="24"/>
              </w:rPr>
              <w:t>100</w:t>
            </w:r>
          </w:p>
        </w:tc>
        <w:tc>
          <w:tcPr>
            <w:tcW w:w="3115" w:type="dxa"/>
          </w:tcPr>
          <w:p w:rsidR="003427FE" w:rsidRPr="00B70164" w:rsidRDefault="00B70164" w:rsidP="00B7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100</w:t>
            </w:r>
          </w:p>
        </w:tc>
      </w:tr>
      <w:tr w:rsidR="003427FE" w:rsidTr="003427FE">
        <w:tc>
          <w:tcPr>
            <w:tcW w:w="3115" w:type="dxa"/>
          </w:tcPr>
          <w:p w:rsidR="003427FE" w:rsidRDefault="00B70164" w:rsidP="00B701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Доступность услуг для инвалидов</w:t>
            </w:r>
          </w:p>
        </w:tc>
        <w:tc>
          <w:tcPr>
            <w:tcW w:w="3115" w:type="dxa"/>
          </w:tcPr>
          <w:p w:rsidR="003427FE" w:rsidRPr="00B70164" w:rsidRDefault="00B70164" w:rsidP="00B7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B70164">
              <w:rPr>
                <w:rFonts w:ascii="Times New Roman" w:hAnsi="Times New Roman" w:cs="Times New Roman"/>
                <w:bCs/>
                <w:color w:val="000000"/>
                <w:szCs w:val="24"/>
              </w:rPr>
              <w:t>100</w:t>
            </w:r>
          </w:p>
        </w:tc>
        <w:tc>
          <w:tcPr>
            <w:tcW w:w="3115" w:type="dxa"/>
          </w:tcPr>
          <w:p w:rsidR="003427FE" w:rsidRPr="00B70164" w:rsidRDefault="00B70164" w:rsidP="00B7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46</w:t>
            </w:r>
          </w:p>
        </w:tc>
      </w:tr>
      <w:tr w:rsidR="003427FE" w:rsidTr="003427FE">
        <w:tc>
          <w:tcPr>
            <w:tcW w:w="3115" w:type="dxa"/>
          </w:tcPr>
          <w:p w:rsidR="003427FE" w:rsidRDefault="00B70164" w:rsidP="00B701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Доброжелательность и вежливость сотрудников ОО</w:t>
            </w:r>
          </w:p>
        </w:tc>
        <w:tc>
          <w:tcPr>
            <w:tcW w:w="3115" w:type="dxa"/>
          </w:tcPr>
          <w:p w:rsidR="003427FE" w:rsidRPr="00B70164" w:rsidRDefault="00B70164" w:rsidP="00B7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B70164">
              <w:rPr>
                <w:rFonts w:ascii="Times New Roman" w:hAnsi="Times New Roman" w:cs="Times New Roman"/>
                <w:bCs/>
                <w:color w:val="000000"/>
                <w:szCs w:val="24"/>
              </w:rPr>
              <w:t>100</w:t>
            </w:r>
          </w:p>
        </w:tc>
        <w:tc>
          <w:tcPr>
            <w:tcW w:w="3115" w:type="dxa"/>
          </w:tcPr>
          <w:p w:rsidR="003427FE" w:rsidRPr="00B70164" w:rsidRDefault="00B70164" w:rsidP="00B7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100</w:t>
            </w:r>
          </w:p>
        </w:tc>
      </w:tr>
      <w:tr w:rsidR="003427FE" w:rsidTr="003427FE">
        <w:tc>
          <w:tcPr>
            <w:tcW w:w="3115" w:type="dxa"/>
          </w:tcPr>
          <w:p w:rsidR="003427FE" w:rsidRDefault="00B70164" w:rsidP="00B701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Удовлетворенность условиями оказания услуг</w:t>
            </w:r>
          </w:p>
        </w:tc>
        <w:tc>
          <w:tcPr>
            <w:tcW w:w="3115" w:type="dxa"/>
          </w:tcPr>
          <w:p w:rsidR="003427FE" w:rsidRPr="00B70164" w:rsidRDefault="00B70164" w:rsidP="00B7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B70164">
              <w:rPr>
                <w:rFonts w:ascii="Times New Roman" w:hAnsi="Times New Roman" w:cs="Times New Roman"/>
                <w:bCs/>
                <w:color w:val="000000"/>
                <w:szCs w:val="24"/>
              </w:rPr>
              <w:t>100</w:t>
            </w:r>
          </w:p>
        </w:tc>
        <w:tc>
          <w:tcPr>
            <w:tcW w:w="3115" w:type="dxa"/>
          </w:tcPr>
          <w:p w:rsidR="003427FE" w:rsidRPr="00B70164" w:rsidRDefault="00B70164" w:rsidP="00B7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100</w:t>
            </w:r>
          </w:p>
        </w:tc>
      </w:tr>
      <w:tr w:rsidR="003427FE" w:rsidTr="003427FE">
        <w:tc>
          <w:tcPr>
            <w:tcW w:w="3115" w:type="dxa"/>
          </w:tcPr>
          <w:p w:rsidR="003427FE" w:rsidRDefault="00B70164" w:rsidP="00B701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Итоговый показатель</w:t>
            </w:r>
          </w:p>
        </w:tc>
        <w:tc>
          <w:tcPr>
            <w:tcW w:w="3115" w:type="dxa"/>
          </w:tcPr>
          <w:p w:rsidR="003427FE" w:rsidRPr="00B70164" w:rsidRDefault="00B70164" w:rsidP="00B7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B70164">
              <w:rPr>
                <w:rFonts w:ascii="Times New Roman" w:hAnsi="Times New Roman" w:cs="Times New Roman"/>
                <w:bCs/>
                <w:color w:val="000000"/>
                <w:szCs w:val="24"/>
              </w:rPr>
              <w:t>100</w:t>
            </w:r>
          </w:p>
        </w:tc>
        <w:tc>
          <w:tcPr>
            <w:tcW w:w="3115" w:type="dxa"/>
          </w:tcPr>
          <w:p w:rsidR="003427FE" w:rsidRPr="00B70164" w:rsidRDefault="00B70164" w:rsidP="00B7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87,3</w:t>
            </w:r>
          </w:p>
        </w:tc>
      </w:tr>
    </w:tbl>
    <w:p w:rsidR="003427FE" w:rsidRPr="003427FE" w:rsidRDefault="003427FE" w:rsidP="003427F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E978CD" w:rsidRDefault="00E978CD" w:rsidP="00E978CD">
      <w:pPr>
        <w:rPr>
          <w:rFonts w:ascii="Times New Roman" w:hAnsi="Times New Roman" w:cs="Times New Roman"/>
          <w:color w:val="000000"/>
          <w:szCs w:val="24"/>
        </w:rPr>
      </w:pPr>
    </w:p>
    <w:p w:rsidR="00EC776F" w:rsidRDefault="00EC776F" w:rsidP="00E978CD">
      <w:pPr>
        <w:rPr>
          <w:rFonts w:ascii="Times New Roman" w:hAnsi="Times New Roman" w:cs="Times New Roman"/>
          <w:color w:val="000000"/>
          <w:szCs w:val="24"/>
        </w:rPr>
      </w:pPr>
    </w:p>
    <w:p w:rsidR="00EC776F" w:rsidRDefault="00EC776F" w:rsidP="00E978CD">
      <w:pPr>
        <w:rPr>
          <w:rFonts w:ascii="Times New Roman" w:hAnsi="Times New Roman" w:cs="Times New Roman"/>
          <w:color w:val="000000"/>
          <w:szCs w:val="24"/>
        </w:rPr>
      </w:pPr>
    </w:p>
    <w:p w:rsidR="00EC776F" w:rsidRDefault="00EC776F" w:rsidP="00E978CD">
      <w:pPr>
        <w:rPr>
          <w:rFonts w:ascii="Times New Roman" w:hAnsi="Times New Roman" w:cs="Times New Roman"/>
          <w:color w:val="000000"/>
          <w:szCs w:val="24"/>
        </w:rPr>
      </w:pPr>
    </w:p>
    <w:p w:rsidR="00EC776F" w:rsidRDefault="00EC776F" w:rsidP="00E978CD">
      <w:pPr>
        <w:rPr>
          <w:rFonts w:ascii="Times New Roman" w:hAnsi="Times New Roman" w:cs="Times New Roman"/>
          <w:color w:val="000000"/>
          <w:szCs w:val="24"/>
        </w:rPr>
      </w:pPr>
    </w:p>
    <w:p w:rsidR="00EC776F" w:rsidRDefault="00EC776F" w:rsidP="00E978CD">
      <w:pPr>
        <w:rPr>
          <w:rFonts w:ascii="Times New Roman" w:hAnsi="Times New Roman" w:cs="Times New Roman"/>
          <w:color w:val="000000"/>
          <w:szCs w:val="24"/>
        </w:rPr>
      </w:pPr>
    </w:p>
    <w:p w:rsidR="00EC776F" w:rsidRPr="00E978CD" w:rsidRDefault="00EC776F" w:rsidP="00E978CD">
      <w:pPr>
        <w:rPr>
          <w:rFonts w:ascii="Times New Roman" w:hAnsi="Times New Roman" w:cs="Times New Roman"/>
          <w:color w:val="000000"/>
          <w:szCs w:val="24"/>
        </w:rPr>
      </w:pPr>
    </w:p>
    <w:p w:rsidR="00E978CD" w:rsidRPr="00E978CD" w:rsidRDefault="00E978CD" w:rsidP="00E978CD">
      <w:pPr>
        <w:jc w:val="center"/>
        <w:rPr>
          <w:rFonts w:ascii="Times New Roman" w:hAnsi="Times New Roman" w:cs="Times New Roman"/>
          <w:color w:val="000000"/>
          <w:szCs w:val="24"/>
        </w:rPr>
      </w:pPr>
      <w:r w:rsidRPr="00E978CD">
        <w:rPr>
          <w:rFonts w:ascii="Times New Roman" w:hAnsi="Times New Roman" w:cs="Times New Roman"/>
          <w:b/>
          <w:bCs/>
          <w:color w:val="000000"/>
          <w:szCs w:val="24"/>
        </w:rPr>
        <w:lastRenderedPageBreak/>
        <w:t>Результаты анализа показателей деятельности организации</w:t>
      </w:r>
    </w:p>
    <w:p w:rsidR="00E978CD" w:rsidRPr="00E978CD" w:rsidRDefault="00E978CD" w:rsidP="00E978CD">
      <w:pPr>
        <w:rPr>
          <w:rFonts w:ascii="Times New Roman" w:hAnsi="Times New Roman" w:cs="Times New Roman"/>
          <w:color w:val="000000"/>
          <w:szCs w:val="24"/>
        </w:rPr>
      </w:pPr>
      <w:r w:rsidRPr="00E978CD">
        <w:rPr>
          <w:rFonts w:ascii="Times New Roman" w:hAnsi="Times New Roman" w:cs="Times New Roman"/>
          <w:color w:val="000000"/>
          <w:szCs w:val="24"/>
        </w:rPr>
        <w:t>Данные приведены по состоянию на 30 декабря 2020 года.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62"/>
        <w:gridCol w:w="1380"/>
        <w:gridCol w:w="1785"/>
      </w:tblGrid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Показатели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Единица измерения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Количество</w:t>
            </w:r>
          </w:p>
        </w:tc>
      </w:tr>
      <w:tr w:rsidR="00E978CD" w:rsidRPr="00E978CD" w:rsidTr="000750B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Образовательная деятельность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Общая численность учащихся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37358C" w:rsidP="000750B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153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37358C" w:rsidP="000750B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56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37358C" w:rsidP="000750B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80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37358C" w:rsidP="000750B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17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Численность (удельный вес) учащихся, успевающих на «4» и «5» по результатам промежуточной аттестации,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37358C" w:rsidP="0037358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64 </w:t>
            </w:r>
            <w:r w:rsidR="00E978CD" w:rsidRPr="00E978CD">
              <w:rPr>
                <w:rFonts w:ascii="Times New Roman" w:hAnsi="Times New Roman" w:cs="Times New Roman"/>
                <w:color w:val="000000"/>
                <w:szCs w:val="24"/>
              </w:rPr>
              <w:t>(4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  <w:r w:rsidR="00E978CD" w:rsidRPr="00E978CD">
              <w:rPr>
                <w:rFonts w:ascii="Times New Roman" w:hAnsi="Times New Roman" w:cs="Times New Roman"/>
                <w:color w:val="000000"/>
                <w:szCs w:val="24"/>
              </w:rPr>
              <w:t>%)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Средний балл ГИА выпускников 9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37358C" w:rsidP="000750B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Средний балл ГИА выпускников 9 класса по 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37358C" w:rsidP="000750B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37358C" w:rsidP="000750B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78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Средний балл ЕГЭ выпускников 11 класса по 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37358C" w:rsidP="000750B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60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0 (0%)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 xml:space="preserve">Численность (удельный вес) выпускников 9 класса, которые получили неудовлетворительные результаты </w:t>
            </w: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на ГИА по математике,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0 (0%)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0 (0%)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</w:t>
            </w:r>
            <w:r w:rsidRPr="00E978CD">
              <w:rPr>
                <w:rFonts w:ascii="Times New Roman" w:hAnsi="Times New Roman" w:cs="Times New Roman"/>
                <w:szCs w:val="24"/>
              </w:rPr>
              <w:br/>
            </w: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37358C" w:rsidP="0037358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  <w:r w:rsidR="00E978CD" w:rsidRPr="00E978CD">
              <w:rPr>
                <w:rFonts w:ascii="Times New Roman" w:hAnsi="Times New Roman" w:cs="Times New Roman"/>
                <w:color w:val="000000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  <w:r w:rsidR="00E978CD" w:rsidRPr="00E978CD">
              <w:rPr>
                <w:rFonts w:ascii="Times New Roman" w:hAnsi="Times New Roman" w:cs="Times New Roman"/>
                <w:color w:val="000000"/>
                <w:szCs w:val="24"/>
              </w:rPr>
              <w:t>%)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37358C" w:rsidP="000750B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 (5,3</w:t>
            </w:r>
            <w:r w:rsidR="00E978CD" w:rsidRPr="00E978CD">
              <w:rPr>
                <w:rFonts w:ascii="Times New Roman" w:hAnsi="Times New Roman" w:cs="Times New Roman"/>
                <w:color w:val="000000"/>
                <w:szCs w:val="24"/>
              </w:rPr>
              <w:t>%)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0 (0%)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37358C" w:rsidP="0037358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  <w:r w:rsidR="00E978CD" w:rsidRPr="00E978CD">
              <w:rPr>
                <w:rFonts w:ascii="Times New Roman" w:hAnsi="Times New Roman" w:cs="Times New Roman"/>
                <w:color w:val="000000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  <w:r w:rsidR="00E978CD" w:rsidRPr="00E978CD">
              <w:rPr>
                <w:rFonts w:ascii="Times New Roman" w:hAnsi="Times New Roman" w:cs="Times New Roman"/>
                <w:color w:val="000000"/>
                <w:szCs w:val="24"/>
              </w:rPr>
              <w:t>%)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37358C" w:rsidP="0037358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 (9</w:t>
            </w:r>
            <w:r w:rsidR="00E978CD" w:rsidRPr="00E978CD">
              <w:rPr>
                <w:rFonts w:ascii="Times New Roman" w:hAnsi="Times New Roman" w:cs="Times New Roman"/>
                <w:color w:val="000000"/>
                <w:szCs w:val="24"/>
              </w:rPr>
              <w:t>%)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F567A6" w:rsidP="000750B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131 (85,6 </w:t>
            </w:r>
            <w:r w:rsidR="00E978CD" w:rsidRPr="00E978CD">
              <w:rPr>
                <w:rFonts w:ascii="Times New Roman" w:hAnsi="Times New Roman" w:cs="Times New Roman"/>
                <w:color w:val="000000"/>
                <w:szCs w:val="24"/>
              </w:rPr>
              <w:t>%)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</w:tr>
      <w:tr w:rsidR="00E978CD" w:rsidRPr="00E978CD" w:rsidTr="000750B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− регионального уровня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F567A6" w:rsidP="000750B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 (0,7</w:t>
            </w:r>
            <w:r w:rsidR="00E978CD" w:rsidRPr="00E978CD">
              <w:rPr>
                <w:rFonts w:ascii="Times New Roman" w:hAnsi="Times New Roman" w:cs="Times New Roman"/>
                <w:color w:val="000000"/>
                <w:szCs w:val="24"/>
              </w:rPr>
              <w:t>%)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− федерального уровня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0 (0%)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− международного уровня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0 (0%)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37358C" w:rsidP="000750B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11 (7,2</w:t>
            </w:r>
            <w:r w:rsidR="00E978CD" w:rsidRPr="00E978CD">
              <w:rPr>
                <w:rFonts w:ascii="Times New Roman" w:hAnsi="Times New Roman" w:cs="Times New Roman"/>
                <w:color w:val="000000"/>
                <w:szCs w:val="24"/>
              </w:rPr>
              <w:t>%)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37358C" w:rsidP="000750B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17 (11</w:t>
            </w:r>
            <w:r w:rsidR="00E978CD" w:rsidRPr="00E978CD">
              <w:rPr>
                <w:rFonts w:ascii="Times New Roman" w:hAnsi="Times New Roman" w:cs="Times New Roman"/>
                <w:color w:val="000000"/>
                <w:szCs w:val="24"/>
              </w:rPr>
              <w:t>%)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37358C" w:rsidP="000750B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153 </w:t>
            </w:r>
            <w:r w:rsidR="00E978CD" w:rsidRPr="00E978CD">
              <w:rPr>
                <w:rFonts w:ascii="Times New Roman" w:hAnsi="Times New Roman" w:cs="Times New Roman"/>
                <w:color w:val="000000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100 </w:t>
            </w:r>
            <w:r w:rsidR="00E978CD" w:rsidRPr="00E978CD">
              <w:rPr>
                <w:rFonts w:ascii="Times New Roman" w:hAnsi="Times New Roman" w:cs="Times New Roman"/>
                <w:color w:val="000000"/>
                <w:szCs w:val="24"/>
              </w:rPr>
              <w:t>%)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0 (0%)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 xml:space="preserve">Общая численность </w:t>
            </w:r>
            <w:proofErr w:type="spellStart"/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педработников</w:t>
            </w:r>
            <w:proofErr w:type="spellEnd"/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 xml:space="preserve">, в том числе количество </w:t>
            </w:r>
            <w:proofErr w:type="spellStart"/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педработников</w:t>
            </w:r>
            <w:proofErr w:type="spellEnd"/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</w:tr>
      <w:tr w:rsidR="00E978CD" w:rsidRPr="00E978CD" w:rsidTr="000750B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− с высшим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37358C" w:rsidP="000750B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− высшим педагогическим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37358C" w:rsidP="000750B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− средним профессиональным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37358C" w:rsidP="000750B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F03686" w:rsidP="000750B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 xml:space="preserve">Численность (удельный вес) </w:t>
            </w:r>
            <w:proofErr w:type="spellStart"/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педработников</w:t>
            </w:r>
            <w:proofErr w:type="spellEnd"/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</w:tr>
      <w:tr w:rsidR="00E978CD" w:rsidRPr="00E978CD" w:rsidTr="000750B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− с высшей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F03686" w:rsidP="00F036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  <w:r w:rsidR="00E978CD" w:rsidRPr="00E978CD">
              <w:rPr>
                <w:rFonts w:ascii="Times New Roman" w:hAnsi="Times New Roman" w:cs="Times New Roman"/>
                <w:color w:val="000000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15 </w:t>
            </w:r>
            <w:r w:rsidR="00E978CD" w:rsidRPr="00E978CD">
              <w:rPr>
                <w:rFonts w:ascii="Times New Roman" w:hAnsi="Times New Roman" w:cs="Times New Roman"/>
                <w:color w:val="000000"/>
                <w:szCs w:val="24"/>
              </w:rPr>
              <w:t>%)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− первой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F03686" w:rsidP="00F036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  <w:r w:rsidR="00E978CD" w:rsidRPr="00E978CD">
              <w:rPr>
                <w:rFonts w:ascii="Times New Roman" w:hAnsi="Times New Roman" w:cs="Times New Roman"/>
                <w:color w:val="000000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38</w:t>
            </w:r>
            <w:r w:rsidR="00E978CD" w:rsidRPr="00E978CD">
              <w:rPr>
                <w:rFonts w:ascii="Times New Roman" w:hAnsi="Times New Roman" w:cs="Times New Roman"/>
                <w:color w:val="000000"/>
                <w:szCs w:val="24"/>
              </w:rPr>
              <w:t>%)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 xml:space="preserve">Численность (удельный вес) </w:t>
            </w:r>
            <w:proofErr w:type="spellStart"/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педработников</w:t>
            </w:r>
            <w:proofErr w:type="spellEnd"/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</w:tr>
      <w:tr w:rsidR="00E978CD" w:rsidRPr="00E978CD" w:rsidTr="000750B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− до 5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F03686" w:rsidP="00F036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  5 </w:t>
            </w:r>
            <w:r w:rsidR="00E978CD" w:rsidRPr="00E978CD">
              <w:rPr>
                <w:rFonts w:ascii="Times New Roman" w:hAnsi="Times New Roman" w:cs="Times New Roman"/>
                <w:color w:val="000000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19,2</w:t>
            </w:r>
            <w:r w:rsidR="00E978CD" w:rsidRPr="00E978CD">
              <w:rPr>
                <w:rFonts w:ascii="Times New Roman" w:hAnsi="Times New Roman" w:cs="Times New Roman"/>
                <w:color w:val="000000"/>
                <w:szCs w:val="24"/>
              </w:rPr>
              <w:t>%)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− больше 30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F03686" w:rsidP="000750B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12 (46,2 </w:t>
            </w:r>
            <w:r w:rsidR="00E978CD" w:rsidRPr="00E978CD">
              <w:rPr>
                <w:rFonts w:ascii="Times New Roman" w:hAnsi="Times New Roman" w:cs="Times New Roman"/>
                <w:color w:val="000000"/>
                <w:szCs w:val="24"/>
              </w:rPr>
              <w:t>%)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 xml:space="preserve">Численность (удельный вес) </w:t>
            </w:r>
            <w:proofErr w:type="spellStart"/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педработников</w:t>
            </w:r>
            <w:proofErr w:type="spellEnd"/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 xml:space="preserve"> от общей численности таких работников в возрасте: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</w:tr>
      <w:tr w:rsidR="00E978CD" w:rsidRPr="00E978CD" w:rsidTr="000750B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− до 30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F03686" w:rsidP="00F036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5  </w:t>
            </w:r>
            <w:r w:rsidR="00E978CD" w:rsidRPr="00E978CD">
              <w:rPr>
                <w:rFonts w:ascii="Times New Roman" w:hAnsi="Times New Roman" w:cs="Times New Roman"/>
                <w:color w:val="000000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19,2 </w:t>
            </w:r>
            <w:r w:rsidR="00E978CD" w:rsidRPr="00E978CD">
              <w:rPr>
                <w:rFonts w:ascii="Times New Roman" w:hAnsi="Times New Roman" w:cs="Times New Roman"/>
                <w:color w:val="000000"/>
                <w:szCs w:val="24"/>
              </w:rPr>
              <w:t>%)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− от 55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F03686" w:rsidP="00F036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8</w:t>
            </w:r>
            <w:r w:rsidR="00E978CD" w:rsidRPr="00E978CD">
              <w:rPr>
                <w:rFonts w:ascii="Times New Roman" w:hAnsi="Times New Roman" w:cs="Times New Roman"/>
                <w:color w:val="000000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30,8 </w:t>
            </w:r>
            <w:r w:rsidR="00E978CD" w:rsidRPr="00E978CD">
              <w:rPr>
                <w:rFonts w:ascii="Times New Roman" w:hAnsi="Times New Roman" w:cs="Times New Roman"/>
                <w:color w:val="000000"/>
                <w:szCs w:val="24"/>
              </w:rPr>
              <w:t>%)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F03686" w:rsidP="00F036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  <w:r w:rsidR="00E978CD" w:rsidRPr="00E978CD">
              <w:rPr>
                <w:rFonts w:ascii="Times New Roman" w:hAnsi="Times New Roman" w:cs="Times New Roman"/>
                <w:color w:val="000000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88,5 </w:t>
            </w:r>
            <w:r w:rsidR="00E978CD" w:rsidRPr="00E978CD">
              <w:rPr>
                <w:rFonts w:ascii="Times New Roman" w:hAnsi="Times New Roman" w:cs="Times New Roman"/>
                <w:color w:val="000000"/>
                <w:szCs w:val="24"/>
              </w:rPr>
              <w:t>%)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F03686" w:rsidP="000750B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23  (88,5</w:t>
            </w:r>
            <w:r w:rsidR="00E978CD" w:rsidRPr="00E978CD">
              <w:rPr>
                <w:rFonts w:ascii="Times New Roman" w:hAnsi="Times New Roman" w:cs="Times New Roman"/>
                <w:color w:val="000000"/>
                <w:szCs w:val="24"/>
              </w:rPr>
              <w:t>%)</w:t>
            </w:r>
          </w:p>
        </w:tc>
      </w:tr>
      <w:tr w:rsidR="00E978CD" w:rsidRPr="00E978CD" w:rsidTr="000750B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Инфраструктура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единиц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F03686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0,</w:t>
            </w:r>
            <w:r w:rsidR="00F03686">
              <w:rPr>
                <w:rFonts w:ascii="Times New Roman" w:hAnsi="Times New Roman" w:cs="Times New Roman"/>
                <w:color w:val="000000"/>
                <w:szCs w:val="24"/>
              </w:rPr>
              <w:t>39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единиц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F03686" w:rsidP="000750B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да/нет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да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да/нет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F03686" w:rsidP="000750B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нет</w:t>
            </w:r>
          </w:p>
        </w:tc>
      </w:tr>
      <w:tr w:rsidR="00E978CD" w:rsidRPr="00E978CD" w:rsidTr="000750B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F03686" w:rsidP="000750B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нет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 xml:space="preserve">− </w:t>
            </w:r>
            <w:proofErr w:type="spellStart"/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медиатеки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F03686" w:rsidP="000750B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нет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− средств сканирования и распознавания текста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да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− выхода в интернет с библиотечных компьютеров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да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− системы контроля распечатки материалов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ind w:left="75" w:right="75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да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Численность (удельный вес) обучающихся, которые могут пользоваться широкополосным интернетом не менее 2 Мб/с,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F03686" w:rsidP="000750B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153</w:t>
            </w:r>
            <w:r w:rsidR="00E978CD" w:rsidRPr="00E978CD">
              <w:rPr>
                <w:rFonts w:ascii="Times New Roman" w:hAnsi="Times New Roman" w:cs="Times New Roman"/>
                <w:color w:val="000000"/>
                <w:szCs w:val="24"/>
              </w:rPr>
              <w:t xml:space="preserve"> (100%)</w:t>
            </w:r>
          </w:p>
        </w:tc>
      </w:tr>
      <w:tr w:rsidR="00E978CD" w:rsidRPr="00E978CD" w:rsidTr="000750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E978CD" w:rsidP="000750BB">
            <w:pPr>
              <w:rPr>
                <w:rFonts w:ascii="Times New Roman" w:hAnsi="Times New Roman" w:cs="Times New Roman"/>
                <w:szCs w:val="24"/>
              </w:rPr>
            </w:pPr>
            <w:r w:rsidRPr="00E978CD">
              <w:rPr>
                <w:rFonts w:ascii="Times New Roman" w:hAnsi="Times New Roman" w:cs="Times New Roman"/>
                <w:color w:val="000000"/>
                <w:szCs w:val="24"/>
              </w:rPr>
              <w:t>кв. м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8CD" w:rsidRPr="00E978CD" w:rsidRDefault="00F03686" w:rsidP="000750B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7,7</w:t>
            </w:r>
          </w:p>
        </w:tc>
      </w:tr>
    </w:tbl>
    <w:p w:rsidR="00F03686" w:rsidRDefault="00F03686" w:rsidP="00E978CD">
      <w:pPr>
        <w:rPr>
          <w:rFonts w:ascii="Times New Roman" w:hAnsi="Times New Roman" w:cs="Times New Roman"/>
          <w:color w:val="000000"/>
          <w:szCs w:val="24"/>
        </w:rPr>
      </w:pPr>
    </w:p>
    <w:p w:rsidR="00EC776F" w:rsidRDefault="00EC776F" w:rsidP="00F0368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EC776F" w:rsidRDefault="00EC776F" w:rsidP="00F0368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EC776F" w:rsidRDefault="00EC776F" w:rsidP="00F0368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E978CD" w:rsidRPr="00E978CD" w:rsidRDefault="00E978CD" w:rsidP="00F0368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E978CD">
        <w:rPr>
          <w:rFonts w:ascii="Times New Roman" w:hAnsi="Times New Roman" w:cs="Times New Roman"/>
          <w:color w:val="000000"/>
          <w:szCs w:val="24"/>
        </w:rPr>
        <w:t>Анализ показателей указывает на то, что Школа имеет достаточную инфраструктуру, которая соответствует требованиям СП 2.4.3648-20 «Санитарно-эпидемиологические требования к организациям воспитания и обучения, отдыха и оздоровления</w:t>
      </w:r>
      <w:r w:rsidR="00F567A6">
        <w:rPr>
          <w:rFonts w:ascii="Times New Roman" w:hAnsi="Times New Roman" w:cs="Times New Roman"/>
          <w:color w:val="000000"/>
          <w:szCs w:val="24"/>
        </w:rPr>
        <w:t xml:space="preserve"> детей и молодежи» и позволяет </w:t>
      </w:r>
      <w:r w:rsidRPr="00E978CD">
        <w:rPr>
          <w:rFonts w:ascii="Times New Roman" w:hAnsi="Times New Roman" w:cs="Times New Roman"/>
          <w:color w:val="000000"/>
          <w:szCs w:val="24"/>
        </w:rPr>
        <w:t>реализовывать образовательные программы в полном объеме в соответствии с ФГОС общего образования.</w:t>
      </w:r>
    </w:p>
    <w:p w:rsidR="00E978CD" w:rsidRPr="00E978CD" w:rsidRDefault="00E978CD" w:rsidP="00F0368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E978CD">
        <w:rPr>
          <w:rFonts w:ascii="Times New Roman" w:hAnsi="Times New Roman" w:cs="Times New Roman"/>
          <w:color w:val="000000"/>
          <w:szCs w:val="24"/>
        </w:rPr>
        <w:t>Школа укомплектована достаточным количеством педагогических и иных работников, которые имеют высокую квалификацию и регулярно проходят повышение квалификации, что позволяет обеспечивать стабильных качественных результатов образовательных достижений обучающихся.</w:t>
      </w:r>
    </w:p>
    <w:p w:rsidR="00575EB5" w:rsidRDefault="00575EB5" w:rsidP="00F03686">
      <w:pPr>
        <w:spacing w:after="0" w:line="360" w:lineRule="auto"/>
        <w:jc w:val="both"/>
      </w:pPr>
    </w:p>
    <w:sectPr w:rsidR="00575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14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C3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B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11F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440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77DE3"/>
    <w:multiLevelType w:val="hybridMultilevel"/>
    <w:tmpl w:val="9E189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206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725E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B32D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B947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6D62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3F67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4E"/>
    <w:rsid w:val="00050E9A"/>
    <w:rsid w:val="000750BB"/>
    <w:rsid w:val="001740C0"/>
    <w:rsid w:val="00243CA1"/>
    <w:rsid w:val="002A0F17"/>
    <w:rsid w:val="0033464E"/>
    <w:rsid w:val="003427FE"/>
    <w:rsid w:val="0037358C"/>
    <w:rsid w:val="003D6191"/>
    <w:rsid w:val="0045273D"/>
    <w:rsid w:val="00470C62"/>
    <w:rsid w:val="004C6644"/>
    <w:rsid w:val="00524541"/>
    <w:rsid w:val="005517F3"/>
    <w:rsid w:val="00575EB5"/>
    <w:rsid w:val="00583207"/>
    <w:rsid w:val="006204C9"/>
    <w:rsid w:val="00624DFA"/>
    <w:rsid w:val="006A5FED"/>
    <w:rsid w:val="00942BFC"/>
    <w:rsid w:val="00AF074F"/>
    <w:rsid w:val="00B40104"/>
    <w:rsid w:val="00B70164"/>
    <w:rsid w:val="00C82F35"/>
    <w:rsid w:val="00CB0D46"/>
    <w:rsid w:val="00D343D4"/>
    <w:rsid w:val="00D51DD7"/>
    <w:rsid w:val="00D73730"/>
    <w:rsid w:val="00D76D67"/>
    <w:rsid w:val="00DC6C3E"/>
    <w:rsid w:val="00E978CD"/>
    <w:rsid w:val="00EC776F"/>
    <w:rsid w:val="00F03686"/>
    <w:rsid w:val="00F06755"/>
    <w:rsid w:val="00F567A6"/>
    <w:rsid w:val="00FE087B"/>
    <w:rsid w:val="00F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EE1B"/>
  <w15:chartTrackingRefBased/>
  <w15:docId w15:val="{2EECA0A8-E965-4057-B9F9-41C71337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F35"/>
    <w:pPr>
      <w:spacing w:after="200" w:line="276" w:lineRule="auto"/>
    </w:pPr>
    <w:rPr>
      <w:rFonts w:ascii="Arial" w:eastAsia="Calibri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82F3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40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0104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24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 образования 2020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Человек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5F5-4C32-9963-A031B014C49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5F5-4C32-9963-A031B014C49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5F5-4C32-9963-A031B014C49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5F5-4C32-9963-A031B014C491}"/>
              </c:ext>
            </c:extLst>
          </c:dPt>
          <c:cat>
            <c:strRef>
              <c:f>Лист1!$A$2:$A$5</c:f>
              <c:strCache>
                <c:ptCount val="3"/>
                <c:pt idx="0">
                  <c:v>Высшее</c:v>
                </c:pt>
                <c:pt idx="1">
                  <c:v>Среднее профессиональное</c:v>
                </c:pt>
                <c:pt idx="2">
                  <c:v>Общее образование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5F5-4C32-9963-A031B014C4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уровня образования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высшее</c:v>
                </c:pt>
                <c:pt idx="1">
                  <c:v>среднее специальное</c:v>
                </c:pt>
                <c:pt idx="2">
                  <c:v>нет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5C-4248-A065-1A5E6B9155D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высшее</c:v>
                </c:pt>
                <c:pt idx="1">
                  <c:v>среднее специальное</c:v>
                </c:pt>
                <c:pt idx="2">
                  <c:v>нет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17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5C-4248-A065-1A5E6B9155D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высшее</c:v>
                </c:pt>
                <c:pt idx="1">
                  <c:v>среднее специальное</c:v>
                </c:pt>
                <c:pt idx="2">
                  <c:v>нет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17</c:v>
                </c:pt>
                <c:pt idx="1">
                  <c:v>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65C-4248-A065-1A5E6B9155D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высшее</c:v>
                </c:pt>
                <c:pt idx="1">
                  <c:v>среднее специальное</c:v>
                </c:pt>
                <c:pt idx="2">
                  <c:v>нет 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18</c:v>
                </c:pt>
                <c:pt idx="1">
                  <c:v>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65C-4248-A065-1A5E6B9155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0787584"/>
        <c:axId val="220794144"/>
      </c:barChart>
      <c:catAx>
        <c:axId val="220787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794144"/>
        <c:crosses val="autoZero"/>
        <c:auto val="1"/>
        <c:lblAlgn val="ctr"/>
        <c:lblOffset val="100"/>
        <c:noMultiLvlLbl val="0"/>
      </c:catAx>
      <c:valAx>
        <c:axId val="220794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78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Наличие квалификационной</a:t>
            </a:r>
            <a:r>
              <a:rPr lang="ru-RU" baseline="0"/>
              <a:t> категории, 31.12.2020.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DE5-4B8D-AF3E-3A69567BF6A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DE5-4B8D-AF3E-3A69567BF6A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DE5-4B8D-AF3E-3A69567BF6A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DE5-4B8D-AF3E-3A69567BF6AD}"/>
              </c:ext>
            </c:extLst>
          </c:dPt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СЗД</c:v>
                </c:pt>
                <c:pt idx="3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10</c:v>
                </c:pt>
                <c:pt idx="2">
                  <c:v>5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DE5-4B8D-AF3E-3A69567BF6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соотношений  квалификационных категорий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5484106153397494E-2"/>
          <c:y val="0.19546772068511198"/>
          <c:w val="0.79868256051326914"/>
          <c:h val="0.540640917908976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СЗД</c:v>
                </c:pt>
                <c:pt idx="3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10</c:v>
                </c:pt>
                <c:pt idx="2">
                  <c:v>5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98-43C0-9DE8-B83894ADF65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СЗД</c:v>
                </c:pt>
                <c:pt idx="3">
                  <c:v>нет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12</c:v>
                </c:pt>
                <c:pt idx="2">
                  <c:v>3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98-43C0-9DE8-B83894ADF65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СЗД</c:v>
                </c:pt>
                <c:pt idx="3">
                  <c:v>нет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9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798-43C0-9DE8-B83894ADF65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СЗД</c:v>
                </c:pt>
                <c:pt idx="3">
                  <c:v>нет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</c:v>
                </c:pt>
                <c:pt idx="1">
                  <c:v>10</c:v>
                </c:pt>
                <c:pt idx="2">
                  <c:v>5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71-42CE-9F67-02F6F94F13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0789880"/>
        <c:axId val="220785944"/>
      </c:barChart>
      <c:catAx>
        <c:axId val="220789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785944"/>
        <c:crosses val="autoZero"/>
        <c:auto val="1"/>
        <c:lblAlgn val="ctr"/>
        <c:lblOffset val="100"/>
        <c:noMultiLvlLbl val="0"/>
      </c:catAx>
      <c:valAx>
        <c:axId val="220785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789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членов РБЭ - 2020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4A7-4536-8706-9F4E9A62385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4A7-4536-8706-9F4E9A62385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4A7-4536-8706-9F4E9A62385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4A7-4536-8706-9F4E9A62385A}"/>
              </c:ext>
            </c:extLst>
          </c:dPt>
          <c:dLbls>
            <c:dLbl>
              <c:idx val="0"/>
              <c:layout>
                <c:manualLayout>
                  <c:x val="-0.21019376676276127"/>
                  <c:y val="5.3992097141703485E-2"/>
                </c:manualLayout>
              </c:layout>
              <c:tx>
                <c:rich>
                  <a:bodyPr/>
                  <a:lstStyle/>
                  <a:p>
                    <a:r>
                      <a:rPr lang="ru-RU" sz="1600"/>
                      <a:t>ДА</a:t>
                    </a:r>
                  </a:p>
                  <a:p>
                    <a:fld id="{50392D40-6A3F-43F0-B803-436F637563A4}" type="VALUE">
                      <a:rPr lang="en-US" sz="1600"/>
                      <a:pPr/>
                      <a:t>[ЗНАЧЕНИЕ]</a:t>
                    </a:fld>
                    <a:r>
                      <a:rPr lang="en-US" sz="1600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4A7-4536-8706-9F4E9A62385A}"/>
                </c:ext>
              </c:extLst>
            </c:dLbl>
            <c:dLbl>
              <c:idx val="1"/>
              <c:layout>
                <c:manualLayout>
                  <c:x val="0.21167261879150351"/>
                  <c:y val="-0.1033913068558738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2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ru-RU" sz="16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НЕТ</a:t>
                    </a:r>
                    <a:r>
                      <a:rPr lang="ru-RU" sz="20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</a:t>
                    </a:r>
                    <a:r>
                      <a:rPr lang="ru-RU" sz="1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57%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2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287037037037041"/>
                      <c:h val="0.2589285714285714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B4A7-4536-8706-9F4E9A6238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38</c:v>
                </c:pt>
                <c:pt idx="1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4A7-4536-8706-9F4E9A6238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Профиль членов РБЭ - 2020</a:t>
            </a:r>
          </a:p>
        </c:rich>
      </c:tx>
      <c:layout>
        <c:manualLayout>
          <c:xMode val="edge"/>
          <c:yMode val="edge"/>
          <c:x val="0.3447140039447732"/>
          <c:y val="1.9379844961240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21F-4EED-953F-84CE18AE426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21F-4EED-953F-84CE18AE426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21F-4EED-953F-84CE18AE426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21F-4EED-953F-84CE18AE426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21F-4EED-953F-84CE18AE426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21F-4EED-953F-84CE18AE426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621F-4EED-953F-84CE18AE4266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621F-4EED-953F-84CE18AE4266}"/>
              </c:ext>
            </c:extLst>
          </c:dPt>
          <c:dLbls>
            <c:dLbl>
              <c:idx val="0"/>
              <c:layout>
                <c:manualLayout>
                  <c:x val="-0.10903570485641964"/>
                  <c:y val="0.11319630104376488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solidFill>
                          <a:sysClr val="windowText" lastClr="000000"/>
                        </a:solidFill>
                      </a:rPr>
                      <a:t>начальные </a:t>
                    </a:r>
                  </a:p>
                  <a:p>
                    <a:r>
                      <a:rPr lang="ru-RU" b="1">
                        <a:solidFill>
                          <a:sysClr val="windowText" lastClr="000000"/>
                        </a:solidFill>
                      </a:rPr>
                      <a:t>классы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21F-4EED-953F-84CE18AE4266}"/>
                </c:ext>
              </c:extLst>
            </c:dLbl>
            <c:dLbl>
              <c:idx val="1"/>
              <c:layout>
                <c:manualLayout>
                  <c:x val="-9.7982264051313189E-2"/>
                  <c:y val="-9.3318684001709021E-2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solidFill>
                          <a:sysClr val="windowText" lastClr="000000"/>
                        </a:solidFill>
                      </a:rPr>
                      <a:t>ин.яз.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21F-4EED-953F-84CE18AE4266}"/>
                </c:ext>
              </c:extLst>
            </c:dLbl>
            <c:dLbl>
              <c:idx val="2"/>
              <c:layout>
                <c:manualLayout>
                  <c:x val="-6.2130177514792898E-2"/>
                  <c:y val="-0.1767139718000367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b="1">
                        <a:solidFill>
                          <a:sysClr val="windowText" lastClr="000000"/>
                        </a:solidFill>
                      </a:rPr>
                      <a:t>русскяз.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240631163708086E-2"/>
                      <c:h val="0.128875968992248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621F-4EED-953F-84CE18AE4266}"/>
                </c:ext>
              </c:extLst>
            </c:dLbl>
            <c:dLbl>
              <c:idx val="3"/>
              <c:layout>
                <c:manualLayout>
                  <c:x val="6.197603627948866E-2"/>
                  <c:y val="-0.1781058109015442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b="1">
                        <a:solidFill>
                          <a:sysClr val="windowText" lastClr="000000"/>
                        </a:solidFill>
                      </a:rPr>
                      <a:t>биология</a:t>
                    </a:r>
                  </a:p>
                  <a:p>
                    <a:pPr>
                      <a:defRPr/>
                    </a:pPr>
                    <a:r>
                      <a:rPr lang="ru-RU" b="1">
                        <a:solidFill>
                          <a:sysClr val="windowText" lastClr="000000"/>
                        </a:solidFill>
                      </a:rPr>
                      <a:t>география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775147928994081E-2"/>
                      <c:h val="0.151104803759995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621F-4EED-953F-84CE18AE4266}"/>
                </c:ext>
              </c:extLst>
            </c:dLbl>
            <c:dLbl>
              <c:idx val="4"/>
              <c:layout>
                <c:manualLayout>
                  <c:x val="7.8610787556880876E-2"/>
                  <c:y val="-0.19659952389672222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solidFill>
                          <a:sysClr val="windowText" lastClr="000000"/>
                        </a:solidFill>
                      </a:rPr>
                      <a:t>математ.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21F-4EED-953F-84CE18AE4266}"/>
                </c:ext>
              </c:extLst>
            </c:dLbl>
            <c:dLbl>
              <c:idx val="5"/>
              <c:layout>
                <c:manualLayout>
                  <c:x val="0.10660345711223967"/>
                  <c:y val="0.14426966977964964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solidFill>
                          <a:sysClr val="windowText" lastClr="000000"/>
                        </a:solidFill>
                      </a:rPr>
                      <a:t>история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21F-4EED-953F-84CE18AE4266}"/>
                </c:ext>
              </c:extLst>
            </c:dLbl>
            <c:dLbl>
              <c:idx val="6"/>
              <c:layout>
                <c:manualLayout>
                  <c:x val="8.3431952662721895E-2"/>
                  <c:y val="0.11567875236525667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solidFill>
                          <a:sysClr val="windowText" lastClr="000000"/>
                        </a:solidFill>
                      </a:rPr>
                      <a:t>химя</a:t>
                    </a:r>
                  </a:p>
                  <a:p>
                    <a:r>
                      <a:rPr lang="ru-RU" b="1">
                        <a:solidFill>
                          <a:sysClr val="windowText" lastClr="000000"/>
                        </a:solidFill>
                      </a:rPr>
                      <a:t>биология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21F-4EED-953F-84CE18AE4266}"/>
                </c:ext>
              </c:extLst>
            </c:dLbl>
            <c:dLbl>
              <c:idx val="7"/>
              <c:layout>
                <c:manualLayout>
                  <c:x val="3.6425631707279124E-2"/>
                  <c:y val="0.10711041933711775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solidFill>
                          <a:sysClr val="windowText" lastClr="000000"/>
                        </a:solidFill>
                      </a:rPr>
                      <a:t>ф-ра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21F-4EED-953F-84CE18AE42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начальные классы</c:v>
                </c:pt>
                <c:pt idx="1">
                  <c:v>иностранный язык</c:v>
                </c:pt>
                <c:pt idx="2">
                  <c:v>русский язык</c:v>
                </c:pt>
                <c:pt idx="3">
                  <c:v>биология,география</c:v>
                </c:pt>
                <c:pt idx="4">
                  <c:v>математика</c:v>
                </c:pt>
                <c:pt idx="5">
                  <c:v>история</c:v>
                </c:pt>
                <c:pt idx="6">
                  <c:v>химия, биология</c:v>
                </c:pt>
                <c:pt idx="7">
                  <c:v>физическая культура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621F-4EED-953F-84CE18AE42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4C776-2FF3-4338-991C-1AD92D20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8106</Words>
  <Characters>46206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2021-04-20T05:37:00Z</cp:lastPrinted>
  <dcterms:created xsi:type="dcterms:W3CDTF">2021-04-15T13:03:00Z</dcterms:created>
  <dcterms:modified xsi:type="dcterms:W3CDTF">2021-04-20T07:44:00Z</dcterms:modified>
</cp:coreProperties>
</file>