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02" w:rsidRPr="00FB583D" w:rsidRDefault="00FB583D">
      <w:pPr>
        <w:rPr>
          <w:b/>
        </w:rPr>
      </w:pPr>
      <w:r>
        <w:t xml:space="preserve">Плата за содержание детей в пришкольном интернате и группах продленного дня </w:t>
      </w:r>
      <w:r w:rsidRPr="00FB583D">
        <w:rPr>
          <w:b/>
        </w:rPr>
        <w:t xml:space="preserve">с родителей не взимается </w:t>
      </w:r>
    </w:p>
    <w:sectPr w:rsidR="00063402" w:rsidRPr="00FB583D" w:rsidSect="0006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83D"/>
    <w:rsid w:val="00063402"/>
    <w:rsid w:val="00E900CD"/>
    <w:rsid w:val="00F94456"/>
    <w:rsid w:val="00FB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2020-02-02T16:43:00Z</dcterms:created>
  <dcterms:modified xsi:type="dcterms:W3CDTF">2020-02-02T16:52:00Z</dcterms:modified>
</cp:coreProperties>
</file>