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EA" w:rsidRDefault="00277F89" w:rsidP="00277F89">
      <w:pPr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1FCB48DC" wp14:editId="54B6E215">
            <wp:extent cx="1962150" cy="1177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32" cy="117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EA" w:rsidRDefault="00AB67EA">
      <w:pPr>
        <w:jc w:val="center"/>
        <w:rPr>
          <w:rFonts w:ascii="Times New Roman" w:hAnsi="Times New Roman"/>
          <w:b/>
          <w:sz w:val="28"/>
        </w:rPr>
      </w:pPr>
    </w:p>
    <w:p w:rsidR="00AB67EA" w:rsidRDefault="00AB67EA">
      <w:pPr>
        <w:jc w:val="center"/>
        <w:rPr>
          <w:rFonts w:ascii="Times New Roman" w:hAnsi="Times New Roman"/>
          <w:b/>
          <w:sz w:val="28"/>
        </w:rPr>
      </w:pPr>
    </w:p>
    <w:p w:rsidR="00AB67EA" w:rsidRDefault="00277F8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r w:rsidR="0089117B">
        <w:rPr>
          <w:rFonts w:ascii="Times New Roman" w:hAnsi="Times New Roman"/>
          <w:b/>
          <w:sz w:val="28"/>
        </w:rPr>
        <w:t>Дополнительная общеобразовательная общеразвивающая</w:t>
      </w:r>
    </w:p>
    <w:p w:rsidR="00AB67EA" w:rsidRDefault="008911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творческой направленности</w:t>
      </w:r>
    </w:p>
    <w:p w:rsidR="00AB67EA" w:rsidRDefault="008911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"Креативное моделирование"</w:t>
      </w:r>
    </w:p>
    <w:p w:rsidR="00AB67EA" w:rsidRDefault="00AB67EA">
      <w:pPr>
        <w:jc w:val="center"/>
        <w:rPr>
          <w:rFonts w:ascii="Times New Roman" w:hAnsi="Times New Roman"/>
          <w:sz w:val="28"/>
        </w:rPr>
      </w:pPr>
    </w:p>
    <w:p w:rsidR="00AB67EA" w:rsidRDefault="0089117B">
      <w:pPr>
        <w:jc w:val="center"/>
        <w:rPr>
          <w:rFonts w:ascii="Times New Roman" w:hAnsi="Times New Roman"/>
          <w:color w:val="C00000"/>
          <w:sz w:val="28"/>
        </w:rPr>
      </w:pPr>
      <w:r>
        <w:rPr>
          <w:rFonts w:ascii="Times New Roman" w:hAnsi="Times New Roman"/>
          <w:sz w:val="28"/>
        </w:rPr>
        <w:t xml:space="preserve">Возраст обучающихся: </w:t>
      </w:r>
      <w:r>
        <w:rPr>
          <w:rFonts w:ascii="Times New Roman" w:hAnsi="Times New Roman"/>
          <w:sz w:val="28"/>
        </w:rPr>
        <w:t>10- 17 лет</w:t>
      </w:r>
    </w:p>
    <w:p w:rsidR="00AB67EA" w:rsidRDefault="008911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1 год</w:t>
      </w:r>
    </w:p>
    <w:p w:rsidR="00AB67EA" w:rsidRDefault="008911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программы: базовый</w:t>
      </w:r>
    </w:p>
    <w:p w:rsidR="00AB67EA" w:rsidRDefault="00AB67EA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AB67EA" w:rsidRDefault="008911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proofErr w:type="spellStart"/>
      <w:r>
        <w:rPr>
          <w:rFonts w:ascii="Times New Roman" w:hAnsi="Times New Roman"/>
          <w:sz w:val="28"/>
        </w:rPr>
        <w:t>Автор-</w:t>
      </w:r>
      <w:proofErr w:type="gramStart"/>
      <w:r>
        <w:rPr>
          <w:rFonts w:ascii="Times New Roman" w:hAnsi="Times New Roman"/>
          <w:sz w:val="28"/>
        </w:rPr>
        <w:t>составитель:Михайлова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Елена Владимировна</w:t>
      </w:r>
    </w:p>
    <w:p w:rsidR="00AB67EA" w:rsidRDefault="008911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педагог по </w:t>
      </w:r>
      <w:proofErr w:type="gramStart"/>
      <w:r>
        <w:rPr>
          <w:rFonts w:ascii="Times New Roman" w:hAnsi="Times New Roman"/>
          <w:sz w:val="28"/>
        </w:rPr>
        <w:t>технологии  дополнительного</w:t>
      </w:r>
      <w:proofErr w:type="gramEnd"/>
      <w:r>
        <w:rPr>
          <w:rFonts w:ascii="Times New Roman" w:hAnsi="Times New Roman"/>
          <w:sz w:val="28"/>
        </w:rPr>
        <w:t xml:space="preserve"> образования</w:t>
      </w:r>
    </w:p>
    <w:p w:rsidR="00AB67EA" w:rsidRDefault="00AB67EA">
      <w:pPr>
        <w:jc w:val="center"/>
        <w:rPr>
          <w:rFonts w:ascii="Times New Roman" w:hAnsi="Times New Roman"/>
          <w:sz w:val="28"/>
        </w:rPr>
      </w:pPr>
    </w:p>
    <w:p w:rsidR="00AB67EA" w:rsidRDefault="008911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 w:rsidR="00AB67EA" w:rsidRDefault="00AB67E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B67EA" w:rsidRDefault="0089117B">
      <w:pPr>
        <w:pStyle w:val="10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</w:p>
    <w:p w:rsidR="00AB67EA" w:rsidRDefault="00AB67EA"/>
    <w:p w:rsidR="00AB67EA" w:rsidRDefault="00AB67EA"/>
    <w:p w:rsidR="00AB67EA" w:rsidRDefault="00AB67EA"/>
    <w:p w:rsidR="00277F89" w:rsidRDefault="00277F89"/>
    <w:p w:rsidR="00277F89" w:rsidRDefault="00277F89"/>
    <w:p w:rsidR="00277F89" w:rsidRDefault="00277F89"/>
    <w:p w:rsidR="00AB67EA" w:rsidRDefault="00AB67EA"/>
    <w:p w:rsidR="00AB67EA" w:rsidRDefault="0089117B">
      <w:r>
        <w:t xml:space="preserve">  </w:t>
      </w:r>
    </w:p>
    <w:p w:rsidR="00AB67EA" w:rsidRDefault="0089117B">
      <w:pPr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</w:t>
      </w:r>
      <w:r>
        <w:rPr>
          <w:rFonts w:ascii="Times New Roman" w:hAnsi="Times New Roman"/>
          <w:b/>
          <w:sz w:val="28"/>
        </w:rPr>
        <w:t xml:space="preserve">                Пояснительная записка</w:t>
      </w:r>
    </w:p>
    <w:p w:rsidR="00AB67EA" w:rsidRDefault="00AB67EA">
      <w:pPr>
        <w:spacing w:after="0"/>
        <w:ind w:firstLine="142"/>
        <w:contextualSpacing/>
        <w:jc w:val="both"/>
        <w:rPr>
          <w:rFonts w:ascii="Times New Roman" w:hAnsi="Times New Roman"/>
          <w:sz w:val="28"/>
        </w:rPr>
      </w:pPr>
    </w:p>
    <w:p w:rsidR="00AB67EA" w:rsidRDefault="0089117B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6"/>
          <w:sz w:val="28"/>
        </w:rPr>
        <w:t>Программ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pacing w:val="6"/>
          <w:sz w:val="28"/>
        </w:rPr>
        <w:t xml:space="preserve">объединения дополнительного образования «Креативное </w:t>
      </w:r>
      <w:proofErr w:type="gramStart"/>
      <w:r>
        <w:rPr>
          <w:rFonts w:ascii="Times New Roman" w:hAnsi="Times New Roman"/>
          <w:spacing w:val="6"/>
          <w:sz w:val="28"/>
        </w:rPr>
        <w:t xml:space="preserve">моделирование»  </w:t>
      </w:r>
      <w:r>
        <w:rPr>
          <w:rFonts w:ascii="Times New Roman" w:hAnsi="Times New Roman"/>
          <w:spacing w:val="1"/>
          <w:sz w:val="28"/>
        </w:rPr>
        <w:t>разработан</w:t>
      </w:r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z w:val="28"/>
        </w:rPr>
        <w:t>а основе: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-Федерального Закона от 29.12.2012 года №273-ФЗ «Об образовании в Российской Федерации»;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-Письма Министерства </w:t>
      </w:r>
      <w:r>
        <w:rPr>
          <w:rFonts w:ascii="Times New Roman" w:hAnsi="Times New Roman"/>
          <w:sz w:val="28"/>
        </w:rPr>
        <w:t xml:space="preserve">образования и науки Российской Федерации от 18 ноября 2015 года № 09-3242 «О направлении информации «Методические рекомендации по проектированию дополнительных общеобразовательных программ (включая </w:t>
      </w:r>
      <w:proofErr w:type="spellStart"/>
      <w:r>
        <w:rPr>
          <w:rFonts w:ascii="Times New Roman" w:hAnsi="Times New Roman"/>
          <w:sz w:val="28"/>
        </w:rPr>
        <w:t>разноуровневые</w:t>
      </w:r>
      <w:proofErr w:type="spellEnd"/>
      <w:r>
        <w:rPr>
          <w:rFonts w:ascii="Times New Roman" w:hAnsi="Times New Roman"/>
          <w:sz w:val="28"/>
        </w:rPr>
        <w:t xml:space="preserve"> программы)»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-Приказа Министерства просвещен</w:t>
      </w:r>
      <w:r>
        <w:rPr>
          <w:rFonts w:ascii="Times New Roman" w:hAnsi="Times New Roman"/>
          <w:sz w:val="28"/>
        </w:rPr>
        <w:t>ия РФ от 11 ноября 2018 г. № 196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-Приказа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 от 05.09.2019 № 470 № «О внесении изменений в Порядок организа</w:t>
      </w:r>
      <w:r>
        <w:rPr>
          <w:rFonts w:ascii="Times New Roman" w:hAnsi="Times New Roman"/>
          <w:sz w:val="28"/>
        </w:rPr>
        <w:t xml:space="preserve">ции и осуществления образовательной деятельности по дополнительным образовательным программам, утвержденный приказом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 от 09.11.2018 № 196»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-Приказа Министерства просвещения Российской Федерации от 30 сентября 2020 г. № 533 «О внесении </w:t>
      </w:r>
      <w:r>
        <w:rPr>
          <w:rFonts w:ascii="Times New Roman" w:hAnsi="Times New Roman"/>
          <w:sz w:val="28"/>
        </w:rPr>
        <w:t xml:space="preserve">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</w:t>
      </w:r>
      <w:proofErr w:type="spellStart"/>
      <w:r>
        <w:rPr>
          <w:rFonts w:ascii="Times New Roman" w:hAnsi="Times New Roman"/>
          <w:sz w:val="28"/>
        </w:rPr>
        <w:t>Минпросвещения</w:t>
      </w:r>
      <w:proofErr w:type="spellEnd"/>
      <w:r>
        <w:rPr>
          <w:rFonts w:ascii="Times New Roman" w:hAnsi="Times New Roman"/>
          <w:sz w:val="28"/>
        </w:rPr>
        <w:t xml:space="preserve"> России от 09.11.2018 г № 196»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-Постановления Главного Государственного санитарного врача «Ро</w:t>
      </w:r>
      <w:r>
        <w:rPr>
          <w:rFonts w:ascii="Times New Roman" w:hAnsi="Times New Roman"/>
          <w:sz w:val="28"/>
        </w:rPr>
        <w:t>ссийской Федерации «Об утверждении санитарных правил СП 2.4-3648-20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AB67EA" w:rsidRDefault="0089117B">
      <w:pPr>
        <w:widowControl w:val="0"/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-Приказа ГАУ ДПО «</w:t>
      </w:r>
      <w:proofErr w:type="spellStart"/>
      <w:r>
        <w:rPr>
          <w:rFonts w:ascii="Times New Roman" w:hAnsi="Times New Roman"/>
          <w:sz w:val="28"/>
        </w:rPr>
        <w:t>АмИРО</w:t>
      </w:r>
      <w:proofErr w:type="spellEnd"/>
      <w:r>
        <w:rPr>
          <w:rFonts w:ascii="Times New Roman" w:hAnsi="Times New Roman"/>
          <w:sz w:val="28"/>
        </w:rPr>
        <w:t>» от 15.09.2020 г № 273 «Об утверждении методи</w:t>
      </w:r>
      <w:r>
        <w:rPr>
          <w:rFonts w:ascii="Times New Roman" w:hAnsi="Times New Roman"/>
          <w:sz w:val="28"/>
        </w:rPr>
        <w:t>ческих рекомендаций по организации и реализации учебной работы по дополнительным общеобразовательным программам»</w:t>
      </w:r>
    </w:p>
    <w:p w:rsidR="00AB67EA" w:rsidRDefault="0089117B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proofErr w:type="gramStart"/>
      <w:r>
        <w:rPr>
          <w:rFonts w:ascii="Times New Roman" w:hAnsi="Times New Roman"/>
          <w:sz w:val="28"/>
        </w:rPr>
        <w:t>Программа  разработана</w:t>
      </w:r>
      <w:proofErr w:type="gramEnd"/>
      <w:r>
        <w:rPr>
          <w:rFonts w:ascii="Times New Roman" w:hAnsi="Times New Roman"/>
          <w:sz w:val="28"/>
        </w:rPr>
        <w:t xml:space="preserve"> на основе  Федерального Стандарта и Примерных программ внеурочной деятельности(начального и основное образование</w:t>
      </w:r>
      <w:r>
        <w:rPr>
          <w:rFonts w:ascii="Times New Roman" w:hAnsi="Times New Roman"/>
          <w:sz w:val="28"/>
        </w:rPr>
        <w:t>.)</w:t>
      </w:r>
    </w:p>
    <w:p w:rsidR="00AB67EA" w:rsidRDefault="0089117B">
      <w:p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общеразвивающая дополнительная программа «Креативное моделирование» составлена для организации дополнительного образования обучающихся </w:t>
      </w:r>
      <w:r>
        <w:rPr>
          <w:rFonts w:ascii="Times New Roman" w:hAnsi="Times New Roman"/>
          <w:color w:val="000000" w:themeColor="text1"/>
          <w:sz w:val="28"/>
        </w:rPr>
        <w:t>МБОУ СОШ № 2 пос. Новозавидовский</w:t>
      </w:r>
      <w:r>
        <w:rPr>
          <w:rFonts w:ascii="Times New Roman" w:hAnsi="Times New Roman"/>
          <w:sz w:val="28"/>
        </w:rPr>
        <w:t>.</w:t>
      </w: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 Актуальность программы заключается</w:t>
      </w:r>
      <w:r>
        <w:rPr>
          <w:rStyle w:val="c00"/>
          <w:rFonts w:ascii="Times New Roman" w:hAnsi="Times New Roman"/>
          <w:sz w:val="28"/>
          <w:highlight w:val="white"/>
        </w:rPr>
        <w:t xml:space="preserve"> в том, что технологическая продуктивная деятельность с использованием разных </w:t>
      </w:r>
      <w:proofErr w:type="gramStart"/>
      <w:r>
        <w:rPr>
          <w:rStyle w:val="c00"/>
          <w:rFonts w:ascii="Times New Roman" w:hAnsi="Times New Roman"/>
          <w:sz w:val="28"/>
          <w:highlight w:val="white"/>
        </w:rPr>
        <w:t>техник  является</w:t>
      </w:r>
      <w:proofErr w:type="gramEnd"/>
      <w:r>
        <w:rPr>
          <w:rStyle w:val="c00"/>
          <w:rFonts w:ascii="Times New Roman" w:hAnsi="Times New Roman"/>
          <w:sz w:val="28"/>
          <w:highlight w:val="white"/>
        </w:rPr>
        <w:t xml:space="preserve"> наиболее благоприятной для развития творческих способностей детей. В настоящее время проблема развития детского творчества является одной из наиболее актуальных </w:t>
      </w:r>
      <w:r>
        <w:rPr>
          <w:rStyle w:val="c00"/>
          <w:rFonts w:ascii="Times New Roman" w:hAnsi="Times New Roman"/>
          <w:sz w:val="28"/>
          <w:highlight w:val="white"/>
        </w:rPr>
        <w:t xml:space="preserve">как в теоретическом, так и в практическом отношениях: ведь речь идет о </w:t>
      </w:r>
      <w:r>
        <w:rPr>
          <w:rStyle w:val="c00"/>
          <w:rFonts w:ascii="Times New Roman" w:hAnsi="Times New Roman"/>
          <w:sz w:val="28"/>
          <w:highlight w:val="white"/>
        </w:rPr>
        <w:lastRenderedPageBreak/>
        <w:t>важнейшем условии формирования индивидуального своеобразия личности уже на первых этапах её становления.</w:t>
      </w:r>
      <w:r>
        <w:rPr>
          <w:rFonts w:ascii="Times New Roman" w:hAnsi="Times New Roman"/>
          <w:sz w:val="28"/>
        </w:rPr>
        <w:t xml:space="preserve"> </w:t>
      </w:r>
    </w:p>
    <w:p w:rsidR="00AB67EA" w:rsidRDefault="0089117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Направленность программы - </w:t>
      </w:r>
      <w:r>
        <w:rPr>
          <w:rFonts w:ascii="Times New Roman" w:hAnsi="Times New Roman"/>
          <w:b/>
          <w:sz w:val="28"/>
        </w:rPr>
        <w:t>технологическая</w:t>
      </w:r>
    </w:p>
    <w:p w:rsidR="00AB67EA" w:rsidRDefault="00AB67EA">
      <w:pPr>
        <w:spacing w:after="0"/>
        <w:jc w:val="both"/>
        <w:rPr>
          <w:rFonts w:ascii="Times New Roman" w:hAnsi="Times New Roman"/>
          <w:b/>
          <w:sz w:val="28"/>
        </w:rPr>
      </w:pP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Педагогическая целесообразность про</w:t>
      </w:r>
      <w:r>
        <w:rPr>
          <w:rFonts w:ascii="Times New Roman" w:hAnsi="Times New Roman"/>
          <w:b/>
          <w:sz w:val="28"/>
        </w:rPr>
        <w:t>граммы:</w:t>
      </w:r>
    </w:p>
    <w:p w:rsidR="00AB67EA" w:rsidRDefault="008911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5F5F5"/>
        </w:rPr>
        <w:t xml:space="preserve">Из опыта работы с детьми по </w:t>
      </w:r>
      <w:proofErr w:type="gramStart"/>
      <w:r>
        <w:rPr>
          <w:rFonts w:ascii="Times New Roman" w:hAnsi="Times New Roman"/>
          <w:sz w:val="28"/>
          <w:shd w:val="clear" w:color="auto" w:fill="F5F5F5"/>
        </w:rPr>
        <w:t>развитию  творческих</w:t>
      </w:r>
      <w:proofErr w:type="gramEnd"/>
      <w:r>
        <w:rPr>
          <w:rFonts w:ascii="Times New Roman" w:hAnsi="Times New Roman"/>
          <w:sz w:val="28"/>
          <w:shd w:val="clear" w:color="auto" w:fill="F5F5F5"/>
        </w:rPr>
        <w:t xml:space="preserve"> способностей стало понятно, что стандартных наборов материалов и способов передачи информации недостаточно для современных детей, так как уровень умственного развития и потенциал нового поколения ста</w:t>
      </w:r>
      <w:r>
        <w:rPr>
          <w:rFonts w:ascii="Times New Roman" w:hAnsi="Times New Roman"/>
          <w:sz w:val="28"/>
          <w:shd w:val="clear" w:color="auto" w:fill="F5F5F5"/>
        </w:rPr>
        <w:t xml:space="preserve">л намного выше. В связи с </w:t>
      </w:r>
      <w:proofErr w:type="spellStart"/>
      <w:proofErr w:type="gramStart"/>
      <w:r>
        <w:rPr>
          <w:rFonts w:ascii="Times New Roman" w:hAnsi="Times New Roman"/>
          <w:sz w:val="28"/>
          <w:shd w:val="clear" w:color="auto" w:fill="F5F5F5"/>
        </w:rPr>
        <w:t>этим,творчество</w:t>
      </w:r>
      <w:proofErr w:type="spellEnd"/>
      <w:proofErr w:type="gramEnd"/>
      <w:r>
        <w:rPr>
          <w:rFonts w:ascii="Times New Roman" w:hAnsi="Times New Roman"/>
          <w:sz w:val="28"/>
          <w:shd w:val="clear" w:color="auto" w:fill="F5F5F5"/>
        </w:rPr>
        <w:t xml:space="preserve">  даёт толчок к развитию детского интеллекта, активизируют творческую активность детей, учат мыслить нестандартно. Важное условие развития ребенка – не только оригинальное задание, но и использование нетрадиционного</w:t>
      </w:r>
      <w:r>
        <w:rPr>
          <w:rFonts w:ascii="Times New Roman" w:hAnsi="Times New Roman"/>
          <w:sz w:val="28"/>
          <w:shd w:val="clear" w:color="auto" w:fill="F5F5F5"/>
        </w:rPr>
        <w:t xml:space="preserve"> бросового материала и нестандартных технологий. Все занятия в разработанной мной программе носят творческий и креативный характер.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c530"/>
          <w:rFonts w:ascii="Times New Roman" w:hAnsi="Times New Roman"/>
          <w:b/>
          <w:sz w:val="28"/>
          <w:highlight w:val="white"/>
        </w:rPr>
        <w:t>Адресат программы.</w:t>
      </w:r>
      <w:r>
        <w:rPr>
          <w:rStyle w:val="c110"/>
          <w:rFonts w:ascii="Times New Roman" w:hAnsi="Times New Roman"/>
          <w:sz w:val="28"/>
          <w:highlight w:val="white"/>
        </w:rPr>
        <w:t> Данная программа предназначена к реализации для обучающихся в возрасте 10-17 лет.</w:t>
      </w:r>
      <w:r>
        <w:rPr>
          <w:rFonts w:ascii="Times New Roman" w:hAnsi="Times New Roman"/>
          <w:sz w:val="28"/>
        </w:rPr>
        <w:t xml:space="preserve"> Согласно, санитарных пр</w:t>
      </w:r>
      <w:r>
        <w:rPr>
          <w:rFonts w:ascii="Times New Roman" w:hAnsi="Times New Roman"/>
          <w:sz w:val="28"/>
        </w:rPr>
        <w:t>авил продолжительность занятия для детей 7 лет – 30 минут, для всех остальных – 40 минут.</w:t>
      </w:r>
    </w:p>
    <w:p w:rsidR="00AB67EA" w:rsidRDefault="0089117B">
      <w:pPr>
        <w:pStyle w:val="c27"/>
        <w:spacing w:after="0"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Возрастные особенности – </w:t>
      </w:r>
      <w:r>
        <w:rPr>
          <w:sz w:val="28"/>
        </w:rPr>
        <w:t>учащиеся</w:t>
      </w:r>
      <w:r>
        <w:rPr>
          <w:sz w:val="28"/>
        </w:rPr>
        <w:t xml:space="preserve"> от 7до 17 лет.</w:t>
      </w:r>
    </w:p>
    <w:p w:rsidR="00AB67EA" w:rsidRDefault="0089117B">
      <w:pPr>
        <w:pStyle w:val="c27"/>
        <w:spacing w:after="0" w:line="276" w:lineRule="auto"/>
        <w:jc w:val="both"/>
        <w:rPr>
          <w:rFonts w:ascii="Calibri" w:hAnsi="Calibri"/>
          <w:sz w:val="28"/>
        </w:rPr>
      </w:pPr>
      <w:r>
        <w:rPr>
          <w:b/>
          <w:sz w:val="28"/>
        </w:rPr>
        <w:t>Количество учащихся в группе</w:t>
      </w:r>
      <w:r>
        <w:rPr>
          <w:sz w:val="28"/>
        </w:rPr>
        <w:t xml:space="preserve"> – до 20 человек.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Условия набора учащихся: </w:t>
      </w:r>
      <w:r>
        <w:rPr>
          <w:rFonts w:ascii="Times New Roman" w:hAnsi="Times New Roman"/>
          <w:sz w:val="28"/>
          <w:highlight w:val="white"/>
        </w:rPr>
        <w:t>набор свободный.</w:t>
      </w:r>
    </w:p>
    <w:p w:rsidR="00AB67EA" w:rsidRDefault="0089117B">
      <w:pPr>
        <w:contextualSpacing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Сроки реализации программы-  </w:t>
      </w:r>
      <w:r>
        <w:rPr>
          <w:rFonts w:ascii="Times New Roman" w:hAnsi="Times New Roman"/>
          <w:sz w:val="28"/>
        </w:rPr>
        <w:t>34 часа.</w:t>
      </w:r>
    </w:p>
    <w:p w:rsidR="00AB67EA" w:rsidRDefault="0089117B">
      <w:pPr>
        <w:widowControl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Режим занятий. </w:t>
      </w:r>
      <w:r>
        <w:rPr>
          <w:rFonts w:ascii="Times New Roman" w:hAnsi="Times New Roman"/>
          <w:sz w:val="28"/>
        </w:rPr>
        <w:t>Учебные занятия проводятся в групповой форме один раз в неделю, содержат теоретическую и практическую части. Продолжительность занятий для группы детей составляет 40 минут.</w:t>
      </w:r>
      <w:r>
        <w:rPr>
          <w:rFonts w:ascii="Verdana" w:hAnsi="Verdana"/>
          <w:b/>
          <w:sz w:val="28"/>
          <w:highlight w:val="white"/>
        </w:rPr>
        <w:t xml:space="preserve"> </w:t>
      </w: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Цель и задачи программы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Цель программы:</w:t>
      </w:r>
      <w:r>
        <w:rPr>
          <w:rFonts w:ascii="Times New Roman" w:hAnsi="Times New Roman"/>
          <w:color w:val="181818"/>
          <w:sz w:val="28"/>
        </w:rPr>
        <w:t xml:space="preserve"> формирование </w:t>
      </w:r>
      <w:r>
        <w:rPr>
          <w:rFonts w:ascii="Times New Roman" w:hAnsi="Times New Roman"/>
          <w:color w:val="181818"/>
          <w:sz w:val="28"/>
        </w:rPr>
        <w:t xml:space="preserve">базовых компетенций в области </w:t>
      </w:r>
      <w:proofErr w:type="gramStart"/>
      <w:r>
        <w:rPr>
          <w:rFonts w:ascii="Times New Roman" w:hAnsi="Times New Roman"/>
          <w:color w:val="181818"/>
          <w:sz w:val="28"/>
        </w:rPr>
        <w:t>творчества  моделирования</w:t>
      </w:r>
      <w:proofErr w:type="gramEnd"/>
      <w:r>
        <w:rPr>
          <w:rFonts w:ascii="Times New Roman" w:hAnsi="Times New Roman"/>
          <w:color w:val="181818"/>
          <w:sz w:val="28"/>
        </w:rPr>
        <w:t xml:space="preserve"> и конструирования, создание возможностей для творческого развития воспитанников и условий для их социализации в будущей жизни.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Это определило следующие задачи программы: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Обучающие: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> формировать базов</w:t>
      </w:r>
      <w:r>
        <w:rPr>
          <w:rFonts w:ascii="Times New Roman" w:hAnsi="Times New Roman"/>
          <w:color w:val="181818"/>
          <w:sz w:val="28"/>
        </w:rPr>
        <w:t>ые компетенции в области технологической деятельности;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> расширить знания воспитанников об технологической грамоте и швейном деле;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lastRenderedPageBreak/>
        <w:t></w:t>
      </w:r>
      <w:r>
        <w:rPr>
          <w:rFonts w:ascii="Times New Roman" w:hAnsi="Times New Roman"/>
          <w:color w:val="181818"/>
          <w:sz w:val="28"/>
        </w:rPr>
        <w:t> помочь овладеть практическими умениями и навыками в конструировании и моделировании деятельности;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 xml:space="preserve"> формировать устойчивый </w:t>
      </w:r>
      <w:r>
        <w:rPr>
          <w:rFonts w:ascii="Times New Roman" w:hAnsi="Times New Roman"/>
          <w:color w:val="181818"/>
          <w:sz w:val="28"/>
        </w:rPr>
        <w:t>интерес к прикладному творчеству, способность воспринимать его исторические и национальные особенности;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> формировать умения по техно-деятельности в части исполнения творческого продукта разнообразными формами изображения на плоскости и в объеме (по памят</w:t>
      </w:r>
      <w:r>
        <w:rPr>
          <w:rFonts w:ascii="Times New Roman" w:hAnsi="Times New Roman"/>
          <w:color w:val="181818"/>
          <w:sz w:val="28"/>
        </w:rPr>
        <w:t>и, по представлению, по воображению);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> формировать элементарные умения, навыки, способы творческой деятельности;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Развивающие: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 xml:space="preserve"> Развивать способности к эмоционально-ценностному восприятию </w:t>
      </w:r>
      <w:proofErr w:type="gramStart"/>
      <w:r>
        <w:rPr>
          <w:rFonts w:ascii="Times New Roman" w:hAnsi="Times New Roman"/>
          <w:color w:val="181818"/>
          <w:sz w:val="28"/>
        </w:rPr>
        <w:t>произведения ,</w:t>
      </w:r>
      <w:proofErr w:type="gramEnd"/>
      <w:r>
        <w:rPr>
          <w:rFonts w:ascii="Times New Roman" w:hAnsi="Times New Roman"/>
          <w:color w:val="181818"/>
          <w:sz w:val="28"/>
        </w:rPr>
        <w:t xml:space="preserve"> выражению в творческих работах своего отношения к ок</w:t>
      </w:r>
      <w:r>
        <w:rPr>
          <w:rFonts w:ascii="Times New Roman" w:hAnsi="Times New Roman"/>
          <w:color w:val="181818"/>
          <w:sz w:val="28"/>
        </w:rPr>
        <w:t>ружающему миру;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> способствовать развитию потребности активного участия воспитанников в культурной жизни.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Воспитывающие: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 xml:space="preserve"> Воспитать эмоциональную </w:t>
      </w:r>
      <w:proofErr w:type="spellStart"/>
      <w:proofErr w:type="gramStart"/>
      <w:r>
        <w:rPr>
          <w:rFonts w:ascii="Times New Roman" w:hAnsi="Times New Roman"/>
          <w:color w:val="181818"/>
          <w:sz w:val="28"/>
        </w:rPr>
        <w:t>отзывчивость</w:t>
      </w:r>
      <w:r>
        <w:rPr>
          <w:rFonts w:ascii="Arial" w:hAnsi="Arial"/>
          <w:color w:val="181818"/>
          <w:sz w:val="28"/>
        </w:rPr>
        <w:t>,</w:t>
      </w:r>
      <w:r>
        <w:rPr>
          <w:rFonts w:ascii="Times New Roman" w:hAnsi="Times New Roman"/>
          <w:color w:val="181818"/>
          <w:sz w:val="28"/>
        </w:rPr>
        <w:t>развитие</w:t>
      </w:r>
      <w:proofErr w:type="spellEnd"/>
      <w:proofErr w:type="gramEnd"/>
      <w:r>
        <w:rPr>
          <w:rFonts w:ascii="Times New Roman" w:hAnsi="Times New Roman"/>
          <w:color w:val="181818"/>
          <w:sz w:val="28"/>
        </w:rPr>
        <w:t xml:space="preserve"> личности </w:t>
      </w:r>
      <w:proofErr w:type="spellStart"/>
      <w:r>
        <w:rPr>
          <w:rFonts w:ascii="Times New Roman" w:hAnsi="Times New Roman"/>
          <w:color w:val="181818"/>
          <w:sz w:val="28"/>
        </w:rPr>
        <w:t>ребёнка,пробуждать</w:t>
      </w:r>
      <w:proofErr w:type="spellEnd"/>
      <w:r>
        <w:rPr>
          <w:rFonts w:ascii="Times New Roman" w:hAnsi="Times New Roman"/>
          <w:color w:val="181818"/>
          <w:sz w:val="28"/>
        </w:rPr>
        <w:t xml:space="preserve"> инициативу и самостоятельности принимаемых </w:t>
      </w:r>
      <w:proofErr w:type="spellStart"/>
      <w:r>
        <w:rPr>
          <w:rFonts w:ascii="Times New Roman" w:hAnsi="Times New Roman"/>
          <w:color w:val="181818"/>
          <w:sz w:val="28"/>
        </w:rPr>
        <w:t>решений,самовыра</w:t>
      </w:r>
      <w:r>
        <w:rPr>
          <w:rFonts w:ascii="Times New Roman" w:hAnsi="Times New Roman"/>
          <w:color w:val="181818"/>
          <w:sz w:val="28"/>
        </w:rPr>
        <w:t>жение,уверенность</w:t>
      </w:r>
      <w:proofErr w:type="spellEnd"/>
      <w:r>
        <w:rPr>
          <w:rFonts w:ascii="Times New Roman" w:hAnsi="Times New Roman"/>
          <w:color w:val="181818"/>
          <w:sz w:val="28"/>
        </w:rPr>
        <w:t xml:space="preserve"> в себе;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> развивать нравственные и эстетических чувств: любви к родной природе, своему народу, Родине, уважения к ее традициям, героическому прошлому, многонациональной культуре; </w:t>
      </w:r>
    </w:p>
    <w:p w:rsidR="00AB67EA" w:rsidRDefault="0089117B">
      <w:pPr>
        <w:spacing w:after="0" w:line="240" w:lineRule="auto"/>
        <w:ind w:firstLine="567"/>
        <w:rPr>
          <w:rFonts w:ascii="Arial" w:hAnsi="Arial"/>
          <w:color w:val="181818"/>
          <w:sz w:val="28"/>
        </w:rPr>
      </w:pPr>
      <w:r>
        <w:rPr>
          <w:rFonts w:ascii="Symbol" w:hAnsi="Symbol"/>
          <w:color w:val="181818"/>
          <w:sz w:val="28"/>
        </w:rPr>
        <w:t></w:t>
      </w:r>
      <w:r>
        <w:rPr>
          <w:rFonts w:ascii="Times New Roman" w:hAnsi="Times New Roman"/>
          <w:color w:val="181818"/>
          <w:sz w:val="28"/>
        </w:rPr>
        <w:t xml:space="preserve"> формировать </w:t>
      </w:r>
      <w:proofErr w:type="spellStart"/>
      <w:r>
        <w:rPr>
          <w:rFonts w:ascii="Times New Roman" w:hAnsi="Times New Roman"/>
          <w:color w:val="181818"/>
          <w:sz w:val="28"/>
        </w:rPr>
        <w:t>коммуникативность</w:t>
      </w:r>
      <w:proofErr w:type="spellEnd"/>
      <w:r>
        <w:rPr>
          <w:rFonts w:ascii="Times New Roman" w:hAnsi="Times New Roman"/>
          <w:color w:val="181818"/>
          <w:sz w:val="28"/>
        </w:rPr>
        <w:t xml:space="preserve"> и навыки межличностного со</w:t>
      </w:r>
      <w:r>
        <w:rPr>
          <w:rFonts w:ascii="Times New Roman" w:hAnsi="Times New Roman"/>
          <w:color w:val="181818"/>
          <w:sz w:val="28"/>
        </w:rPr>
        <w:t>трудничества в каждом воспитаннике</w:t>
      </w: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1.3. Содержание программы </w:t>
      </w:r>
    </w:p>
    <w:p w:rsidR="00AB67EA" w:rsidRDefault="0089117B">
      <w:pPr>
        <w:spacing w:after="0"/>
        <w:ind w:left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Учебный план </w:t>
      </w:r>
    </w:p>
    <w:p w:rsidR="00AB67EA" w:rsidRDefault="0089117B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год обучения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743"/>
        <w:gridCol w:w="970"/>
        <w:gridCol w:w="1525"/>
        <w:gridCol w:w="971"/>
        <w:gridCol w:w="1907"/>
      </w:tblGrid>
      <w:tr w:rsidR="00AB67EA">
        <w:trPr>
          <w:trHeight w:val="53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№</w:t>
            </w:r>
          </w:p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783"/>
              <w:gridCol w:w="236"/>
              <w:gridCol w:w="236"/>
            </w:tblGrid>
            <w:tr w:rsidR="00AB67EA">
              <w:trPr>
                <w:trHeight w:val="319"/>
              </w:trPr>
              <w:tc>
                <w:tcPr>
                  <w:tcW w:w="222" w:type="dxa"/>
                </w:tcPr>
                <w:p w:rsidR="00AB67EA" w:rsidRDefault="00AB67EA">
                  <w:pPr>
                    <w:pStyle w:val="Default"/>
                    <w:spacing w:line="276" w:lineRule="auto"/>
                    <w:jc w:val="both"/>
                  </w:pPr>
                </w:p>
              </w:tc>
              <w:tc>
                <w:tcPr>
                  <w:tcW w:w="783" w:type="dxa"/>
                </w:tcPr>
                <w:p w:rsidR="00AB67EA" w:rsidRDefault="0089117B">
                  <w:pPr>
                    <w:pStyle w:val="Default"/>
                    <w:spacing w:line="276" w:lineRule="auto"/>
                    <w:jc w:val="both"/>
                  </w:pPr>
                  <w:r>
                    <w:t>Темы</w:t>
                  </w:r>
                </w:p>
              </w:tc>
              <w:tc>
                <w:tcPr>
                  <w:tcW w:w="222" w:type="dxa"/>
                </w:tcPr>
                <w:p w:rsidR="00AB67EA" w:rsidRDefault="00AB67EA">
                  <w:pPr>
                    <w:pStyle w:val="Default"/>
                    <w:spacing w:line="276" w:lineRule="auto"/>
                    <w:jc w:val="both"/>
                  </w:pPr>
                </w:p>
              </w:tc>
              <w:tc>
                <w:tcPr>
                  <w:tcW w:w="222" w:type="dxa"/>
                </w:tcPr>
                <w:p w:rsidR="00AB67EA" w:rsidRDefault="00AB67EA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  <w:tr w:rsidR="00AB67EA">
              <w:trPr>
                <w:trHeight w:val="90"/>
              </w:trPr>
              <w:tc>
                <w:tcPr>
                  <w:tcW w:w="1005" w:type="dxa"/>
                  <w:gridSpan w:val="2"/>
                </w:tcPr>
                <w:p w:rsidR="00AB67EA" w:rsidRDefault="00AB67EA">
                  <w:pPr>
                    <w:pStyle w:val="Default"/>
                    <w:spacing w:line="276" w:lineRule="auto"/>
                    <w:jc w:val="both"/>
                  </w:pPr>
                </w:p>
              </w:tc>
              <w:tc>
                <w:tcPr>
                  <w:tcW w:w="444" w:type="dxa"/>
                  <w:gridSpan w:val="2"/>
                </w:tcPr>
                <w:p w:rsidR="00AB67EA" w:rsidRDefault="00AB67EA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:rsidR="00AB67EA" w:rsidRDefault="00AB67EA">
            <w:pPr>
              <w:spacing w:after="0"/>
              <w:jc w:val="both"/>
              <w:rPr>
                <w:color w:val="000000"/>
                <w:sz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том числе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 контроля</w:t>
            </w:r>
          </w:p>
        </w:tc>
      </w:tr>
      <w:tr w:rsidR="00AB67EA">
        <w:trPr>
          <w:trHeight w:val="421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AB67EA"/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AB67EA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AB67EA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304"/>
            </w:tblGrid>
            <w:tr w:rsidR="00AB67EA">
              <w:trPr>
                <w:trHeight w:val="90"/>
              </w:trPr>
              <w:tc>
                <w:tcPr>
                  <w:tcW w:w="885" w:type="dxa"/>
                  <w:tcBorders>
                    <w:right w:val="single" w:sz="4" w:space="0" w:color="000000"/>
                  </w:tcBorders>
                </w:tcPr>
                <w:p w:rsidR="00AB67EA" w:rsidRDefault="0089117B">
                  <w:pPr>
                    <w:pStyle w:val="Default"/>
                    <w:spacing w:line="276" w:lineRule="auto"/>
                    <w:jc w:val="both"/>
                  </w:pPr>
                  <w:r>
                    <w:t>Практика</w:t>
                  </w:r>
                </w:p>
              </w:tc>
              <w:tc>
                <w:tcPr>
                  <w:tcW w:w="304" w:type="dxa"/>
                  <w:tcBorders>
                    <w:left w:val="single" w:sz="4" w:space="0" w:color="000000"/>
                  </w:tcBorders>
                </w:tcPr>
                <w:p w:rsidR="00AB67EA" w:rsidRDefault="00AB67EA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:rsidR="00AB67EA" w:rsidRDefault="00AB67EA">
            <w:pPr>
              <w:spacing w:after="0"/>
              <w:jc w:val="both"/>
              <w:rPr>
                <w:color w:val="000000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AB67EA">
            <w:pPr>
              <w:spacing w:after="0"/>
              <w:jc w:val="both"/>
              <w:rPr>
                <w:color w:val="000000"/>
                <w:sz w:val="24"/>
              </w:rPr>
            </w:pP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 xml:space="preserve">Вводное занятие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 xml:space="preserve">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AB67EA">
            <w:pPr>
              <w:pStyle w:val="Default"/>
              <w:spacing w:line="276" w:lineRule="auto"/>
              <w:jc w:val="both"/>
            </w:pP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 xml:space="preserve">«Лесное </w:t>
            </w:r>
            <w:proofErr w:type="spellStart"/>
            <w:r>
              <w:t>цаство</w:t>
            </w:r>
            <w:proofErr w:type="spellEnd"/>
            <w:r>
              <w:t xml:space="preserve">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Творческое задание</w:t>
            </w: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«Чудесные превращения»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 xml:space="preserve">1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Творческое задание</w:t>
            </w: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 xml:space="preserve">4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 xml:space="preserve">Предновогодние хлопоты»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rPr>
          <w:trHeight w:val="10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«</w:t>
            </w:r>
            <w:proofErr w:type="spellStart"/>
            <w:r>
              <w:t>Мукосолье</w:t>
            </w:r>
            <w:proofErr w:type="spellEnd"/>
            <w:r>
              <w:t>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«Калейдоскоп цветов»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rPr>
          <w:trHeight w:val="10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«Открытка 3 D»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rPr>
          <w:trHeight w:val="10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Обережная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кукла»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Выставка работ</w:t>
            </w: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«Роспись пасхальных яиц»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rPr>
          <w:trHeight w:val="10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«Роспись ткани»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rPr>
          <w:trHeight w:val="109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«Выставка работ»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pStyle w:val="Default"/>
              <w:spacing w:line="276" w:lineRule="auto"/>
              <w:jc w:val="both"/>
            </w:pPr>
            <w:r>
              <w:rPr>
                <w:highlight w:val="white"/>
              </w:rPr>
              <w:t>Творческое задание</w:t>
            </w:r>
          </w:p>
        </w:tc>
      </w:tr>
      <w:tr w:rsidR="00AB67EA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2133"/>
              <w:gridCol w:w="2133"/>
              <w:gridCol w:w="2133"/>
            </w:tblGrid>
            <w:tr w:rsidR="00AB67EA">
              <w:trPr>
                <w:trHeight w:val="107"/>
              </w:trPr>
              <w:tc>
                <w:tcPr>
                  <w:tcW w:w="2133" w:type="dxa"/>
                </w:tcPr>
                <w:p w:rsidR="00AB67EA" w:rsidRDefault="0089117B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Всего </w:t>
                  </w:r>
                </w:p>
              </w:tc>
              <w:tc>
                <w:tcPr>
                  <w:tcW w:w="2133" w:type="dxa"/>
                </w:tcPr>
                <w:p w:rsidR="00AB67EA" w:rsidRDefault="00AB67EA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33" w:type="dxa"/>
                </w:tcPr>
                <w:p w:rsidR="00AB67EA" w:rsidRDefault="00AB67EA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33" w:type="dxa"/>
                </w:tcPr>
                <w:p w:rsidR="00AB67EA" w:rsidRDefault="0089117B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109 </w:t>
                  </w:r>
                </w:p>
              </w:tc>
            </w:tr>
          </w:tbl>
          <w:p w:rsidR="00AB67EA" w:rsidRDefault="00AB67EA">
            <w:pPr>
              <w:spacing w:after="0"/>
              <w:jc w:val="both"/>
              <w:rPr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8911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EA" w:rsidRDefault="00AB67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B67EA" w:rsidRDefault="00AB67EA">
      <w:pPr>
        <w:jc w:val="center"/>
        <w:rPr>
          <w:rFonts w:ascii="Times New Roman" w:hAnsi="Times New Roman"/>
          <w:b/>
          <w:sz w:val="24"/>
        </w:rPr>
      </w:pPr>
    </w:p>
    <w:p w:rsidR="00AB67EA" w:rsidRDefault="008911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плана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1.Вводное занятие 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Теория:</w:t>
      </w:r>
      <w:r>
        <w:rPr>
          <w:i/>
          <w:sz w:val="28"/>
        </w:rPr>
        <w:t xml:space="preserve"> </w:t>
      </w:r>
      <w:r>
        <w:rPr>
          <w:sz w:val="28"/>
        </w:rPr>
        <w:t xml:space="preserve">введение в образовательную программу. Техника безопасности при работе с </w:t>
      </w:r>
      <w:proofErr w:type="spellStart"/>
      <w:proofErr w:type="gramStart"/>
      <w:r>
        <w:rPr>
          <w:sz w:val="28"/>
        </w:rPr>
        <w:t>ножницами,утюгом</w:t>
      </w:r>
      <w:proofErr w:type="gramEnd"/>
      <w:r>
        <w:rPr>
          <w:sz w:val="28"/>
        </w:rPr>
        <w:t>,швейной</w:t>
      </w:r>
      <w:proofErr w:type="spellEnd"/>
      <w:r>
        <w:rPr>
          <w:sz w:val="28"/>
        </w:rPr>
        <w:t xml:space="preserve"> машиной. Различать понятия материал и инструмент.</w:t>
      </w:r>
    </w:p>
    <w:p w:rsidR="00AB67EA" w:rsidRDefault="00AB67EA">
      <w:pPr>
        <w:pStyle w:val="Default"/>
        <w:spacing w:line="276" w:lineRule="auto"/>
        <w:jc w:val="both"/>
        <w:rPr>
          <w:sz w:val="28"/>
        </w:rPr>
      </w:pP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Тема 2. «Лесное царство»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Лесное царство.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материалами.  Практическая работа №1 «Осенний</w:t>
      </w:r>
      <w:r>
        <w:rPr>
          <w:rFonts w:ascii="Times New Roman" w:hAnsi="Times New Roman"/>
          <w:sz w:val="28"/>
        </w:rPr>
        <w:t xml:space="preserve"> букет (аппликация из листьев)».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 №2 «Создание композиции из природных материалов».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Знания и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-познакомиться с различными природными материалами;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-научиться </w:t>
      </w:r>
      <w:r>
        <w:rPr>
          <w:rFonts w:ascii="Times New Roman" w:hAnsi="Times New Roman"/>
          <w:sz w:val="28"/>
        </w:rPr>
        <w:t>употреблять природные материалы в своих работах;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выполнять практические работы;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-делать анализ своей деятельности;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сравнивать, давать объективную оценку своих работ и работ одноклассников;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-аргументировать свою деятельность.</w:t>
      </w:r>
      <w:r>
        <w:rPr>
          <w:sz w:val="28"/>
        </w:rPr>
        <w:t xml:space="preserve"> </w:t>
      </w: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Тема 3. </w:t>
      </w:r>
      <w:r>
        <w:rPr>
          <w:b/>
          <w:sz w:val="28"/>
        </w:rPr>
        <w:t>«Чудесные превращения»</w:t>
      </w:r>
    </w:p>
    <w:p w:rsidR="00AB67EA" w:rsidRDefault="0089117B">
      <w:pPr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>Практические работы: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-Декоративная ваза с цветами из пластиковых бутылок.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-Волшебная шкатулка (оклеивание коробки пуговицами/ крупами/ракушками, декорирование)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Знания и умения, которыми должны овладеть учащиеся после изучения данн</w:t>
      </w:r>
      <w:r>
        <w:rPr>
          <w:rFonts w:ascii="Times New Roman" w:hAnsi="Times New Roman"/>
          <w:sz w:val="28"/>
        </w:rPr>
        <w:t>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уметь делать поделки </w:t>
      </w:r>
      <w:proofErr w:type="gramStart"/>
      <w:r>
        <w:rPr>
          <w:rFonts w:ascii="Times New Roman" w:hAnsi="Times New Roman"/>
          <w:sz w:val="28"/>
        </w:rPr>
        <w:t>из  бросовых</w:t>
      </w:r>
      <w:proofErr w:type="gramEnd"/>
      <w:r>
        <w:rPr>
          <w:rFonts w:ascii="Times New Roman" w:hAnsi="Times New Roman"/>
          <w:sz w:val="28"/>
        </w:rPr>
        <w:t xml:space="preserve"> материалов;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выполнять практические работы;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-анализировать, делать выводы.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Тема .4 «Предновогодние хлопоты» 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Практическая работа: Изготовление новогодних игрушек. «Изготовление пингвинов из пластиковых </w:t>
      </w:r>
      <w:r>
        <w:rPr>
          <w:sz w:val="28"/>
        </w:rPr>
        <w:t>бутылок и перегоревших лампочек».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Знания и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делать эскизы новогодних игрушек;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-уметь работать с различными материалами.</w:t>
      </w: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Тема 5.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Мукосолье</w:t>
      </w:r>
      <w:proofErr w:type="spellEnd"/>
      <w:r>
        <w:rPr>
          <w:b/>
          <w:sz w:val="28"/>
        </w:rPr>
        <w:t>"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Как приготовить тесто. Основные при</w:t>
      </w:r>
      <w:r>
        <w:rPr>
          <w:sz w:val="28"/>
        </w:rPr>
        <w:t xml:space="preserve">емы работы. Подготовка эскизов домашних животных для </w:t>
      </w:r>
      <w:proofErr w:type="gramStart"/>
      <w:r>
        <w:rPr>
          <w:sz w:val="28"/>
        </w:rPr>
        <w:t>лепки  из</w:t>
      </w:r>
      <w:proofErr w:type="gramEnd"/>
      <w:r>
        <w:rPr>
          <w:sz w:val="28"/>
        </w:rPr>
        <w:t xml:space="preserve"> соленого теста. Практическая </w:t>
      </w:r>
      <w:proofErr w:type="gramStart"/>
      <w:r>
        <w:rPr>
          <w:sz w:val="28"/>
        </w:rPr>
        <w:t>работа:  лепка</w:t>
      </w:r>
      <w:proofErr w:type="gramEnd"/>
      <w:r>
        <w:rPr>
          <w:sz w:val="28"/>
        </w:rPr>
        <w:t xml:space="preserve"> животных, цветов  для композиции «Скотный двор».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Знания и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-знать, как приг</w:t>
      </w:r>
      <w:r>
        <w:rPr>
          <w:rFonts w:ascii="Times New Roman" w:hAnsi="Times New Roman"/>
          <w:sz w:val="28"/>
        </w:rPr>
        <w:t>отовить солёное тесто для лепки;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готовить эскизы домашних животных;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-уметь готовить тематическую композицию.</w:t>
      </w:r>
    </w:p>
    <w:p w:rsidR="00AB67EA" w:rsidRDefault="00AB67EA">
      <w:pPr>
        <w:pStyle w:val="Default"/>
        <w:spacing w:line="276" w:lineRule="auto"/>
        <w:jc w:val="both"/>
        <w:rPr>
          <w:b/>
          <w:sz w:val="28"/>
        </w:rPr>
      </w:pP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Тема 6.</w:t>
      </w:r>
      <w:r>
        <w:rPr>
          <w:sz w:val="28"/>
        </w:rPr>
        <w:t xml:space="preserve"> </w:t>
      </w:r>
      <w:r>
        <w:rPr>
          <w:b/>
          <w:sz w:val="28"/>
        </w:rPr>
        <w:t xml:space="preserve">«Калейдоскоп цветов»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восковым пластилином, инструментами, приемами работы.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Смешивание цветов. Украшения из бусин.  </w:t>
      </w:r>
      <w:r>
        <w:rPr>
          <w:rFonts w:ascii="Times New Roman" w:hAnsi="Times New Roman"/>
          <w:sz w:val="28"/>
        </w:rPr>
        <w:t>Цветные бусины.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Практические работы: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«Корзинка с цветами».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-знать свойства воскового пластилина;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-уметь смешивать цвета для получения нужных оттенков;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применять бусины для украшения изделия;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</w:t>
      </w:r>
      <w:proofErr w:type="gramStart"/>
      <w:r>
        <w:rPr>
          <w:sz w:val="28"/>
        </w:rPr>
        <w:t>объяснять  избранный</w:t>
      </w:r>
      <w:proofErr w:type="gramEnd"/>
      <w:r>
        <w:rPr>
          <w:sz w:val="28"/>
        </w:rPr>
        <w:t xml:space="preserve"> стиль работы.</w:t>
      </w: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Тема 7. «Открытка3D»</w:t>
      </w:r>
      <w:r>
        <w:rPr>
          <w:b/>
          <w:sz w:val="28"/>
        </w:rPr>
        <w:t xml:space="preserve">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«Открытка для папы, дедушки».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Знания и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-знать различные виды </w:t>
      </w:r>
      <w:proofErr w:type="gramStart"/>
      <w:r>
        <w:rPr>
          <w:rFonts w:ascii="Times New Roman" w:hAnsi="Times New Roman"/>
          <w:sz w:val="28"/>
        </w:rPr>
        <w:t>и  способы</w:t>
      </w:r>
      <w:proofErr w:type="gramEnd"/>
      <w:r>
        <w:rPr>
          <w:rFonts w:ascii="Times New Roman" w:hAnsi="Times New Roman"/>
          <w:sz w:val="28"/>
        </w:rPr>
        <w:t xml:space="preserve"> употребления объёмной аппликации;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-анализировать, сравнивать, находить положительные</w:t>
      </w:r>
      <w:r>
        <w:rPr>
          <w:rFonts w:ascii="Times New Roman" w:hAnsi="Times New Roman"/>
          <w:sz w:val="28"/>
        </w:rPr>
        <w:t xml:space="preserve"> и отрицательные стороны;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-самостоятельно выполнять практическую </w:t>
      </w:r>
      <w:proofErr w:type="gramStart"/>
      <w:r>
        <w:rPr>
          <w:sz w:val="28"/>
        </w:rPr>
        <w:t>работу.</w:t>
      </w:r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>Тема 8. «</w:t>
      </w:r>
      <w:proofErr w:type="spellStart"/>
      <w:r>
        <w:rPr>
          <w:b/>
          <w:sz w:val="28"/>
        </w:rPr>
        <w:t>Обережная</w:t>
      </w:r>
      <w:proofErr w:type="spellEnd"/>
      <w:r>
        <w:rPr>
          <w:b/>
          <w:sz w:val="28"/>
        </w:rPr>
        <w:t xml:space="preserve"> кукла»</w:t>
      </w:r>
      <w:r>
        <w:t xml:space="preserve"> </w:t>
      </w:r>
      <w:r>
        <w:rPr>
          <w:sz w:val="28"/>
        </w:rPr>
        <w:t>(создание традиционных кукол).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 с </w:t>
      </w:r>
      <w:proofErr w:type="spellStart"/>
      <w:r>
        <w:rPr>
          <w:rFonts w:ascii="Times New Roman" w:hAnsi="Times New Roman"/>
          <w:sz w:val="28"/>
        </w:rPr>
        <w:t>обережными</w:t>
      </w:r>
      <w:proofErr w:type="spellEnd"/>
      <w:r>
        <w:rPr>
          <w:rFonts w:ascii="Times New Roman" w:hAnsi="Times New Roman"/>
          <w:sz w:val="28"/>
        </w:rPr>
        <w:t xml:space="preserve"> куклами. Поморские </w:t>
      </w:r>
      <w:proofErr w:type="spellStart"/>
      <w:r>
        <w:rPr>
          <w:rFonts w:ascii="Times New Roman" w:hAnsi="Times New Roman"/>
          <w:sz w:val="28"/>
        </w:rPr>
        <w:t>обережные</w:t>
      </w:r>
      <w:proofErr w:type="spellEnd"/>
      <w:r>
        <w:rPr>
          <w:rFonts w:ascii="Times New Roman" w:hAnsi="Times New Roman"/>
          <w:sz w:val="28"/>
        </w:rPr>
        <w:t xml:space="preserve"> куклы. Народные верования и традиции. Кукла "Ангел-хранитель". "Веснянк</w:t>
      </w:r>
      <w:r>
        <w:rPr>
          <w:rFonts w:ascii="Times New Roman" w:hAnsi="Times New Roman"/>
          <w:sz w:val="28"/>
        </w:rPr>
        <w:t>а". Кукла "Колокольчик"."</w:t>
      </w:r>
      <w:proofErr w:type="spellStart"/>
      <w:r>
        <w:rPr>
          <w:rFonts w:ascii="Times New Roman" w:hAnsi="Times New Roman"/>
          <w:sz w:val="28"/>
        </w:rPr>
        <w:t>Капустка</w:t>
      </w:r>
      <w:proofErr w:type="spellEnd"/>
      <w:r>
        <w:rPr>
          <w:rFonts w:ascii="Times New Roman" w:hAnsi="Times New Roman"/>
          <w:sz w:val="28"/>
        </w:rPr>
        <w:t>". "</w:t>
      </w:r>
      <w:proofErr w:type="spellStart"/>
      <w:r>
        <w:rPr>
          <w:rFonts w:ascii="Times New Roman" w:hAnsi="Times New Roman"/>
          <w:sz w:val="28"/>
        </w:rPr>
        <w:t>Крупеничка</w:t>
      </w:r>
      <w:proofErr w:type="spellEnd"/>
      <w:r>
        <w:rPr>
          <w:rFonts w:ascii="Times New Roman" w:hAnsi="Times New Roman"/>
          <w:sz w:val="28"/>
        </w:rPr>
        <w:t xml:space="preserve">". "Кубышка-травница". "Перевертыш".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Выставка-конкурс "</w:t>
      </w:r>
      <w:proofErr w:type="spellStart"/>
      <w:r>
        <w:rPr>
          <w:rFonts w:ascii="Times New Roman" w:hAnsi="Times New Roman"/>
          <w:sz w:val="28"/>
        </w:rPr>
        <w:t>Обережная</w:t>
      </w:r>
      <w:proofErr w:type="spellEnd"/>
      <w:r>
        <w:rPr>
          <w:rFonts w:ascii="Times New Roman" w:hAnsi="Times New Roman"/>
          <w:sz w:val="28"/>
        </w:rPr>
        <w:t xml:space="preserve"> кукла". Подведение итогов.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Знания и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народные верования и тра</w:t>
      </w:r>
      <w:r>
        <w:rPr>
          <w:rFonts w:ascii="Times New Roman" w:hAnsi="Times New Roman"/>
          <w:sz w:val="28"/>
        </w:rPr>
        <w:t>диции;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традиционные куклы-обереги;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делать куклы-обереги;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-проводить выставки-конкурсы своих работ.</w:t>
      </w:r>
    </w:p>
    <w:p w:rsidR="00AB67EA" w:rsidRDefault="00AB67EA">
      <w:pPr>
        <w:pStyle w:val="Default"/>
        <w:spacing w:line="276" w:lineRule="auto"/>
        <w:jc w:val="both"/>
        <w:rPr>
          <w:b/>
          <w:sz w:val="28"/>
        </w:rPr>
      </w:pP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>Тема 9. «Роспись пасхальных яиц»</w:t>
      </w:r>
      <w:r>
        <w:rPr>
          <w:sz w:val="28"/>
        </w:rPr>
        <w:t xml:space="preserve"> </w:t>
      </w:r>
    </w:p>
    <w:p w:rsidR="00AB67EA" w:rsidRDefault="0089117B">
      <w:pPr>
        <w:rPr>
          <w:rFonts w:ascii="Times New Roman" w:hAnsi="Times New Roman"/>
          <w:sz w:val="28"/>
        </w:rPr>
      </w:pPr>
      <w:r>
        <w:t>Т</w:t>
      </w:r>
      <w:r>
        <w:rPr>
          <w:rFonts w:ascii="Times New Roman" w:hAnsi="Times New Roman"/>
          <w:sz w:val="28"/>
        </w:rPr>
        <w:t>радиции русского народа. Светлое Христово Воскресение.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«Традиционная роспись пасхальны</w:t>
      </w:r>
      <w:r>
        <w:rPr>
          <w:rFonts w:ascii="Times New Roman" w:hAnsi="Times New Roman"/>
          <w:sz w:val="28"/>
        </w:rPr>
        <w:t>х яиц».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Знания и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-знать традиции русского народа;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находить дополнительную информацию по теме, используя услуги библиотеки и сети Интернет;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делать традиционную роспись</w:t>
      </w:r>
      <w:r>
        <w:rPr>
          <w:rFonts w:ascii="Times New Roman" w:hAnsi="Times New Roman"/>
          <w:sz w:val="28"/>
        </w:rPr>
        <w:t xml:space="preserve"> пасхальных яиц.</w:t>
      </w:r>
    </w:p>
    <w:p w:rsidR="00AB67EA" w:rsidRDefault="00AB67EA"/>
    <w:p w:rsidR="00AB67EA" w:rsidRDefault="00AB67EA">
      <w:pPr>
        <w:pStyle w:val="Default"/>
        <w:spacing w:line="276" w:lineRule="auto"/>
        <w:jc w:val="both"/>
        <w:rPr>
          <w:sz w:val="28"/>
        </w:rPr>
      </w:pP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Тема 10. «Роспись ткани»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Рисуем на ткани" (роспись ткани акриловыми красками).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 с акриловыми красками. Техника нанесения. </w:t>
      </w:r>
    </w:p>
    <w:p w:rsidR="00AB67EA" w:rsidRDefault="0089117B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Практические  работа</w:t>
      </w:r>
      <w:proofErr w:type="gramEnd"/>
      <w:r>
        <w:rPr>
          <w:rFonts w:ascii="Times New Roman" w:hAnsi="Times New Roman"/>
          <w:sz w:val="28"/>
        </w:rPr>
        <w:t>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"Разрисуй футболку к лету".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Знания и умения, которыми должны овладеть учащ</w:t>
      </w:r>
      <w:r>
        <w:rPr>
          <w:rFonts w:ascii="Times New Roman" w:hAnsi="Times New Roman"/>
          <w:sz w:val="28"/>
        </w:rPr>
        <w:t>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свойства акриловых красок, технику нанесения их на ткань;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-уметь расписывать и разрисовывать необходимые вещи</w:t>
      </w:r>
      <w:r>
        <w:t>.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Тема 11. </w:t>
      </w: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Выставка работ за год.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Выставка работ за год, награждение учащихся дипломами.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Знания и</w:t>
      </w:r>
      <w:r>
        <w:rPr>
          <w:rFonts w:ascii="Times New Roman" w:hAnsi="Times New Roman"/>
          <w:sz w:val="28"/>
        </w:rPr>
        <w:t xml:space="preserve"> умения, которыми должны овладеть учащиеся после изучения данной темы: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 организовывать выставку работ;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-давать объективную оценку своим работам и работам одноклассников.</w:t>
      </w: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Итоговое занятие.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Теория: закрепление пройденного материала. 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 xml:space="preserve">Практика: выполнение творческих работ, подведение итогов года. </w:t>
      </w:r>
    </w:p>
    <w:p w:rsidR="00AB67EA" w:rsidRDefault="0089117B">
      <w:pPr>
        <w:pStyle w:val="Default"/>
        <w:spacing w:line="276" w:lineRule="auto"/>
        <w:jc w:val="both"/>
        <w:rPr>
          <w:sz w:val="28"/>
        </w:rPr>
      </w:pPr>
      <w:r>
        <w:rPr>
          <w:sz w:val="28"/>
        </w:rPr>
        <w:t>Оформление выставки работ.</w:t>
      </w:r>
    </w:p>
    <w:p w:rsidR="00AB67EA" w:rsidRDefault="00AB67EA">
      <w:pPr>
        <w:pStyle w:val="Default"/>
        <w:spacing w:line="276" w:lineRule="auto"/>
        <w:jc w:val="both"/>
        <w:rPr>
          <w:sz w:val="28"/>
        </w:rPr>
      </w:pP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1.4. Планируемые результаты. </w:t>
      </w:r>
    </w:p>
    <w:p w:rsidR="00AB67EA" w:rsidRDefault="0089117B">
      <w:pPr>
        <w:pStyle w:val="Default"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За пройденный год обучения о программе «Креативное моделирование» учащиеся должны.</w:t>
      </w:r>
    </w:p>
    <w:p w:rsidR="00AB67EA" w:rsidRDefault="00AB67EA">
      <w:pPr>
        <w:rPr>
          <w:b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Ожидаемые результаты соотнесены с задачами и содер</w:t>
      </w:r>
      <w:r>
        <w:rPr>
          <w:rFonts w:ascii="Times New Roman" w:hAnsi="Times New Roman"/>
          <w:sz w:val="28"/>
        </w:rPr>
        <w:t>жанием программы и делятся на три группы: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Теоретическая подготовка учащихся по основным разделам программы.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Практические умения и навыки.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качества, формирование и развитие которых осуществляется в процессе реализации программы.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</w:t>
      </w:r>
      <w:r>
        <w:rPr>
          <w:rFonts w:ascii="Times New Roman" w:hAnsi="Times New Roman"/>
          <w:sz w:val="28"/>
        </w:rPr>
        <w:t xml:space="preserve">результаты по программе внеурочной деятельности “Наши руки не для </w:t>
      </w:r>
      <w:proofErr w:type="gramStart"/>
      <w:r>
        <w:rPr>
          <w:rFonts w:ascii="Times New Roman" w:hAnsi="Times New Roman"/>
          <w:sz w:val="28"/>
        </w:rPr>
        <w:t>скуки ”</w:t>
      </w:r>
      <w:proofErr w:type="gramEnd"/>
      <w:r>
        <w:rPr>
          <w:rFonts w:ascii="Times New Roman" w:hAnsi="Times New Roman"/>
          <w:sz w:val="28"/>
        </w:rPr>
        <w:t xml:space="preserve"> будут трех уровней.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уровень результатов: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знания – название и назначение материалов; название назначение ручных инструментов; правила безопасности труда и личной гигиены;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умения – правильно организовывать свое рабочее место; соблюдать правила безопасности труда и личной гигиены; экономно использовать материалы;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личностное развитие (воспитание) – приобретение школьником социальных знаний, обогащение своего опыта трудово</w:t>
      </w:r>
      <w:r>
        <w:rPr>
          <w:rFonts w:ascii="Times New Roman" w:hAnsi="Times New Roman"/>
          <w:sz w:val="28"/>
        </w:rPr>
        <w:t>й деятельности.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данного уровня результатов особое значение имеет взаимодействие ученика со своим учителем, как значимыми для него носителями социального знания и повседневного опыта. Формы работы: сообщение информации о материалах и инструм</w:t>
      </w:r>
      <w:r>
        <w:rPr>
          <w:rFonts w:ascii="Times New Roman" w:hAnsi="Times New Roman"/>
          <w:sz w:val="28"/>
        </w:rPr>
        <w:t>ентах, показ действия, беседы, экскурсии.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уровень результатов: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знания – приемы выполнения работы; средства для достижения результата;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умения – анализировать изделие; работать по заданному образцу, технологическим картам, вносить коррективы;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личностное развитие – формирование позитивных отношений школьников к базовым ценностям общества (таким как человек, семья, Отечество, природа, </w:t>
      </w:r>
      <w:r>
        <w:rPr>
          <w:rFonts w:ascii="Times New Roman" w:hAnsi="Times New Roman"/>
          <w:sz w:val="28"/>
        </w:rPr>
        <w:lastRenderedPageBreak/>
        <w:t xml:space="preserve">мир, знания, труд, культура), получения опыта переживания и равноправного взаимодействия школьников в классном </w:t>
      </w:r>
      <w:r>
        <w:rPr>
          <w:rFonts w:ascii="Times New Roman" w:hAnsi="Times New Roman"/>
          <w:sz w:val="28"/>
        </w:rPr>
        <w:t xml:space="preserve">коллективе. 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Именно в такой близкой социальной среде учащиеся получают первое практическое подтверждение приобретенных социальных знаний, начинают их ценить. Формы работы: КТД, работа в группе и в паре.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Третий уровень результатов: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знания – самостоятель</w:t>
      </w:r>
      <w:r>
        <w:rPr>
          <w:rFonts w:ascii="Times New Roman" w:hAnsi="Times New Roman"/>
          <w:sz w:val="28"/>
        </w:rPr>
        <w:t>ное выполнение работы; составления алгоритма деятельности;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умения – самостоятельное моделирование; составление алгоритма деятельности;</w:t>
      </w: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личностное развитие – получение </w:t>
      </w:r>
      <w:proofErr w:type="gramStart"/>
      <w:r>
        <w:rPr>
          <w:rFonts w:ascii="Times New Roman" w:hAnsi="Times New Roman"/>
          <w:sz w:val="28"/>
        </w:rPr>
        <w:t>школьниками  опыта</w:t>
      </w:r>
      <w:proofErr w:type="gramEnd"/>
      <w:r>
        <w:rPr>
          <w:rFonts w:ascii="Times New Roman" w:hAnsi="Times New Roman"/>
          <w:sz w:val="28"/>
        </w:rPr>
        <w:t xml:space="preserve"> самостоятельного социального действия.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данного у</w:t>
      </w:r>
      <w:r>
        <w:rPr>
          <w:rFonts w:ascii="Times New Roman" w:hAnsi="Times New Roman"/>
          <w:sz w:val="28"/>
        </w:rPr>
        <w:t>ровня результатов особое значение имеет взаимодействие школьников с социальными субъектами за пределами школы, в открытой общественной среде. Формы работы: посещение детских садов и вручение подарков, сувениры семье, украшение класса к праздникам.</w:t>
      </w:r>
    </w:p>
    <w:p w:rsidR="00AB67EA" w:rsidRDefault="00AB67EA">
      <w:pPr>
        <w:rPr>
          <w:rFonts w:ascii="Times New Roman" w:hAnsi="Times New Roman"/>
          <w:sz w:val="28"/>
        </w:rPr>
      </w:pPr>
    </w:p>
    <w:p w:rsidR="00AB67EA" w:rsidRDefault="0089117B">
      <w:pPr>
        <w:pStyle w:val="aa"/>
        <w:spacing w:line="276" w:lineRule="auto"/>
        <w:jc w:val="both"/>
        <w:rPr>
          <w:sz w:val="28"/>
        </w:rPr>
      </w:pPr>
      <w:r>
        <w:rPr>
          <w:sz w:val="28"/>
        </w:rPr>
        <w:t>Результ</w:t>
      </w:r>
      <w:r>
        <w:rPr>
          <w:sz w:val="28"/>
        </w:rPr>
        <w:t>атом реализации данной образовательной программы являются выставки детских работ на базе школы и района. Использование поделок-сувениров в качестве подарков для дорогих и близких людей, дошкольников, ветеранов, учителей и т.д.; оформление зала для проведен</w:t>
      </w:r>
      <w:r>
        <w:rPr>
          <w:sz w:val="28"/>
        </w:rPr>
        <w:t>ия праздничных утреннико</w:t>
      </w:r>
      <w:r>
        <w:t>в</w:t>
      </w:r>
    </w:p>
    <w:p w:rsidR="00AB67EA" w:rsidRDefault="0089117B">
      <w:pPr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2. Комплекс организационно-педагогических условий.</w:t>
      </w:r>
    </w:p>
    <w:p w:rsidR="00AB67EA" w:rsidRDefault="0089117B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2.1.Календарный учебный график</w:t>
      </w:r>
    </w:p>
    <w:p w:rsidR="00AB67EA" w:rsidRDefault="0089117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дополнительной общеобразовательной общеразвивающей программе</w:t>
      </w:r>
    </w:p>
    <w:p w:rsidR="00AB67EA" w:rsidRDefault="0089117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«Креативное моделирование»</w:t>
      </w:r>
    </w:p>
    <w:p w:rsidR="00AB67EA" w:rsidRDefault="0089117B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2022 - 2023 учебный год</w:t>
      </w:r>
    </w:p>
    <w:p w:rsidR="00AB67EA" w:rsidRDefault="0089117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год обучения</w:t>
      </w:r>
    </w:p>
    <w:p w:rsidR="00AB67EA" w:rsidRDefault="00AB67EA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32"/>
        <w:gridCol w:w="928"/>
        <w:gridCol w:w="1627"/>
        <w:gridCol w:w="805"/>
        <w:gridCol w:w="2283"/>
        <w:gridCol w:w="1343"/>
        <w:gridCol w:w="940"/>
      </w:tblGrid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занятия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</w:t>
            </w:r>
          </w:p>
          <w:p w:rsidR="00AB67EA" w:rsidRDefault="008911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контроля</w:t>
            </w: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групповая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ind w:left="176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Вводное занятие   е </w:t>
            </w:r>
            <w:proofErr w:type="gramStart"/>
            <w:r>
              <w:rPr>
                <w:rFonts w:ascii="Times New Roman" w:hAnsi="Times New Roman"/>
                <w:sz w:val="24"/>
              </w:rPr>
              <w:t>кружка  «</w:t>
            </w:r>
            <w:proofErr w:type="gramEnd"/>
            <w:r>
              <w:rPr>
                <w:rFonts w:ascii="Times New Roman" w:hAnsi="Times New Roman"/>
                <w:sz w:val="24"/>
              </w:rPr>
              <w:t>Креативное моделирование»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№15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текущий</w:t>
            </w:r>
          </w:p>
        </w:tc>
      </w:tr>
      <w:tr w:rsidR="00AB67EA"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09-10</w:t>
            </w:r>
          </w:p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14,21,28,05.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pStyle w:val="Default"/>
              <w:spacing w:line="276" w:lineRule="auto"/>
            </w:pPr>
            <w:r>
              <w:t xml:space="preserve">«Лесное царство»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№15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12,19,26,09.</w:t>
            </w:r>
          </w:p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Комбинированная, групповая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pStyle w:val="Default"/>
              <w:spacing w:line="276" w:lineRule="auto"/>
            </w:pPr>
            <w:r>
              <w:t>«Чудесные превращения»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№15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16,23,30,07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pStyle w:val="Default"/>
              <w:spacing w:line="276" w:lineRule="auto"/>
            </w:pPr>
            <w:r>
              <w:t xml:space="preserve">«Предновогодние </w:t>
            </w:r>
            <w:proofErr w:type="spellStart"/>
            <w:r>
              <w:t>хлопаты</w:t>
            </w:r>
            <w:proofErr w:type="spellEnd"/>
            <w:r>
              <w:t xml:space="preserve">»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№15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12-01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14,21,28,11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pStyle w:val="Default"/>
              <w:spacing w:line="276" w:lineRule="auto"/>
            </w:pPr>
            <w:r>
              <w:t>«</w:t>
            </w:r>
            <w:proofErr w:type="spellStart"/>
            <w:r>
              <w:t>Мукосолье</w:t>
            </w:r>
            <w:proofErr w:type="spellEnd"/>
            <w:r>
              <w:t>"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Кабинет№15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01-02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18,25,01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«Калейдоскоп цветов»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Кабинет№15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rPr>
          <w:trHeight w:val="111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08,15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«Открытка3D»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 №15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02-03</w:t>
            </w:r>
          </w:p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22,01,15,22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Комбинированная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Обережная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кукла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Кабинет  №</w:t>
            </w:r>
            <w:proofErr w:type="gramEnd"/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работ </w:t>
            </w: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05,12,19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Комбенированная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«Роспись </w:t>
            </w:r>
            <w:r>
              <w:rPr>
                <w:rFonts w:ascii="Times New Roman" w:hAnsi="Times New Roman"/>
                <w:sz w:val="24"/>
              </w:rPr>
              <w:t xml:space="preserve">пасхальных </w:t>
            </w:r>
            <w:proofErr w:type="spellStart"/>
            <w:r>
              <w:rPr>
                <w:rFonts w:ascii="Times New Roman" w:hAnsi="Times New Roman"/>
                <w:sz w:val="24"/>
              </w:rPr>
              <w:t>яицю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№15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04-05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26,03,10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Комбенированная</w:t>
            </w:r>
            <w:proofErr w:type="spell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«Роспись ткани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№15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  <w:tr w:rsidR="00AB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17,24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зачёт.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89117B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Кабинет№</w:t>
            </w:r>
            <w:proofErr w:type="gramStart"/>
            <w:r>
              <w:rPr>
                <w:rFonts w:ascii="Times New Roman" w:hAnsi="Times New Roman"/>
                <w:sz w:val="24"/>
              </w:rPr>
              <w:t>15,фойе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школы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EA" w:rsidRDefault="00AB67EA">
            <w:pPr>
              <w:spacing w:after="0"/>
              <w:contextualSpacing/>
              <w:rPr>
                <w:rFonts w:ascii="Times New Roman" w:hAnsi="Times New Roman"/>
                <w:sz w:val="24"/>
              </w:rPr>
            </w:pPr>
          </w:p>
        </w:tc>
      </w:tr>
    </w:tbl>
    <w:p w:rsidR="00AB67EA" w:rsidRDefault="00AB67EA">
      <w:pPr>
        <w:spacing w:after="0"/>
        <w:rPr>
          <w:rFonts w:ascii="Times New Roman" w:hAnsi="Times New Roman"/>
          <w:b/>
          <w:sz w:val="24"/>
        </w:rPr>
      </w:pPr>
    </w:p>
    <w:p w:rsidR="00AB67EA" w:rsidRDefault="0089117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Режим организации занятий по данной дополнительной общеобразовательной общеразвивающей </w:t>
      </w:r>
      <w:r>
        <w:rPr>
          <w:rFonts w:ascii="Times New Roman" w:hAnsi="Times New Roman"/>
          <w:sz w:val="28"/>
        </w:rPr>
        <w:t>Программе определяется календарным учебном графиком и соответствует нормам, утвержденным «Санитарно-эпидемиологические требования к организациям воспитания и обучения, отдыха и оздоровления детей и молодежи» № 28 от 28.09.2020 (СП 2.4.43648 -20, пункт 3.6.</w:t>
      </w:r>
      <w:r>
        <w:rPr>
          <w:rFonts w:ascii="Times New Roman" w:hAnsi="Times New Roman"/>
          <w:sz w:val="28"/>
        </w:rPr>
        <w:t>2,)</w:t>
      </w:r>
    </w:p>
    <w:p w:rsidR="00AB67EA" w:rsidRDefault="00AB67EA">
      <w:p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7"/>
        <w:gridCol w:w="3911"/>
      </w:tblGrid>
      <w:tr w:rsidR="00AB67EA">
        <w:trPr>
          <w:trHeight w:val="283"/>
        </w:trPr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284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 обучения</w:t>
            </w:r>
          </w:p>
        </w:tc>
        <w:tc>
          <w:tcPr>
            <w:tcW w:w="39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284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</w:tr>
      <w:tr w:rsidR="00AB67EA">
        <w:trPr>
          <w:trHeight w:val="263"/>
        </w:trPr>
        <w:tc>
          <w:tcPr>
            <w:tcW w:w="5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Начало учебного года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r>
              <w:t xml:space="preserve">                            </w:t>
            </w:r>
            <w:r>
              <w:rPr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7.09.2022</w:t>
            </w:r>
          </w:p>
        </w:tc>
      </w:tr>
      <w:tr w:rsidR="00AB67EA">
        <w:trPr>
          <w:trHeight w:val="266"/>
        </w:trPr>
        <w:tc>
          <w:tcPr>
            <w:tcW w:w="5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Окончание учебного года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31.05.2023</w:t>
            </w:r>
          </w:p>
        </w:tc>
      </w:tr>
      <w:tr w:rsidR="00AB67EA">
        <w:trPr>
          <w:trHeight w:val="266"/>
        </w:trPr>
        <w:tc>
          <w:tcPr>
            <w:tcW w:w="57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учебных недель</w:t>
            </w:r>
          </w:p>
        </w:tc>
        <w:tc>
          <w:tcPr>
            <w:tcW w:w="391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AB67EA">
        <w:trPr>
          <w:trHeight w:val="268"/>
        </w:trPr>
        <w:tc>
          <w:tcPr>
            <w:tcW w:w="5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 за весь период обучения</w:t>
            </w:r>
          </w:p>
        </w:tc>
        <w:tc>
          <w:tcPr>
            <w:tcW w:w="3911" w:type="dxa"/>
            <w:tcBorders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</w:tr>
      <w:tr w:rsidR="00AB67EA">
        <w:trPr>
          <w:trHeight w:val="341"/>
        </w:trPr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Продолжительность занятия (академический час)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мин</w:t>
            </w:r>
          </w:p>
        </w:tc>
      </w:tr>
      <w:tr w:rsidR="00AB67EA">
        <w:trPr>
          <w:trHeight w:val="266"/>
        </w:trPr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Периодичность занятий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</w:tr>
      <w:tr w:rsidR="00AB67EA">
        <w:trPr>
          <w:trHeight w:val="261"/>
        </w:trPr>
        <w:tc>
          <w:tcPr>
            <w:tcW w:w="57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Промежуточная аттестация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работ</w:t>
            </w:r>
          </w:p>
        </w:tc>
      </w:tr>
      <w:tr w:rsidR="00AB67EA">
        <w:trPr>
          <w:trHeight w:val="570"/>
        </w:trPr>
        <w:tc>
          <w:tcPr>
            <w:tcW w:w="57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Каникулы осенние</w:t>
            </w:r>
          </w:p>
        </w:tc>
        <w:tc>
          <w:tcPr>
            <w:tcW w:w="3911" w:type="dxa"/>
            <w:tcBorders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21" w:hanging="143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0.10.2022- 07.10.2022</w:t>
            </w:r>
          </w:p>
          <w:p w:rsidR="00AB67EA" w:rsidRDefault="00AB67EA">
            <w:pPr>
              <w:ind w:firstLine="78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67EA">
        <w:trPr>
          <w:trHeight w:val="135"/>
        </w:trPr>
        <w:tc>
          <w:tcPr>
            <w:tcW w:w="57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Каникулы зимние 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63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31.12.2022 - 08.01.2023</w:t>
            </w:r>
          </w:p>
          <w:p w:rsidR="00AB67EA" w:rsidRDefault="00AB67EA">
            <w:pPr>
              <w:ind w:left="284" w:hanging="63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B67EA">
        <w:trPr>
          <w:trHeight w:val="195"/>
        </w:trPr>
        <w:tc>
          <w:tcPr>
            <w:tcW w:w="57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89117B">
            <w:pPr>
              <w:ind w:left="284" w:hanging="142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Каникулы весенние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AB67EA" w:rsidRDefault="00AB67EA">
            <w:pPr>
              <w:ind w:left="284" w:hanging="63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B67EA" w:rsidRDefault="00AB67EA">
      <w:pPr>
        <w:spacing w:after="0"/>
        <w:rPr>
          <w:rFonts w:ascii="Times New Roman" w:hAnsi="Times New Roman"/>
          <w:b/>
          <w:sz w:val="28"/>
        </w:rPr>
      </w:pPr>
    </w:p>
    <w:p w:rsidR="00AB67EA" w:rsidRDefault="0089117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 Условия реализации программы</w:t>
      </w:r>
    </w:p>
    <w:p w:rsidR="00AB67EA" w:rsidRDefault="008911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Материально-техническое обеспечение:</w:t>
      </w:r>
    </w:p>
    <w:p w:rsidR="00AB67EA" w:rsidRDefault="008911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-проектор, 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Times New Roman" w:hAnsi="Times New Roman"/>
          <w:sz w:val="28"/>
        </w:rPr>
        <w:t xml:space="preserve">-компьютер </w:t>
      </w:r>
      <w:r>
        <w:rPr>
          <w:rFonts w:ascii="YS Text" w:hAnsi="YS Text"/>
          <w:sz w:val="28"/>
        </w:rPr>
        <w:t xml:space="preserve">для обеспечения успешного выполнения программы используются следующие 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>материально-технические ресурсы: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>-наличие светлого и просторного кабинета для занятий,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 xml:space="preserve">-удобной мебели, </w:t>
      </w:r>
    </w:p>
    <w:p w:rsidR="00AB67EA" w:rsidRDefault="0089117B">
      <w:pPr>
        <w:jc w:val="both"/>
        <w:rPr>
          <w:rFonts w:ascii="Times New Roman" w:hAnsi="Times New Roman"/>
          <w:sz w:val="28"/>
        </w:rPr>
      </w:pPr>
      <w:r>
        <w:rPr>
          <w:rFonts w:ascii="YS Text" w:hAnsi="YS Text"/>
          <w:sz w:val="28"/>
        </w:rPr>
        <w:t>-иллюстративно – информационного стенд</w:t>
      </w:r>
      <w:r>
        <w:rPr>
          <w:rFonts w:asciiTheme="minorHAnsi" w:hAnsiTheme="minorHAnsi"/>
          <w:sz w:val="28"/>
        </w:rPr>
        <w:t>ы</w:t>
      </w:r>
      <w:r>
        <w:rPr>
          <w:rFonts w:ascii="YS Text" w:hAnsi="YS Text"/>
          <w:sz w:val="28"/>
        </w:rPr>
        <w:t>;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>обеспеченность у</w:t>
      </w:r>
      <w:r>
        <w:rPr>
          <w:rFonts w:ascii="YS Text" w:hAnsi="YS Text"/>
          <w:sz w:val="28"/>
        </w:rPr>
        <w:t>чащихся необходимыми материалами и инструментами: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 xml:space="preserve">– </w:t>
      </w:r>
      <w:proofErr w:type="spellStart"/>
      <w:proofErr w:type="gramStart"/>
      <w:r>
        <w:rPr>
          <w:rFonts w:ascii="YS Text" w:hAnsi="YS Text"/>
          <w:sz w:val="28"/>
        </w:rPr>
        <w:t>ножницы,машинки</w:t>
      </w:r>
      <w:proofErr w:type="spellEnd"/>
      <w:proofErr w:type="gramEnd"/>
      <w:r>
        <w:rPr>
          <w:rFonts w:ascii="YS Text" w:hAnsi="YS Text"/>
          <w:sz w:val="28"/>
        </w:rPr>
        <w:t xml:space="preserve"> </w:t>
      </w:r>
      <w:proofErr w:type="spellStart"/>
      <w:r>
        <w:rPr>
          <w:rFonts w:ascii="YS Text" w:hAnsi="YS Text"/>
          <w:sz w:val="28"/>
        </w:rPr>
        <w:t>швейные,линейки,утюги,доски</w:t>
      </w:r>
      <w:proofErr w:type="spellEnd"/>
      <w:r>
        <w:rPr>
          <w:rFonts w:ascii="YS Text" w:hAnsi="YS Text"/>
          <w:sz w:val="28"/>
        </w:rPr>
        <w:t xml:space="preserve"> </w:t>
      </w:r>
      <w:proofErr w:type="spellStart"/>
      <w:r>
        <w:rPr>
          <w:rFonts w:ascii="YS Text" w:hAnsi="YS Text"/>
          <w:sz w:val="28"/>
        </w:rPr>
        <w:t>гладильные,цветная</w:t>
      </w:r>
      <w:proofErr w:type="spellEnd"/>
      <w:r>
        <w:rPr>
          <w:rFonts w:ascii="YS Text" w:hAnsi="YS Text"/>
          <w:sz w:val="28"/>
        </w:rPr>
        <w:t xml:space="preserve"> </w:t>
      </w:r>
      <w:proofErr w:type="spellStart"/>
      <w:r>
        <w:rPr>
          <w:rFonts w:ascii="YS Text" w:hAnsi="YS Text"/>
          <w:sz w:val="28"/>
        </w:rPr>
        <w:t>бумага,лекала,выкройки,ткань</w:t>
      </w:r>
      <w:proofErr w:type="spellEnd"/>
      <w:r>
        <w:rPr>
          <w:rFonts w:ascii="YS Text" w:hAnsi="YS Text"/>
          <w:sz w:val="28"/>
        </w:rPr>
        <w:t>;</w:t>
      </w:r>
    </w:p>
    <w:p w:rsidR="00AB67EA" w:rsidRDefault="0089117B">
      <w:pPr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>-карандаши</w:t>
      </w:r>
      <w:r>
        <w:rPr>
          <w:rFonts w:asciiTheme="minorHAnsi" w:hAnsiTheme="minorHAnsi"/>
          <w:sz w:val="28"/>
        </w:rPr>
        <w:t xml:space="preserve"> простые</w:t>
      </w:r>
      <w:r>
        <w:rPr>
          <w:rFonts w:ascii="Times New Roman" w:hAnsi="Times New Roman"/>
          <w:sz w:val="28"/>
        </w:rPr>
        <w:t xml:space="preserve"> (Т, ТМ, М), </w:t>
      </w:r>
    </w:p>
    <w:p w:rsidR="00AB67EA" w:rsidRDefault="0089117B">
      <w:pPr>
        <w:spacing w:after="0"/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>наглядно-теоретическая база в виде пособий:</w:t>
      </w:r>
    </w:p>
    <w:p w:rsidR="00AB67EA" w:rsidRDefault="0089117B">
      <w:pPr>
        <w:spacing w:after="0"/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 xml:space="preserve">- образца, иллюстраций; </w:t>
      </w:r>
    </w:p>
    <w:p w:rsidR="00AB67EA" w:rsidRDefault="0089117B">
      <w:pPr>
        <w:spacing w:after="0"/>
        <w:jc w:val="both"/>
        <w:rPr>
          <w:rFonts w:ascii="YS Text" w:hAnsi="YS Text"/>
          <w:sz w:val="28"/>
        </w:rPr>
      </w:pPr>
      <w:r>
        <w:rPr>
          <w:rFonts w:ascii="YS Text" w:hAnsi="YS Text"/>
          <w:sz w:val="28"/>
        </w:rPr>
        <w:t>-дидактический и раздаточный материал.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Кадровое обеспечение:</w:t>
      </w:r>
      <w:r>
        <w:rPr>
          <w:rFonts w:ascii="Times New Roman" w:hAnsi="Times New Roman"/>
          <w:sz w:val="28"/>
        </w:rPr>
        <w:t xml:space="preserve"> учитель </w:t>
      </w: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Информационное</w:t>
      </w:r>
      <w:r>
        <w:rPr>
          <w:rFonts w:ascii="Times New Roman" w:hAnsi="Times New Roman"/>
          <w:b/>
          <w:sz w:val="28"/>
        </w:rPr>
        <w:t xml:space="preserve"> -методическое обеспечение: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Наглядные пособия, образцы работ, сделанные учащимися, слайды, видео-аудио пособия, иллюстрации шедевров живописи, графики и </w:t>
      </w:r>
      <w:r>
        <w:rPr>
          <w:rFonts w:ascii="Times New Roman" w:hAnsi="Times New Roman"/>
          <w:sz w:val="28"/>
        </w:rPr>
        <w:t>декоративно-прикладного искусства; схемы, технологические карты; индивидуальные карточки.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2.3. Формы аттестации </w:t>
      </w: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выставка работ, участие в конкурсах.</w:t>
      </w:r>
    </w:p>
    <w:p w:rsidR="00AB67EA" w:rsidRDefault="0089117B">
      <w:pPr>
        <w:spacing w:after="0"/>
        <w:ind w:firstLine="568"/>
        <w:jc w:val="both"/>
        <w:rPr>
          <w:sz w:val="28"/>
        </w:rPr>
      </w:pPr>
      <w:r>
        <w:rPr>
          <w:rFonts w:ascii="Times New Roman" w:hAnsi="Times New Roman"/>
          <w:sz w:val="28"/>
        </w:rPr>
        <w:t>Главным результатом реализации программы является создание каждым учащимся своего оригинального продукта,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  главным</w:t>
      </w:r>
      <w:proofErr w:type="gramEnd"/>
      <w:r>
        <w:rPr>
          <w:rFonts w:ascii="Times New Roman" w:hAnsi="Times New Roman"/>
          <w:sz w:val="28"/>
        </w:rPr>
        <w:t xml:space="preserve"> критерием оценки учащегося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 всеми секретами изобразительного искусства может каждый ребёнок.</w:t>
      </w:r>
    </w:p>
    <w:p w:rsidR="00AB67EA" w:rsidRDefault="0089117B">
      <w:pPr>
        <w:spacing w:after="0"/>
        <w:ind w:firstLine="568"/>
        <w:jc w:val="both"/>
        <w:rPr>
          <w:sz w:val="28"/>
        </w:rPr>
      </w:pPr>
      <w:r>
        <w:rPr>
          <w:rFonts w:ascii="Times New Roman" w:hAnsi="Times New Roman"/>
          <w:sz w:val="28"/>
        </w:rPr>
        <w:t>Дл</w:t>
      </w:r>
      <w:r>
        <w:rPr>
          <w:rFonts w:ascii="Times New Roman" w:hAnsi="Times New Roman"/>
          <w:sz w:val="28"/>
        </w:rPr>
        <w:t>я отслеживания результатов реализации программы применяются различные методы. Диагностика (анкетирование, творческие задания) динамики творческого развития личности; определения результативности художественных и педагогических воздействий; активизации позн</w:t>
      </w:r>
      <w:r>
        <w:rPr>
          <w:rFonts w:ascii="Times New Roman" w:hAnsi="Times New Roman"/>
          <w:sz w:val="28"/>
        </w:rPr>
        <w:t>авательной мотивации и творческих способностей.</w:t>
      </w:r>
    </w:p>
    <w:p w:rsidR="00AB67EA" w:rsidRDefault="0089117B">
      <w:pPr>
        <w:spacing w:after="0"/>
        <w:ind w:firstLine="56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Так же проводится педагогическое наблюдение. Каждый ребенок в течение календарного года принимает участие в конкурсах, выставках различного </w:t>
      </w:r>
      <w:proofErr w:type="gramStart"/>
      <w:r>
        <w:rPr>
          <w:rFonts w:ascii="Times New Roman" w:hAnsi="Times New Roman"/>
          <w:sz w:val="28"/>
        </w:rPr>
        <w:t>уровня,  начиная</w:t>
      </w:r>
      <w:proofErr w:type="gramEnd"/>
      <w:r>
        <w:rPr>
          <w:rFonts w:ascii="Times New Roman" w:hAnsi="Times New Roman"/>
          <w:sz w:val="28"/>
        </w:rPr>
        <w:t xml:space="preserve"> от участия в выставках школьного объединения и зака</w:t>
      </w:r>
      <w:r>
        <w:rPr>
          <w:rFonts w:ascii="Times New Roman" w:hAnsi="Times New Roman"/>
          <w:sz w:val="28"/>
        </w:rPr>
        <w:t>нчивая городскими, региональными и всероссийскими конкурсами.</w:t>
      </w:r>
    </w:p>
    <w:p w:rsidR="00AB67EA" w:rsidRDefault="0089117B">
      <w:pPr>
        <w:spacing w:after="0"/>
        <w:ind w:firstLine="56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        Итогом творческой работы каждого ученика в процессе обучения станет проект. Внешний результат метода проектов можно будет увидеть, осмыслить, применить на практике. Внутренний результат </w:t>
      </w:r>
      <w:r>
        <w:rPr>
          <w:rFonts w:ascii="Times New Roman" w:hAnsi="Times New Roman"/>
          <w:sz w:val="28"/>
        </w:rPr>
        <w:t>– опыт деятельности – станет бесценным достоянием учащегося, соединяющим знания и умения, компетенции и ценности.</w:t>
      </w:r>
    </w:p>
    <w:p w:rsidR="00AB67EA" w:rsidRDefault="0089117B">
      <w:pPr>
        <w:spacing w:before="30" w:after="3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2.4. Методические материалы </w:t>
      </w:r>
    </w:p>
    <w:p w:rsidR="00AB67EA" w:rsidRDefault="0089117B">
      <w:pPr>
        <w:widowControl w:val="0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Форма организации занятий </w:t>
      </w:r>
      <w:r>
        <w:rPr>
          <w:rFonts w:ascii="Times New Roman" w:hAnsi="Times New Roman"/>
          <w:sz w:val="28"/>
          <w:highlight w:val="white"/>
        </w:rPr>
        <w:t>— групповая, в каникулярное время предусмотрены индивидуально - групповые занятия. Заня</w:t>
      </w:r>
      <w:r>
        <w:rPr>
          <w:rFonts w:ascii="Times New Roman" w:hAnsi="Times New Roman"/>
          <w:sz w:val="28"/>
          <w:highlight w:val="white"/>
        </w:rPr>
        <w:t>тия проводятся в кабинете, а также на пленэре.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Методы обучения:</w:t>
      </w:r>
      <w:r>
        <w:rPr>
          <w:rFonts w:ascii="Times New Roman" w:hAnsi="Times New Roman"/>
          <w:sz w:val="28"/>
        </w:rPr>
        <w:t xml:space="preserve"> Словесный, Наглядный, Практический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Методы воспитания:</w:t>
      </w:r>
      <w:r>
        <w:rPr>
          <w:rFonts w:ascii="Times New Roman" w:hAnsi="Times New Roman"/>
          <w:sz w:val="28"/>
        </w:rPr>
        <w:t xml:space="preserve"> Поощрение, Мотивация. 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Педагогические технологии:</w:t>
      </w:r>
      <w:r>
        <w:rPr>
          <w:rFonts w:ascii="Times New Roman" w:hAnsi="Times New Roman"/>
          <w:sz w:val="28"/>
        </w:rPr>
        <w:t xml:space="preserve"> Подгрупповое, игровое, коммуникативное обучение. </w:t>
      </w: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Алгоритм образовательного занятия. 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подготовительной части</w:t>
      </w:r>
      <w:r>
        <w:rPr>
          <w:rFonts w:ascii="Times New Roman" w:hAnsi="Times New Roman"/>
          <w:sz w:val="28"/>
        </w:rPr>
        <w:t xml:space="preserve"> проводятся упражнения для развития мелкой моторики, наблюдательности, </w:t>
      </w:r>
      <w:proofErr w:type="spellStart"/>
      <w:r>
        <w:rPr>
          <w:rFonts w:ascii="Times New Roman" w:hAnsi="Times New Roman"/>
          <w:sz w:val="28"/>
        </w:rPr>
        <w:t>психогимнастика</w:t>
      </w:r>
      <w:proofErr w:type="spellEnd"/>
      <w:r>
        <w:rPr>
          <w:rFonts w:ascii="Times New Roman" w:hAnsi="Times New Roman"/>
          <w:sz w:val="28"/>
        </w:rPr>
        <w:t xml:space="preserve"> на развитие эмоциональной сферы, внимания, памяти и воображения. Необходимо настроить группу на совместную работу, создать положительный эмоциональ</w:t>
      </w:r>
      <w:r>
        <w:rPr>
          <w:rFonts w:ascii="Times New Roman" w:hAnsi="Times New Roman"/>
          <w:sz w:val="28"/>
        </w:rPr>
        <w:t>ный фон.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Вводная часть</w:t>
      </w:r>
      <w:r>
        <w:rPr>
          <w:rFonts w:ascii="Times New Roman" w:hAnsi="Times New Roman"/>
          <w:sz w:val="28"/>
        </w:rPr>
        <w:t xml:space="preserve"> предусматривает использование художественного слова; проведение игр для привлечения внимания детей; беседу по теме. Педагог может пофантазировать с детьми о том, кто и что будет делать, какие </w:t>
      </w:r>
      <w:proofErr w:type="gramStart"/>
      <w:r>
        <w:rPr>
          <w:rFonts w:ascii="Times New Roman" w:hAnsi="Times New Roman"/>
          <w:sz w:val="28"/>
        </w:rPr>
        <w:t>формы,  стоит</w:t>
      </w:r>
      <w:proofErr w:type="gramEnd"/>
      <w:r>
        <w:rPr>
          <w:rFonts w:ascii="Times New Roman" w:hAnsi="Times New Roman"/>
          <w:sz w:val="28"/>
        </w:rPr>
        <w:t xml:space="preserve"> использовать. 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Основная ча</w:t>
      </w:r>
      <w:r>
        <w:rPr>
          <w:rFonts w:ascii="Times New Roman" w:hAnsi="Times New Roman"/>
          <w:b/>
          <w:sz w:val="28"/>
        </w:rPr>
        <w:t>сть -</w:t>
      </w:r>
      <w:r>
        <w:rPr>
          <w:rFonts w:ascii="Times New Roman" w:hAnsi="Times New Roman"/>
          <w:sz w:val="28"/>
        </w:rPr>
        <w:t xml:space="preserve"> Важную роль при этом играет музыкальное сопровождение. Музыка подбирается с учетом тематики и звучит на протяжении всей деятельности. Так, педагог может использовать произведения классической музыки П. Чайковского, В. Моцарта, А. Вивальди, И. Баха, Ф</w:t>
      </w:r>
      <w:r>
        <w:rPr>
          <w:rFonts w:ascii="Times New Roman" w:hAnsi="Times New Roman"/>
          <w:sz w:val="28"/>
        </w:rPr>
        <w:t xml:space="preserve">. Шопена, Р. Штрауса, К. Дебюсси; записи звуков природы (водной стихии, звуков садов, джунглей, тропических лесов). </w:t>
      </w:r>
    </w:p>
    <w:p w:rsidR="00AB67EA" w:rsidRDefault="0089117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Заключительная часть</w:t>
      </w:r>
      <w:r>
        <w:rPr>
          <w:rFonts w:ascii="Times New Roman" w:hAnsi="Times New Roman"/>
          <w:sz w:val="28"/>
        </w:rPr>
        <w:t xml:space="preserve"> предполагает анализ детьми своих работ и товарищей; раскрытие творческого замысла. Ее основная цель –закрепление поло</w:t>
      </w:r>
      <w:r>
        <w:rPr>
          <w:rFonts w:ascii="Times New Roman" w:hAnsi="Times New Roman"/>
          <w:sz w:val="28"/>
        </w:rPr>
        <w:t>жительных эмоций от работы на занятии и подведение итогов. После подведения итогов образовательной деятельности детские работы фотографируются.</w:t>
      </w:r>
    </w:p>
    <w:p w:rsidR="00AB67EA" w:rsidRDefault="0089117B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B67EA" w:rsidRDefault="00AB67EA">
      <w:pPr>
        <w:pStyle w:val="aa"/>
        <w:spacing w:after="0" w:line="276" w:lineRule="auto"/>
        <w:jc w:val="both"/>
        <w:rPr>
          <w:sz w:val="28"/>
        </w:rPr>
      </w:pPr>
    </w:p>
    <w:sectPr w:rsidR="00AB67EA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EA"/>
    <w:rsid w:val="00277F89"/>
    <w:rsid w:val="0089117B"/>
    <w:rsid w:val="00A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2366B-A2C8-4D31-84B7-11F0B452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Courier New" w:hAnsi="Courier New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c11">
    <w:name w:val="c11"/>
    <w:basedOn w:val="12"/>
    <w:link w:val="c110"/>
  </w:style>
  <w:style w:type="character" w:customStyle="1" w:styleId="c110">
    <w:name w:val="c11"/>
    <w:basedOn w:val="a0"/>
    <w:link w:val="c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" w:line="240" w:lineRule="auto"/>
      <w:ind w:left="720"/>
      <w:contextualSpacing/>
    </w:pPr>
    <w:rPr>
      <w:rFonts w:ascii="Arial" w:hAnsi="Arial"/>
      <w:color w:val="262626" w:themeColor="text1" w:themeTint="D9"/>
      <w:sz w:val="18"/>
    </w:rPr>
  </w:style>
  <w:style w:type="character" w:customStyle="1" w:styleId="a4">
    <w:name w:val="Абзац списка Знак"/>
    <w:basedOn w:val="1"/>
    <w:link w:val="a3"/>
    <w:rPr>
      <w:rFonts w:ascii="Arial" w:hAnsi="Arial"/>
      <w:color w:val="262626" w:themeColor="text1" w:themeTint="D9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53">
    <w:name w:val="c53"/>
    <w:basedOn w:val="12"/>
    <w:link w:val="c530"/>
  </w:style>
  <w:style w:type="character" w:customStyle="1" w:styleId="c530">
    <w:name w:val="c53"/>
    <w:basedOn w:val="a0"/>
    <w:link w:val="c5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82">
    <w:name w:val="c82"/>
    <w:basedOn w:val="12"/>
    <w:link w:val="c820"/>
  </w:style>
  <w:style w:type="character" w:customStyle="1" w:styleId="c820">
    <w:name w:val="c82"/>
    <w:basedOn w:val="a0"/>
    <w:link w:val="c82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c45">
    <w:name w:val="c45"/>
    <w:basedOn w:val="a"/>
    <w:link w:val="c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50">
    <w:name w:val="c45"/>
    <w:basedOn w:val="1"/>
    <w:link w:val="c45"/>
    <w:rPr>
      <w:rFonts w:ascii="Times New Roman" w:hAnsi="Times New Roman"/>
      <w:sz w:val="24"/>
    </w:rPr>
  </w:style>
  <w:style w:type="paragraph" w:customStyle="1" w:styleId="c8">
    <w:name w:val="c8"/>
    <w:basedOn w:val="a"/>
    <w:link w:val="c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0">
    <w:name w:val="c8"/>
    <w:basedOn w:val="1"/>
    <w:link w:val="c8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27">
    <w:name w:val="c27"/>
    <w:basedOn w:val="a"/>
    <w:link w:val="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70">
    <w:name w:val="c27"/>
    <w:basedOn w:val="1"/>
    <w:link w:val="c27"/>
    <w:rPr>
      <w:rFonts w:ascii="Times New Roman" w:hAnsi="Times New Roman"/>
      <w:sz w:val="24"/>
    </w:rPr>
  </w:style>
  <w:style w:type="paragraph" w:customStyle="1" w:styleId="c10">
    <w:name w:val="c10"/>
    <w:basedOn w:val="a"/>
    <w:link w:val="c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0">
    <w:name w:val="c10"/>
    <w:basedOn w:val="1"/>
    <w:link w:val="c1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ourier New" w:hAnsi="Courier New"/>
      <w:sz w:val="24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89">
    <w:name w:val="c89"/>
    <w:basedOn w:val="12"/>
    <w:link w:val="c890"/>
  </w:style>
  <w:style w:type="character" w:customStyle="1" w:styleId="c890">
    <w:name w:val="c89"/>
    <w:basedOn w:val="a0"/>
    <w:link w:val="c8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23">
    <w:name w:val="c23"/>
    <w:basedOn w:val="12"/>
    <w:link w:val="c230"/>
  </w:style>
  <w:style w:type="character" w:customStyle="1" w:styleId="c230">
    <w:name w:val="c23"/>
    <w:basedOn w:val="a0"/>
    <w:link w:val="c23"/>
  </w:style>
  <w:style w:type="table" w:styleId="ae">
    <w:name w:val="Table Grid"/>
    <w:basedOn w:val="a1"/>
    <w:rPr>
      <w:color w:val="404040" w:themeColor="text1" w:themeTint="BF"/>
      <w:sz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2023-12-07T12:21:00Z</dcterms:created>
  <dcterms:modified xsi:type="dcterms:W3CDTF">2023-12-07T12:21:00Z</dcterms:modified>
</cp:coreProperties>
</file>