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E9A" w:rsidRPr="004C1E9A" w:rsidRDefault="004C1E9A" w:rsidP="004C1E9A">
      <w:pPr>
        <w:contextualSpacing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4C1E9A">
        <w:rPr>
          <w:rFonts w:ascii="Times New Roman" w:hAnsi="Times New Roman" w:cs="Times New Roman"/>
          <w:b/>
          <w:szCs w:val="24"/>
          <w:lang w:val="ru-RU"/>
        </w:rPr>
        <w:t>Муниципальное</w:t>
      </w:r>
      <w:r w:rsidRPr="00D329A7">
        <w:rPr>
          <w:rFonts w:ascii="Times New Roman" w:hAnsi="Times New Roman" w:cs="Times New Roman"/>
          <w:b/>
          <w:szCs w:val="24"/>
        </w:rPr>
        <w:t> </w:t>
      </w:r>
      <w:r w:rsidRPr="004C1E9A">
        <w:rPr>
          <w:rFonts w:ascii="Times New Roman" w:hAnsi="Times New Roman" w:cs="Times New Roman"/>
          <w:b/>
          <w:szCs w:val="24"/>
          <w:lang w:val="ru-RU"/>
        </w:rPr>
        <w:t>бюджетное</w:t>
      </w:r>
      <w:r w:rsidRPr="00D329A7">
        <w:rPr>
          <w:rFonts w:ascii="Times New Roman" w:hAnsi="Times New Roman" w:cs="Times New Roman"/>
          <w:b/>
          <w:szCs w:val="24"/>
        </w:rPr>
        <w:t> </w:t>
      </w:r>
      <w:r w:rsidRPr="004C1E9A">
        <w:rPr>
          <w:rFonts w:ascii="Times New Roman" w:hAnsi="Times New Roman" w:cs="Times New Roman"/>
          <w:b/>
          <w:szCs w:val="24"/>
          <w:lang w:val="ru-RU"/>
        </w:rPr>
        <w:t>общеобразовательное</w:t>
      </w:r>
      <w:r w:rsidRPr="00D329A7">
        <w:rPr>
          <w:rFonts w:ascii="Times New Roman" w:hAnsi="Times New Roman" w:cs="Times New Roman"/>
          <w:b/>
          <w:szCs w:val="24"/>
        </w:rPr>
        <w:t> </w:t>
      </w:r>
      <w:r w:rsidRPr="004C1E9A">
        <w:rPr>
          <w:rFonts w:ascii="Times New Roman" w:hAnsi="Times New Roman" w:cs="Times New Roman"/>
          <w:b/>
          <w:szCs w:val="24"/>
          <w:lang w:val="ru-RU"/>
        </w:rPr>
        <w:t>учреждение</w:t>
      </w:r>
      <w:r w:rsidRPr="00D329A7">
        <w:rPr>
          <w:rFonts w:ascii="Times New Roman" w:hAnsi="Times New Roman" w:cs="Times New Roman"/>
          <w:b/>
          <w:szCs w:val="24"/>
        </w:rPr>
        <w:t> </w:t>
      </w:r>
    </w:p>
    <w:p w:rsidR="004C1E9A" w:rsidRPr="004C1E9A" w:rsidRDefault="004C1E9A" w:rsidP="004C1E9A">
      <w:pPr>
        <w:contextualSpacing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4C1E9A">
        <w:rPr>
          <w:rFonts w:ascii="Times New Roman" w:hAnsi="Times New Roman" w:cs="Times New Roman"/>
          <w:b/>
          <w:szCs w:val="24"/>
          <w:lang w:val="ru-RU"/>
        </w:rPr>
        <w:t xml:space="preserve">средняя общеобразовательная школа №2 пос.Новозавидовский </w:t>
      </w:r>
    </w:p>
    <w:p w:rsidR="004C1E9A" w:rsidRPr="004C1E9A" w:rsidRDefault="004C1E9A" w:rsidP="004C1E9A">
      <w:pPr>
        <w:contextualSpacing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4C1E9A" w:rsidRPr="004C1E9A" w:rsidRDefault="004C1E9A" w:rsidP="004C1E9A">
      <w:pPr>
        <w:contextualSpacing/>
        <w:jc w:val="center"/>
        <w:rPr>
          <w:rFonts w:ascii="Times New Roman" w:hAnsi="Times New Roman" w:cs="Times New Roman"/>
          <w:b/>
          <w:szCs w:val="24"/>
          <w:lang w:val="ru-RU"/>
        </w:rPr>
      </w:pPr>
    </w:p>
    <w:tbl>
      <w:tblPr>
        <w:tblW w:w="8758" w:type="dxa"/>
        <w:jc w:val="center"/>
        <w:tblLayout w:type="fixed"/>
        <w:tblLook w:val="04A0" w:firstRow="1" w:lastRow="0" w:firstColumn="1" w:lastColumn="0" w:noHBand="0" w:noVBand="1"/>
      </w:tblPr>
      <w:tblGrid>
        <w:gridCol w:w="4434"/>
        <w:gridCol w:w="291"/>
        <w:gridCol w:w="4033"/>
      </w:tblGrid>
      <w:tr w:rsidR="004C1E9A" w:rsidRPr="00D329A7" w:rsidTr="004C1E9A">
        <w:trPr>
          <w:trHeight w:val="211"/>
          <w:jc w:val="center"/>
        </w:trPr>
        <w:tc>
          <w:tcPr>
            <w:tcW w:w="4434" w:type="dxa"/>
            <w:hideMark/>
          </w:tcPr>
          <w:p w:rsidR="004C1E9A" w:rsidRPr="00D329A7" w:rsidRDefault="004C1E9A" w:rsidP="004C1E9A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D329A7">
              <w:rPr>
                <w:rFonts w:ascii="Times New Roman" w:hAnsi="Times New Roman" w:cs="Times New Roman"/>
                <w:szCs w:val="20"/>
              </w:rPr>
              <w:t>СОГЛАСОВАНО</w:t>
            </w:r>
          </w:p>
        </w:tc>
        <w:tc>
          <w:tcPr>
            <w:tcW w:w="4324" w:type="dxa"/>
            <w:gridSpan w:val="2"/>
            <w:hideMark/>
          </w:tcPr>
          <w:p w:rsidR="004C1E9A" w:rsidRPr="00D329A7" w:rsidRDefault="004C1E9A" w:rsidP="004C1E9A">
            <w:pPr>
              <w:spacing w:after="0"/>
              <w:jc w:val="right"/>
              <w:rPr>
                <w:rFonts w:ascii="Times New Roman" w:hAnsi="Times New Roman" w:cs="Times New Roman"/>
                <w:szCs w:val="20"/>
              </w:rPr>
            </w:pPr>
            <w:r w:rsidRPr="00D329A7">
              <w:rPr>
                <w:rFonts w:ascii="Times New Roman" w:hAnsi="Times New Roman" w:cs="Times New Roman"/>
                <w:szCs w:val="20"/>
              </w:rPr>
              <w:t>УТВЕРЖДАЮ</w:t>
            </w:r>
          </w:p>
        </w:tc>
      </w:tr>
      <w:tr w:rsidR="004C1E9A" w:rsidRPr="007950CF" w:rsidTr="004C1E9A">
        <w:trPr>
          <w:trHeight w:val="211"/>
          <w:jc w:val="center"/>
        </w:trPr>
        <w:tc>
          <w:tcPr>
            <w:tcW w:w="4434" w:type="dxa"/>
            <w:hideMark/>
          </w:tcPr>
          <w:p w:rsidR="004C1E9A" w:rsidRPr="00D329A7" w:rsidRDefault="004C1E9A" w:rsidP="004C1E9A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329A7">
              <w:rPr>
                <w:rFonts w:ascii="Times New Roman" w:hAnsi="Times New Roman" w:cs="Times New Roman"/>
                <w:szCs w:val="20"/>
              </w:rPr>
              <w:t>Педагогическим</w:t>
            </w:r>
            <w:proofErr w:type="spellEnd"/>
            <w:r w:rsidRPr="00D329A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329A7">
              <w:rPr>
                <w:rFonts w:ascii="Times New Roman" w:hAnsi="Times New Roman" w:cs="Times New Roman"/>
                <w:szCs w:val="20"/>
              </w:rPr>
              <w:t>советом</w:t>
            </w:r>
            <w:proofErr w:type="spellEnd"/>
          </w:p>
        </w:tc>
        <w:tc>
          <w:tcPr>
            <w:tcW w:w="4324" w:type="dxa"/>
            <w:gridSpan w:val="2"/>
            <w:hideMark/>
          </w:tcPr>
          <w:p w:rsidR="004C1E9A" w:rsidRPr="004C1E9A" w:rsidRDefault="004C1E9A" w:rsidP="004C1E9A">
            <w:pPr>
              <w:spacing w:after="0"/>
              <w:jc w:val="righ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4C1E9A">
              <w:rPr>
                <w:rFonts w:ascii="Times New Roman" w:hAnsi="Times New Roman" w:cs="Times New Roman"/>
                <w:szCs w:val="20"/>
                <w:lang w:val="ru-RU"/>
              </w:rPr>
              <w:t>Директор МБОУ СОШ № 2 пос.Новозавидовский</w:t>
            </w:r>
          </w:p>
        </w:tc>
      </w:tr>
      <w:tr w:rsidR="004C1E9A" w:rsidRPr="00F31417" w:rsidTr="004C1E9A">
        <w:trPr>
          <w:trHeight w:val="469"/>
          <w:jc w:val="center"/>
        </w:trPr>
        <w:tc>
          <w:tcPr>
            <w:tcW w:w="4434" w:type="dxa"/>
            <w:vAlign w:val="bottom"/>
            <w:hideMark/>
          </w:tcPr>
          <w:p w:rsidR="004C1E9A" w:rsidRPr="00F31417" w:rsidRDefault="004C1E9A" w:rsidP="004C1E9A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F31417">
              <w:rPr>
                <w:rFonts w:ascii="Times New Roman" w:hAnsi="Times New Roman" w:cs="Times New Roman"/>
                <w:szCs w:val="20"/>
              </w:rPr>
              <w:t xml:space="preserve">МБОУ СОШ № 2 </w:t>
            </w:r>
            <w:proofErr w:type="spellStart"/>
            <w:r w:rsidRPr="00F31417">
              <w:rPr>
                <w:rFonts w:ascii="Times New Roman" w:hAnsi="Times New Roman" w:cs="Times New Roman"/>
                <w:szCs w:val="20"/>
              </w:rPr>
              <w:t>пос.Новозавидовский</w:t>
            </w:r>
            <w:proofErr w:type="spellEnd"/>
          </w:p>
        </w:tc>
        <w:tc>
          <w:tcPr>
            <w:tcW w:w="291" w:type="dxa"/>
            <w:vAlign w:val="bottom"/>
            <w:hideMark/>
          </w:tcPr>
          <w:p w:rsidR="004C1E9A" w:rsidRPr="00F31417" w:rsidRDefault="004C1E9A" w:rsidP="004C1E9A">
            <w:pPr>
              <w:spacing w:after="0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33" w:type="dxa"/>
            <w:vAlign w:val="bottom"/>
            <w:hideMark/>
          </w:tcPr>
          <w:p w:rsidR="004C1E9A" w:rsidRPr="00F31417" w:rsidRDefault="007950CF" w:rsidP="007950CF">
            <w:pPr>
              <w:spacing w:after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____</w:t>
            </w:r>
            <w:r w:rsidR="004C1E9A" w:rsidRPr="00F31417">
              <w:rPr>
                <w:rFonts w:ascii="Times New Roman" w:hAnsi="Times New Roman" w:cs="Times New Roman"/>
                <w:szCs w:val="20"/>
              </w:rPr>
              <w:t xml:space="preserve">_______Н.А. </w:t>
            </w:r>
            <w:proofErr w:type="spellStart"/>
            <w:r w:rsidR="004C1E9A" w:rsidRPr="00F31417">
              <w:rPr>
                <w:rFonts w:ascii="Times New Roman" w:hAnsi="Times New Roman" w:cs="Times New Roman"/>
                <w:szCs w:val="20"/>
              </w:rPr>
              <w:t>Платонова</w:t>
            </w:r>
            <w:proofErr w:type="spellEnd"/>
          </w:p>
        </w:tc>
      </w:tr>
      <w:tr w:rsidR="004C1E9A" w:rsidRPr="007950CF" w:rsidTr="004C1E9A">
        <w:trPr>
          <w:trHeight w:val="211"/>
          <w:jc w:val="center"/>
        </w:trPr>
        <w:tc>
          <w:tcPr>
            <w:tcW w:w="4434" w:type="dxa"/>
            <w:hideMark/>
          </w:tcPr>
          <w:p w:rsidR="004C1E9A" w:rsidRPr="007950CF" w:rsidRDefault="004C1E9A" w:rsidP="007950CF">
            <w:pPr>
              <w:spacing w:after="0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7950CF">
              <w:rPr>
                <w:rFonts w:ascii="Times New Roman" w:hAnsi="Times New Roman" w:cs="Times New Roman"/>
                <w:szCs w:val="20"/>
                <w:lang w:val="ru-RU"/>
              </w:rPr>
              <w:t>(протокол от 2</w:t>
            </w:r>
            <w:r w:rsidR="00F23E03" w:rsidRPr="00D22235">
              <w:rPr>
                <w:rFonts w:ascii="Times New Roman" w:hAnsi="Times New Roman" w:cs="Times New Roman"/>
                <w:szCs w:val="20"/>
                <w:lang w:val="ru-RU"/>
              </w:rPr>
              <w:t>8</w:t>
            </w:r>
            <w:r w:rsidR="007950CF">
              <w:rPr>
                <w:rFonts w:ascii="Times New Roman" w:hAnsi="Times New Roman" w:cs="Times New Roman"/>
                <w:szCs w:val="20"/>
                <w:lang w:val="ru-RU"/>
              </w:rPr>
              <w:t>.03.</w:t>
            </w:r>
            <w:r w:rsidRPr="007950CF">
              <w:rPr>
                <w:rFonts w:ascii="Times New Roman" w:hAnsi="Times New Roman" w:cs="Times New Roman"/>
                <w:szCs w:val="20"/>
                <w:lang w:val="ru-RU"/>
              </w:rPr>
              <w:t>202</w:t>
            </w:r>
            <w:r w:rsidR="00F23E03" w:rsidRPr="00D22235">
              <w:rPr>
                <w:rFonts w:ascii="Times New Roman" w:hAnsi="Times New Roman" w:cs="Times New Roman"/>
                <w:szCs w:val="20"/>
                <w:lang w:val="ru-RU"/>
              </w:rPr>
              <w:t>4</w:t>
            </w:r>
            <w:r w:rsidRPr="00D22235">
              <w:rPr>
                <w:rFonts w:ascii="Times New Roman" w:hAnsi="Times New Roman" w:cs="Times New Roman"/>
                <w:szCs w:val="20"/>
              </w:rPr>
              <w:t> </w:t>
            </w:r>
            <w:r w:rsidRPr="007950CF">
              <w:rPr>
                <w:rFonts w:ascii="Times New Roman" w:hAnsi="Times New Roman" w:cs="Times New Roman"/>
                <w:szCs w:val="20"/>
                <w:lang w:val="ru-RU"/>
              </w:rPr>
              <w:t>г. № 5)</w:t>
            </w:r>
          </w:p>
        </w:tc>
        <w:tc>
          <w:tcPr>
            <w:tcW w:w="4324" w:type="dxa"/>
            <w:gridSpan w:val="2"/>
            <w:hideMark/>
          </w:tcPr>
          <w:p w:rsidR="004C1E9A" w:rsidRPr="007950CF" w:rsidRDefault="004C1E9A" w:rsidP="007950CF">
            <w:pPr>
              <w:spacing w:after="0"/>
              <w:jc w:val="righ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7950CF">
              <w:rPr>
                <w:rFonts w:ascii="Times New Roman" w:hAnsi="Times New Roman" w:cs="Times New Roman"/>
                <w:szCs w:val="20"/>
                <w:lang w:val="ru-RU"/>
              </w:rPr>
              <w:t>Приказ №</w:t>
            </w:r>
            <w:r w:rsidR="00D22235" w:rsidRPr="00D22235">
              <w:rPr>
                <w:rFonts w:ascii="Times New Roman" w:hAnsi="Times New Roman" w:cs="Times New Roman"/>
                <w:szCs w:val="20"/>
                <w:lang w:val="ru-RU"/>
              </w:rPr>
              <w:t>105</w:t>
            </w:r>
            <w:r w:rsidRPr="007950CF">
              <w:rPr>
                <w:rFonts w:ascii="Times New Roman" w:hAnsi="Times New Roman" w:cs="Times New Roman"/>
                <w:szCs w:val="20"/>
                <w:lang w:val="ru-RU"/>
              </w:rPr>
              <w:t xml:space="preserve"> от </w:t>
            </w:r>
            <w:r w:rsidR="00D22235" w:rsidRPr="00D22235">
              <w:rPr>
                <w:rFonts w:ascii="Times New Roman" w:hAnsi="Times New Roman" w:cs="Times New Roman"/>
                <w:szCs w:val="20"/>
                <w:lang w:val="ru-RU"/>
              </w:rPr>
              <w:t>01</w:t>
            </w:r>
            <w:r w:rsidR="007950CF">
              <w:rPr>
                <w:rFonts w:ascii="Times New Roman" w:hAnsi="Times New Roman" w:cs="Times New Roman"/>
                <w:szCs w:val="20"/>
                <w:lang w:val="ru-RU"/>
              </w:rPr>
              <w:t>.04.</w:t>
            </w:r>
            <w:r w:rsidRPr="007950CF">
              <w:rPr>
                <w:rFonts w:ascii="Times New Roman" w:hAnsi="Times New Roman" w:cs="Times New Roman"/>
                <w:szCs w:val="20"/>
                <w:lang w:val="ru-RU"/>
              </w:rPr>
              <w:t>202</w:t>
            </w:r>
            <w:r w:rsidR="00F23E03" w:rsidRPr="00D22235">
              <w:rPr>
                <w:rFonts w:ascii="Times New Roman" w:hAnsi="Times New Roman" w:cs="Times New Roman"/>
                <w:szCs w:val="20"/>
                <w:lang w:val="ru-RU"/>
              </w:rPr>
              <w:t>4</w:t>
            </w:r>
            <w:r w:rsidRPr="007950CF">
              <w:rPr>
                <w:rFonts w:ascii="Times New Roman" w:hAnsi="Times New Roman" w:cs="Times New Roman"/>
                <w:szCs w:val="20"/>
                <w:lang w:val="ru-RU"/>
              </w:rPr>
              <w:t xml:space="preserve"> г.</w:t>
            </w:r>
          </w:p>
        </w:tc>
      </w:tr>
    </w:tbl>
    <w:p w:rsidR="004C1E9A" w:rsidRPr="007950CF" w:rsidRDefault="004C1E9A" w:rsidP="004C1E9A">
      <w:pPr>
        <w:jc w:val="center"/>
        <w:rPr>
          <w:rFonts w:ascii="Times New Roman" w:hAnsi="Times New Roman" w:cs="Times New Roman"/>
          <w:szCs w:val="20"/>
          <w:lang w:val="ru-RU" w:eastAsia="ar-SA"/>
        </w:rPr>
      </w:pPr>
    </w:p>
    <w:p w:rsidR="004C1E9A" w:rsidRPr="004C1E9A" w:rsidRDefault="004C1E9A" w:rsidP="004C1E9A">
      <w:pPr>
        <w:jc w:val="center"/>
        <w:rPr>
          <w:rFonts w:ascii="Times New Roman" w:hAnsi="Times New Roman" w:cs="Times New Roman"/>
          <w:b/>
          <w:sz w:val="28"/>
          <w:szCs w:val="20"/>
          <w:lang w:val="ru-RU" w:eastAsia="ar-SA"/>
        </w:rPr>
      </w:pPr>
      <w:r w:rsidRPr="004C1E9A">
        <w:rPr>
          <w:rFonts w:ascii="Times New Roman" w:hAnsi="Times New Roman" w:cs="Times New Roman"/>
          <w:b/>
          <w:sz w:val="28"/>
          <w:szCs w:val="20"/>
          <w:lang w:val="ru-RU" w:eastAsia="ar-SA"/>
        </w:rPr>
        <w:t xml:space="preserve">Отчет о результатах </w:t>
      </w:r>
      <w:proofErr w:type="spellStart"/>
      <w:r w:rsidRPr="004C1E9A">
        <w:rPr>
          <w:rFonts w:ascii="Times New Roman" w:hAnsi="Times New Roman" w:cs="Times New Roman"/>
          <w:b/>
          <w:sz w:val="28"/>
          <w:szCs w:val="20"/>
          <w:lang w:val="ru-RU" w:eastAsia="ar-SA"/>
        </w:rPr>
        <w:t>самообследования</w:t>
      </w:r>
      <w:proofErr w:type="spellEnd"/>
      <w:r w:rsidRPr="004C1E9A">
        <w:rPr>
          <w:rFonts w:ascii="Times New Roman" w:hAnsi="Times New Roman" w:cs="Times New Roman"/>
          <w:b/>
          <w:sz w:val="28"/>
          <w:szCs w:val="20"/>
          <w:lang w:val="ru-RU" w:eastAsia="ar-SA"/>
        </w:rPr>
        <w:br/>
      </w:r>
      <w:r w:rsidRPr="004C1E9A">
        <w:rPr>
          <w:rFonts w:ascii="Times New Roman" w:hAnsi="Times New Roman" w:cs="Times New Roman"/>
          <w:b/>
          <w:sz w:val="28"/>
          <w:szCs w:val="20"/>
          <w:lang w:val="ru-RU"/>
        </w:rPr>
        <w:t>муниципального</w:t>
      </w:r>
      <w:r w:rsidRPr="00D329A7">
        <w:rPr>
          <w:rFonts w:ascii="Times New Roman" w:hAnsi="Times New Roman" w:cs="Times New Roman"/>
          <w:b/>
          <w:sz w:val="28"/>
          <w:szCs w:val="20"/>
        </w:rPr>
        <w:t> </w:t>
      </w:r>
      <w:r w:rsidRPr="004C1E9A">
        <w:rPr>
          <w:rFonts w:ascii="Times New Roman" w:hAnsi="Times New Roman" w:cs="Times New Roman"/>
          <w:b/>
          <w:sz w:val="28"/>
          <w:szCs w:val="20"/>
          <w:lang w:val="ru-RU"/>
        </w:rPr>
        <w:t>бюджетного</w:t>
      </w:r>
      <w:r w:rsidRPr="00D329A7">
        <w:rPr>
          <w:rFonts w:ascii="Times New Roman" w:hAnsi="Times New Roman" w:cs="Times New Roman"/>
          <w:b/>
          <w:sz w:val="28"/>
          <w:szCs w:val="20"/>
        </w:rPr>
        <w:t> </w:t>
      </w:r>
      <w:r w:rsidRPr="004C1E9A">
        <w:rPr>
          <w:rFonts w:ascii="Times New Roman" w:hAnsi="Times New Roman" w:cs="Times New Roman"/>
          <w:b/>
          <w:sz w:val="28"/>
          <w:szCs w:val="20"/>
          <w:lang w:val="ru-RU"/>
        </w:rPr>
        <w:t>общеобразовательного</w:t>
      </w:r>
      <w:r w:rsidRPr="00D329A7">
        <w:rPr>
          <w:rFonts w:ascii="Times New Roman" w:hAnsi="Times New Roman" w:cs="Times New Roman"/>
          <w:b/>
          <w:sz w:val="28"/>
          <w:szCs w:val="20"/>
        </w:rPr>
        <w:t> </w:t>
      </w:r>
      <w:r w:rsidRPr="004C1E9A">
        <w:rPr>
          <w:rFonts w:ascii="Times New Roman" w:hAnsi="Times New Roman" w:cs="Times New Roman"/>
          <w:b/>
          <w:sz w:val="28"/>
          <w:szCs w:val="20"/>
          <w:lang w:val="ru-RU"/>
        </w:rPr>
        <w:t>учреждения</w:t>
      </w:r>
      <w:r w:rsidRPr="004C1E9A">
        <w:rPr>
          <w:rFonts w:ascii="Times New Roman" w:hAnsi="Times New Roman" w:cs="Times New Roman"/>
          <w:b/>
          <w:sz w:val="28"/>
          <w:szCs w:val="20"/>
          <w:lang w:val="ru-RU"/>
        </w:rPr>
        <w:br/>
        <w:t>МБОУ СОШ №2 пос.Новозавидовский  за 202</w:t>
      </w:r>
      <w:r w:rsidR="00F23E03">
        <w:rPr>
          <w:rFonts w:ascii="Times New Roman" w:hAnsi="Times New Roman" w:cs="Times New Roman"/>
          <w:b/>
          <w:sz w:val="28"/>
          <w:szCs w:val="20"/>
          <w:lang w:val="ru-RU"/>
        </w:rPr>
        <w:t>3</w:t>
      </w:r>
      <w:r w:rsidRPr="004C1E9A">
        <w:rPr>
          <w:rFonts w:ascii="Times New Roman" w:hAnsi="Times New Roman" w:cs="Times New Roman"/>
          <w:b/>
          <w:sz w:val="28"/>
          <w:szCs w:val="20"/>
          <w:lang w:val="ru-RU"/>
        </w:rPr>
        <w:t xml:space="preserve"> год</w:t>
      </w:r>
    </w:p>
    <w:p w:rsidR="004C1E9A" w:rsidRPr="004C1E9A" w:rsidRDefault="0069477E" w:rsidP="004C1E9A">
      <w:pPr>
        <w:jc w:val="center"/>
        <w:rPr>
          <w:rFonts w:ascii="Times New Roman" w:hAnsi="Times New Roman" w:cs="Times New Roman"/>
          <w:b/>
          <w:bCs/>
          <w:sz w:val="28"/>
          <w:szCs w:val="20"/>
          <w:lang w:val="ru-RU"/>
        </w:rPr>
      </w:pPr>
      <w:r w:rsidRPr="004C1E9A">
        <w:rPr>
          <w:rFonts w:ascii="Times New Roman" w:hAnsi="Times New Roman" w:cs="Times New Roman"/>
          <w:b/>
          <w:bCs/>
          <w:sz w:val="28"/>
          <w:szCs w:val="20"/>
          <w:lang w:val="ru-RU"/>
        </w:rPr>
        <w:t>АНАЛИТИЧЕСКАЯ ЧАСТЬ</w:t>
      </w:r>
    </w:p>
    <w:p w:rsidR="004C1E9A" w:rsidRPr="004C1E9A" w:rsidRDefault="004C1E9A" w:rsidP="004C1E9A">
      <w:pPr>
        <w:jc w:val="center"/>
        <w:rPr>
          <w:rFonts w:ascii="Times New Roman" w:hAnsi="Times New Roman" w:cs="Times New Roman"/>
          <w:b/>
          <w:sz w:val="28"/>
          <w:szCs w:val="20"/>
          <w:lang w:val="ru-RU"/>
        </w:rPr>
      </w:pPr>
      <w:r w:rsidRPr="00D329A7">
        <w:rPr>
          <w:rFonts w:ascii="Times New Roman" w:hAnsi="Times New Roman" w:cs="Times New Roman"/>
          <w:b/>
          <w:bCs/>
          <w:sz w:val="28"/>
          <w:szCs w:val="20"/>
        </w:rPr>
        <w:t>I</w:t>
      </w:r>
      <w:r w:rsidRPr="004C1E9A">
        <w:rPr>
          <w:rFonts w:ascii="Times New Roman" w:hAnsi="Times New Roman" w:cs="Times New Roman"/>
          <w:b/>
          <w:bCs/>
          <w:sz w:val="28"/>
          <w:szCs w:val="20"/>
          <w:lang w:val="ru-RU"/>
        </w:rPr>
        <w:t>. Общие сведения об образовательной организации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6423"/>
      </w:tblGrid>
      <w:tr w:rsidR="004C1E9A" w:rsidRPr="007950CF" w:rsidTr="00F23E03">
        <w:trPr>
          <w:trHeight w:val="415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9A" w:rsidRPr="008803EC" w:rsidRDefault="004C1E9A" w:rsidP="004C1E9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Наименование</w:t>
            </w:r>
            <w:proofErr w:type="spellEnd"/>
            <w:r w:rsidRPr="008803E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образовательной</w:t>
            </w:r>
            <w:proofErr w:type="spellEnd"/>
            <w:r w:rsidRPr="008803E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организации</w:t>
            </w:r>
            <w:proofErr w:type="spellEnd"/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9A" w:rsidRPr="004C1E9A" w:rsidRDefault="004C1E9A" w:rsidP="00F23E03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C1E9A">
              <w:rPr>
                <w:rFonts w:ascii="Times New Roman" w:hAnsi="Times New Roman" w:cs="Times New Roman"/>
                <w:szCs w:val="24"/>
                <w:lang w:val="ru-RU"/>
              </w:rPr>
              <w:t>Муниципальное</w:t>
            </w:r>
            <w:r w:rsidRPr="008803EC">
              <w:rPr>
                <w:rFonts w:ascii="Times New Roman" w:hAnsi="Times New Roman" w:cs="Times New Roman"/>
                <w:szCs w:val="24"/>
              </w:rPr>
              <w:t> </w:t>
            </w:r>
            <w:r w:rsidRPr="004C1E9A">
              <w:rPr>
                <w:rFonts w:ascii="Times New Roman" w:hAnsi="Times New Roman" w:cs="Times New Roman"/>
                <w:szCs w:val="24"/>
                <w:lang w:val="ru-RU"/>
              </w:rPr>
              <w:t>бюджетное</w:t>
            </w:r>
            <w:r w:rsidRPr="008803EC">
              <w:rPr>
                <w:rFonts w:ascii="Times New Roman" w:hAnsi="Times New Roman" w:cs="Times New Roman"/>
                <w:szCs w:val="24"/>
              </w:rPr>
              <w:t> </w:t>
            </w:r>
            <w:r w:rsidRPr="004C1E9A">
              <w:rPr>
                <w:rFonts w:ascii="Times New Roman" w:hAnsi="Times New Roman" w:cs="Times New Roman"/>
                <w:szCs w:val="24"/>
                <w:lang w:val="ru-RU"/>
              </w:rPr>
              <w:t>общеобразовательное</w:t>
            </w:r>
            <w:r w:rsidRPr="008803EC">
              <w:rPr>
                <w:rFonts w:ascii="Times New Roman" w:hAnsi="Times New Roman" w:cs="Times New Roman"/>
                <w:szCs w:val="24"/>
              </w:rPr>
              <w:t> </w:t>
            </w:r>
            <w:r w:rsidRPr="004C1E9A">
              <w:rPr>
                <w:rFonts w:ascii="Times New Roman" w:hAnsi="Times New Roman" w:cs="Times New Roman"/>
                <w:szCs w:val="24"/>
                <w:lang w:val="ru-RU"/>
              </w:rPr>
              <w:t>учреждение</w:t>
            </w:r>
            <w:r w:rsidRPr="008803EC">
              <w:rPr>
                <w:rFonts w:ascii="Times New Roman" w:hAnsi="Times New Roman" w:cs="Times New Roman"/>
                <w:szCs w:val="24"/>
              </w:rPr>
              <w:t> </w:t>
            </w:r>
            <w:r w:rsidRPr="004C1E9A">
              <w:rPr>
                <w:rFonts w:ascii="Times New Roman" w:hAnsi="Times New Roman" w:cs="Times New Roman"/>
                <w:szCs w:val="24"/>
                <w:lang w:val="ru-RU"/>
              </w:rPr>
              <w:t xml:space="preserve">средняя общеобразовательная школа №2 </w:t>
            </w:r>
            <w:r w:rsidR="00F23E03">
              <w:rPr>
                <w:rFonts w:ascii="Times New Roman" w:hAnsi="Times New Roman" w:cs="Times New Roman"/>
                <w:szCs w:val="24"/>
                <w:lang w:val="ru-RU"/>
              </w:rPr>
              <w:t>п</w:t>
            </w:r>
            <w:r w:rsidRPr="004C1E9A">
              <w:rPr>
                <w:rFonts w:ascii="Times New Roman" w:hAnsi="Times New Roman" w:cs="Times New Roman"/>
                <w:szCs w:val="24"/>
                <w:lang w:val="ru-RU"/>
              </w:rPr>
              <w:t>ос.Новозавидовский (МБОУ СОШ</w:t>
            </w:r>
            <w:r w:rsidRPr="008803EC">
              <w:rPr>
                <w:rFonts w:ascii="Times New Roman" w:hAnsi="Times New Roman" w:cs="Times New Roman"/>
                <w:szCs w:val="24"/>
              </w:rPr>
              <w:t> </w:t>
            </w:r>
            <w:r w:rsidRPr="004C1E9A">
              <w:rPr>
                <w:rFonts w:ascii="Times New Roman" w:hAnsi="Times New Roman" w:cs="Times New Roman"/>
                <w:szCs w:val="24"/>
                <w:lang w:val="ru-RU"/>
              </w:rPr>
              <w:t>№ 2  пос.Новозавидовский)</w:t>
            </w:r>
          </w:p>
        </w:tc>
      </w:tr>
      <w:tr w:rsidR="004C1E9A" w:rsidRPr="008803EC" w:rsidTr="00F23E03">
        <w:trPr>
          <w:trHeight w:val="415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9A" w:rsidRPr="008803EC" w:rsidRDefault="004C1E9A" w:rsidP="004C1E9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Руководитель</w:t>
            </w:r>
            <w:proofErr w:type="spellEnd"/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9A" w:rsidRPr="008803EC" w:rsidRDefault="004C1E9A" w:rsidP="004C1E9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Платонова</w:t>
            </w:r>
            <w:proofErr w:type="spellEnd"/>
            <w:r w:rsidRPr="008803E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Наталья</w:t>
            </w:r>
            <w:proofErr w:type="spellEnd"/>
            <w:r w:rsidRPr="008803E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Анатольевна</w:t>
            </w:r>
            <w:proofErr w:type="spellEnd"/>
          </w:p>
        </w:tc>
      </w:tr>
      <w:tr w:rsidR="004C1E9A" w:rsidRPr="007950CF" w:rsidTr="00F23E03">
        <w:trPr>
          <w:trHeight w:val="317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9A" w:rsidRPr="008803EC" w:rsidRDefault="004C1E9A" w:rsidP="004C1E9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Адрес</w:t>
            </w:r>
            <w:proofErr w:type="spellEnd"/>
            <w:r w:rsidRPr="008803E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организации</w:t>
            </w:r>
            <w:proofErr w:type="spellEnd"/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9A" w:rsidRPr="004C1E9A" w:rsidRDefault="004C1E9A" w:rsidP="004C1E9A">
            <w:pPr>
              <w:rPr>
                <w:rFonts w:ascii="Times New Roman" w:hAnsi="Times New Roman" w:cs="Times New Roman"/>
                <w:szCs w:val="24"/>
                <w:shd w:val="clear" w:color="auto" w:fill="FFFFFF"/>
                <w:lang w:val="ru-RU"/>
              </w:rPr>
            </w:pPr>
            <w:r w:rsidRPr="004C1E9A">
              <w:rPr>
                <w:rFonts w:ascii="Times New Roman" w:hAnsi="Times New Roman" w:cs="Times New Roman"/>
                <w:szCs w:val="24"/>
                <w:lang w:val="ru-RU"/>
              </w:rPr>
              <w:t xml:space="preserve">171270, Тверская область, Конаковский район, </w:t>
            </w:r>
            <w:proofErr w:type="spellStart"/>
            <w:r w:rsidRPr="004C1E9A">
              <w:rPr>
                <w:rFonts w:ascii="Times New Roman" w:hAnsi="Times New Roman" w:cs="Times New Roman"/>
                <w:szCs w:val="24"/>
                <w:lang w:val="ru-RU"/>
              </w:rPr>
              <w:t>пос.Новозавидовский</w:t>
            </w:r>
            <w:proofErr w:type="spellEnd"/>
            <w:r w:rsidRPr="004C1E9A">
              <w:rPr>
                <w:rFonts w:ascii="Times New Roman" w:hAnsi="Times New Roman" w:cs="Times New Roman"/>
                <w:szCs w:val="24"/>
                <w:lang w:val="ru-RU"/>
              </w:rPr>
              <w:t xml:space="preserve"> , </w:t>
            </w:r>
            <w:proofErr w:type="spellStart"/>
            <w:r w:rsidRPr="004C1E9A">
              <w:rPr>
                <w:rFonts w:ascii="Times New Roman" w:hAnsi="Times New Roman" w:cs="Times New Roman"/>
                <w:szCs w:val="24"/>
                <w:lang w:val="ru-RU"/>
              </w:rPr>
              <w:t>ул.Советская</w:t>
            </w:r>
            <w:proofErr w:type="spellEnd"/>
            <w:r w:rsidRPr="004C1E9A">
              <w:rPr>
                <w:rFonts w:ascii="Times New Roman" w:hAnsi="Times New Roman" w:cs="Times New Roman"/>
                <w:szCs w:val="24"/>
                <w:lang w:val="ru-RU"/>
              </w:rPr>
              <w:t>, д.6</w:t>
            </w:r>
          </w:p>
        </w:tc>
      </w:tr>
      <w:tr w:rsidR="004C1E9A" w:rsidRPr="008803EC" w:rsidTr="00F23E03">
        <w:trPr>
          <w:trHeight w:val="317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9A" w:rsidRPr="008803EC" w:rsidRDefault="004C1E9A" w:rsidP="004C1E9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Телефон</w:t>
            </w:r>
            <w:proofErr w:type="spellEnd"/>
            <w:r w:rsidRPr="008803EC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факс</w:t>
            </w:r>
            <w:proofErr w:type="spellEnd"/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9A" w:rsidRPr="008803EC" w:rsidRDefault="004C1E9A" w:rsidP="004C1E9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8803EC">
              <w:rPr>
                <w:rFonts w:ascii="Times New Roman" w:hAnsi="Times New Roman" w:cs="Times New Roman"/>
                <w:szCs w:val="24"/>
              </w:rPr>
              <w:t>Тел</w:t>
            </w:r>
            <w:proofErr w:type="spellEnd"/>
            <w:r w:rsidRPr="008803EC">
              <w:rPr>
                <w:rFonts w:ascii="Times New Roman" w:hAnsi="Times New Roman" w:cs="Times New Roman"/>
                <w:szCs w:val="24"/>
              </w:rPr>
              <w:t>..</w:t>
            </w:r>
            <w:proofErr w:type="gramEnd"/>
            <w:r w:rsidRPr="008803EC">
              <w:rPr>
                <w:rFonts w:ascii="Times New Roman" w:hAnsi="Times New Roman" w:cs="Times New Roman"/>
                <w:szCs w:val="24"/>
              </w:rPr>
              <w:t xml:space="preserve"> 8-48242-2-18-31, </w:t>
            </w: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факс</w:t>
            </w:r>
            <w:proofErr w:type="spellEnd"/>
            <w:r w:rsidRPr="008803EC">
              <w:rPr>
                <w:rFonts w:ascii="Times New Roman" w:hAnsi="Times New Roman" w:cs="Times New Roman"/>
                <w:szCs w:val="24"/>
              </w:rPr>
              <w:t xml:space="preserve"> 8-48242-2-16-31</w:t>
            </w:r>
          </w:p>
        </w:tc>
      </w:tr>
      <w:tr w:rsidR="004C1E9A" w:rsidRPr="008803EC" w:rsidTr="00F23E03">
        <w:trPr>
          <w:trHeight w:val="274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9A" w:rsidRPr="008803EC" w:rsidRDefault="004C1E9A" w:rsidP="004C1E9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Адрес</w:t>
            </w:r>
            <w:proofErr w:type="spellEnd"/>
            <w:r w:rsidRPr="008803E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электронной</w:t>
            </w:r>
            <w:proofErr w:type="spellEnd"/>
            <w:r w:rsidRPr="008803E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почты</w:t>
            </w:r>
            <w:proofErr w:type="spellEnd"/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9A" w:rsidRPr="008803EC" w:rsidRDefault="004C1E9A" w:rsidP="004C1E9A">
            <w:pPr>
              <w:rPr>
                <w:rFonts w:ascii="Times New Roman" w:hAnsi="Times New Roman" w:cs="Times New Roman"/>
                <w:szCs w:val="24"/>
              </w:rPr>
            </w:pPr>
            <w:r w:rsidRPr="008803EC">
              <w:rPr>
                <w:rFonts w:ascii="Times New Roman" w:hAnsi="Times New Roman" w:cs="Times New Roman"/>
                <w:szCs w:val="24"/>
              </w:rPr>
              <w:t>School2nzavidovo@mail.ru</w:t>
            </w:r>
          </w:p>
        </w:tc>
      </w:tr>
      <w:tr w:rsidR="004C1E9A" w:rsidRPr="007950CF" w:rsidTr="00F23E03">
        <w:trPr>
          <w:trHeight w:val="274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9A" w:rsidRPr="008803EC" w:rsidRDefault="004C1E9A" w:rsidP="004C1E9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Учредитель</w:t>
            </w:r>
            <w:proofErr w:type="spellEnd"/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9A" w:rsidRPr="004C1E9A" w:rsidRDefault="004C1E9A" w:rsidP="009777EB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9777EB">
              <w:rPr>
                <w:rFonts w:ascii="Times New Roman" w:hAnsi="Times New Roman" w:cs="Times New Roman"/>
                <w:szCs w:val="24"/>
                <w:lang w:val="ru-RU"/>
              </w:rPr>
              <w:t xml:space="preserve">муниципальное образование «Конаковский </w:t>
            </w:r>
            <w:r w:rsidR="009777EB" w:rsidRPr="009777EB">
              <w:rPr>
                <w:rFonts w:ascii="Times New Roman" w:hAnsi="Times New Roman" w:cs="Times New Roman"/>
                <w:szCs w:val="24"/>
                <w:lang w:val="ru-RU"/>
              </w:rPr>
              <w:t>муниципальный округ</w:t>
            </w:r>
            <w:r w:rsidRPr="009777EB">
              <w:rPr>
                <w:rFonts w:ascii="Times New Roman" w:hAnsi="Times New Roman" w:cs="Times New Roman"/>
                <w:szCs w:val="24"/>
                <w:lang w:val="ru-RU"/>
              </w:rPr>
              <w:t>» Тверской области</w:t>
            </w:r>
          </w:p>
        </w:tc>
      </w:tr>
      <w:tr w:rsidR="004C1E9A" w:rsidRPr="008803EC" w:rsidTr="00F23E03">
        <w:trPr>
          <w:trHeight w:val="274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9A" w:rsidRPr="008803EC" w:rsidRDefault="004C1E9A" w:rsidP="004C1E9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Дата</w:t>
            </w:r>
            <w:proofErr w:type="spellEnd"/>
            <w:r w:rsidRPr="008803E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создания</w:t>
            </w:r>
            <w:proofErr w:type="spellEnd"/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9A" w:rsidRPr="008803EC" w:rsidRDefault="004C1E9A" w:rsidP="004C1E9A">
            <w:pPr>
              <w:rPr>
                <w:rFonts w:ascii="Times New Roman" w:hAnsi="Times New Roman" w:cs="Times New Roman"/>
                <w:szCs w:val="24"/>
              </w:rPr>
            </w:pPr>
            <w:r w:rsidRPr="008803EC">
              <w:rPr>
                <w:rFonts w:ascii="Times New Roman" w:hAnsi="Times New Roman" w:cs="Times New Roman"/>
                <w:szCs w:val="24"/>
              </w:rPr>
              <w:t xml:space="preserve">1962 </w:t>
            </w: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год</w:t>
            </w:r>
            <w:proofErr w:type="spellEnd"/>
          </w:p>
        </w:tc>
      </w:tr>
      <w:tr w:rsidR="004C1E9A" w:rsidRPr="008803EC" w:rsidTr="00F23E03">
        <w:trPr>
          <w:trHeight w:val="274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9A" w:rsidRPr="008803EC" w:rsidRDefault="004C1E9A" w:rsidP="004C1E9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Лицензия</w:t>
            </w:r>
            <w:proofErr w:type="spellEnd"/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9A" w:rsidRPr="008803EC" w:rsidRDefault="004C1E9A" w:rsidP="004C1E9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От</w:t>
            </w:r>
            <w:proofErr w:type="spellEnd"/>
            <w:r w:rsidRPr="008803EC">
              <w:rPr>
                <w:rFonts w:ascii="Times New Roman" w:hAnsi="Times New Roman" w:cs="Times New Roman"/>
                <w:szCs w:val="24"/>
              </w:rPr>
              <w:t xml:space="preserve"> 26.12.2014  № 513, </w:t>
            </w: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серия</w:t>
            </w:r>
            <w:proofErr w:type="spellEnd"/>
            <w:r w:rsidRPr="008803EC">
              <w:rPr>
                <w:rFonts w:ascii="Times New Roman" w:hAnsi="Times New Roman" w:cs="Times New Roman"/>
                <w:szCs w:val="24"/>
              </w:rPr>
              <w:t xml:space="preserve"> 69 Л01 № 0000916</w:t>
            </w:r>
          </w:p>
        </w:tc>
      </w:tr>
      <w:tr w:rsidR="004C1E9A" w:rsidRPr="007950CF" w:rsidTr="00F23E03">
        <w:trPr>
          <w:trHeight w:val="274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9A" w:rsidRPr="008803EC" w:rsidRDefault="004C1E9A" w:rsidP="004C1E9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Свидетельство</w:t>
            </w:r>
            <w:proofErr w:type="spellEnd"/>
            <w:r w:rsidRPr="008803EC">
              <w:rPr>
                <w:rFonts w:ascii="Times New Roman" w:hAnsi="Times New Roman" w:cs="Times New Roman"/>
                <w:szCs w:val="24"/>
              </w:rPr>
              <w:t xml:space="preserve"> о </w:t>
            </w: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государственной</w:t>
            </w:r>
            <w:proofErr w:type="spellEnd"/>
            <w:r w:rsidRPr="008803E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803EC">
              <w:rPr>
                <w:rFonts w:ascii="Times New Roman" w:hAnsi="Times New Roman" w:cs="Times New Roman"/>
                <w:szCs w:val="24"/>
              </w:rPr>
              <w:t>аккредитации</w:t>
            </w:r>
            <w:proofErr w:type="spellEnd"/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E03" w:rsidRDefault="004C1E9A" w:rsidP="00F23E03">
            <w:pPr>
              <w:spacing w:before="0" w:beforeAutospacing="0" w:after="0" w:afterAutospacing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C1E9A">
              <w:rPr>
                <w:rFonts w:ascii="Times New Roman" w:hAnsi="Times New Roman" w:cs="Times New Roman"/>
                <w:szCs w:val="24"/>
                <w:lang w:val="ru-RU"/>
              </w:rPr>
              <w:t xml:space="preserve">От </w:t>
            </w:r>
            <w:proofErr w:type="gramStart"/>
            <w:r w:rsidRPr="004C1E9A">
              <w:rPr>
                <w:rFonts w:ascii="Times New Roman" w:hAnsi="Times New Roman" w:cs="Times New Roman"/>
                <w:szCs w:val="24"/>
                <w:lang w:val="ru-RU"/>
              </w:rPr>
              <w:t>21.06.2016  №</w:t>
            </w:r>
            <w:proofErr w:type="gramEnd"/>
            <w:r w:rsidRPr="004C1E9A">
              <w:rPr>
                <w:rFonts w:ascii="Times New Roman" w:hAnsi="Times New Roman" w:cs="Times New Roman"/>
                <w:szCs w:val="24"/>
                <w:lang w:val="ru-RU"/>
              </w:rPr>
              <w:t xml:space="preserve"> 121, серия 69 А01 № 0000750; </w:t>
            </w:r>
          </w:p>
          <w:p w:rsidR="004C1E9A" w:rsidRPr="004C1E9A" w:rsidRDefault="004C1E9A" w:rsidP="00F23E03">
            <w:pPr>
              <w:spacing w:before="0" w:beforeAutospacing="0" w:after="0" w:afterAutospacing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C1E9A">
              <w:rPr>
                <w:rFonts w:ascii="Times New Roman" w:hAnsi="Times New Roman" w:cs="Times New Roman"/>
                <w:szCs w:val="24"/>
                <w:lang w:val="ru-RU"/>
              </w:rPr>
              <w:t>срок действия: до 21.06.2028 года</w:t>
            </w:r>
          </w:p>
        </w:tc>
      </w:tr>
    </w:tbl>
    <w:p w:rsidR="004C1E9A" w:rsidRDefault="004C1E9A" w:rsidP="004C1E9A">
      <w:pPr>
        <w:pStyle w:val="22"/>
        <w:shd w:val="clear" w:color="auto" w:fill="auto"/>
        <w:ind w:firstLine="740"/>
        <w:rPr>
          <w:sz w:val="24"/>
          <w:szCs w:val="24"/>
          <w:lang w:val="ru-RU"/>
        </w:rPr>
      </w:pPr>
    </w:p>
    <w:p w:rsidR="004C1E9A" w:rsidRPr="004C1E9A" w:rsidRDefault="004C1E9A" w:rsidP="004C1E9A">
      <w:pPr>
        <w:pStyle w:val="22"/>
        <w:shd w:val="clear" w:color="auto" w:fill="auto"/>
        <w:ind w:firstLine="740"/>
        <w:rPr>
          <w:sz w:val="24"/>
          <w:szCs w:val="24"/>
          <w:lang w:val="ru-RU"/>
        </w:rPr>
      </w:pPr>
      <w:r w:rsidRPr="004C1E9A">
        <w:rPr>
          <w:sz w:val="24"/>
          <w:szCs w:val="24"/>
          <w:lang w:val="ru-RU"/>
        </w:rPr>
        <w:t xml:space="preserve">Школа находится в поселке Новозавидовский, расположенном в живописном месте в 42 км от районного центра (г. Конаково) и в 3 км от </w:t>
      </w:r>
      <w:proofErr w:type="spellStart"/>
      <w:r w:rsidRPr="004C1E9A">
        <w:rPr>
          <w:sz w:val="24"/>
          <w:szCs w:val="24"/>
          <w:lang w:val="ru-RU"/>
        </w:rPr>
        <w:t>Иваньковского</w:t>
      </w:r>
      <w:proofErr w:type="spellEnd"/>
      <w:r w:rsidRPr="004C1E9A">
        <w:rPr>
          <w:sz w:val="24"/>
          <w:szCs w:val="24"/>
          <w:lang w:val="ru-RU"/>
        </w:rPr>
        <w:t xml:space="preserve"> водохранилища.</w:t>
      </w:r>
    </w:p>
    <w:p w:rsidR="004C1E9A" w:rsidRPr="004C1E9A" w:rsidRDefault="004C1E9A" w:rsidP="004C1E9A">
      <w:pPr>
        <w:pStyle w:val="22"/>
        <w:shd w:val="clear" w:color="auto" w:fill="auto"/>
        <w:ind w:firstLine="740"/>
        <w:rPr>
          <w:sz w:val="24"/>
          <w:szCs w:val="24"/>
          <w:lang w:val="ru-RU"/>
        </w:rPr>
      </w:pPr>
      <w:r w:rsidRPr="004C1E9A">
        <w:rPr>
          <w:sz w:val="24"/>
          <w:szCs w:val="24"/>
          <w:lang w:val="ru-RU"/>
        </w:rPr>
        <w:t xml:space="preserve">Поселок Новозавидовский является центром городского поселения, в состав которого входят населенные пункты: деревня Лазурная, </w:t>
      </w:r>
      <w:proofErr w:type="spellStart"/>
      <w:r w:rsidRPr="004C1E9A">
        <w:rPr>
          <w:sz w:val="24"/>
          <w:szCs w:val="24"/>
          <w:lang w:val="ru-RU"/>
        </w:rPr>
        <w:t>Тешилово</w:t>
      </w:r>
      <w:proofErr w:type="spellEnd"/>
      <w:r w:rsidRPr="004C1E9A">
        <w:rPr>
          <w:sz w:val="24"/>
          <w:szCs w:val="24"/>
          <w:lang w:val="ru-RU"/>
        </w:rPr>
        <w:t xml:space="preserve">, Мирный, </w:t>
      </w:r>
      <w:proofErr w:type="spellStart"/>
      <w:r w:rsidRPr="004C1E9A">
        <w:rPr>
          <w:sz w:val="24"/>
          <w:szCs w:val="24"/>
          <w:lang w:val="ru-RU"/>
        </w:rPr>
        <w:t>Селиверстово</w:t>
      </w:r>
      <w:proofErr w:type="spellEnd"/>
      <w:r w:rsidRPr="004C1E9A">
        <w:rPr>
          <w:sz w:val="24"/>
          <w:szCs w:val="24"/>
          <w:lang w:val="ru-RU"/>
        </w:rPr>
        <w:t>. На территории Новозавидовского городского поселения постоянно зарегистрированы около 7 552 человек.</w:t>
      </w:r>
    </w:p>
    <w:p w:rsidR="004C1E9A" w:rsidRPr="004C1E9A" w:rsidRDefault="004C1E9A" w:rsidP="004C1E9A">
      <w:pPr>
        <w:pStyle w:val="22"/>
        <w:shd w:val="clear" w:color="auto" w:fill="auto"/>
        <w:ind w:firstLine="740"/>
        <w:rPr>
          <w:sz w:val="24"/>
          <w:szCs w:val="24"/>
          <w:lang w:val="ru-RU"/>
        </w:rPr>
      </w:pPr>
    </w:p>
    <w:p w:rsidR="004C1E9A" w:rsidRPr="004C1E9A" w:rsidRDefault="004C1E9A" w:rsidP="004C1E9A">
      <w:pPr>
        <w:pStyle w:val="22"/>
        <w:shd w:val="clear" w:color="auto" w:fill="auto"/>
        <w:ind w:firstLine="860"/>
        <w:rPr>
          <w:sz w:val="24"/>
          <w:szCs w:val="24"/>
          <w:lang w:val="ru-RU"/>
        </w:rPr>
      </w:pPr>
      <w:r w:rsidRPr="004C1E9A">
        <w:rPr>
          <w:sz w:val="24"/>
          <w:szCs w:val="24"/>
          <w:lang w:val="ru-RU"/>
        </w:rPr>
        <w:t>На территории поселка находятся администрация городского поселения, два детских дошкольных учреждения, больница, дом Культуры, две библиотеки, МБУ ДО «ДШИ» пос.</w:t>
      </w:r>
      <w:r>
        <w:rPr>
          <w:sz w:val="24"/>
          <w:szCs w:val="24"/>
          <w:lang w:val="ru-RU"/>
        </w:rPr>
        <w:t xml:space="preserve"> </w:t>
      </w:r>
      <w:r w:rsidR="000660B3">
        <w:rPr>
          <w:sz w:val="24"/>
          <w:szCs w:val="24"/>
          <w:lang w:val="ru-RU"/>
        </w:rPr>
        <w:t xml:space="preserve">Новозавидовский, </w:t>
      </w:r>
      <w:r w:rsidRPr="004C1E9A">
        <w:rPr>
          <w:sz w:val="24"/>
          <w:szCs w:val="24"/>
          <w:lang w:val="ru-RU"/>
        </w:rPr>
        <w:t xml:space="preserve">МБУ ДО ДЮЦ Конаковского района, две общеобразовательные школы, дом-музей С. Д. Дрожжина. </w:t>
      </w:r>
    </w:p>
    <w:p w:rsidR="00F23E03" w:rsidRDefault="00F23E03" w:rsidP="004C1E9A">
      <w:pPr>
        <w:pStyle w:val="22"/>
        <w:shd w:val="clear" w:color="auto" w:fill="auto"/>
        <w:ind w:firstLine="860"/>
        <w:contextualSpacing/>
        <w:rPr>
          <w:sz w:val="24"/>
          <w:szCs w:val="24"/>
          <w:lang w:val="ru-RU"/>
        </w:rPr>
      </w:pPr>
    </w:p>
    <w:p w:rsidR="004C1E9A" w:rsidRPr="004C1E9A" w:rsidRDefault="004C1E9A" w:rsidP="004C1E9A">
      <w:pPr>
        <w:pStyle w:val="22"/>
        <w:shd w:val="clear" w:color="auto" w:fill="auto"/>
        <w:ind w:firstLine="860"/>
        <w:contextualSpacing/>
        <w:rPr>
          <w:sz w:val="24"/>
          <w:szCs w:val="24"/>
          <w:lang w:val="ru-RU"/>
        </w:rPr>
      </w:pPr>
      <w:r w:rsidRPr="004C1E9A">
        <w:rPr>
          <w:sz w:val="24"/>
          <w:szCs w:val="24"/>
          <w:lang w:val="ru-RU"/>
        </w:rPr>
        <w:t>Школа является культурно-образовательным центром городского поселения.</w:t>
      </w:r>
    </w:p>
    <w:p w:rsidR="004C1E9A" w:rsidRPr="004C1E9A" w:rsidRDefault="004C1E9A" w:rsidP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ascii="Times New Roman" w:hAnsi="Times New Roman"/>
          <w:b/>
          <w:i/>
          <w:sz w:val="24"/>
          <w:lang w:val="ru-RU"/>
        </w:rPr>
        <w:lastRenderedPageBreak/>
        <w:t xml:space="preserve">Основным видом деятельности 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№2 пос.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Новозавидовский 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далее – Школа) является реализация общеобразовательных программ:</w:t>
      </w:r>
    </w:p>
    <w:p w:rsidR="004C1E9A" w:rsidRPr="004C1E9A" w:rsidRDefault="00976EF2" w:rsidP="004C1E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="004C1E9A"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программы</w:t>
      </w:r>
      <w:r w:rsidR="004C1E9A">
        <w:rPr>
          <w:rFonts w:hAnsi="Times New Roman" w:cs="Times New Roman"/>
          <w:color w:val="000000"/>
          <w:sz w:val="24"/>
          <w:szCs w:val="24"/>
        </w:rPr>
        <w:t> </w:t>
      </w:r>
      <w:r w:rsidR="004C1E9A" w:rsidRPr="004C1E9A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4C1E9A" w:rsidRPr="004C1E9A" w:rsidRDefault="00976EF2" w:rsidP="004C1E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="004C1E9A"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программы основного общего образования;</w:t>
      </w:r>
    </w:p>
    <w:p w:rsidR="004C1E9A" w:rsidRPr="004C1E9A" w:rsidRDefault="00976EF2" w:rsidP="004C1E9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="004C1E9A"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программы среднего общего образования.</w:t>
      </w:r>
    </w:p>
    <w:p w:rsidR="004C1E9A" w:rsidRPr="00D329A7" w:rsidRDefault="004C1E9A" w:rsidP="004C1E9A">
      <w:pPr>
        <w:pStyle w:val="2"/>
        <w:ind w:firstLine="708"/>
        <w:contextualSpacing/>
        <w:jc w:val="both"/>
        <w:rPr>
          <w:rFonts w:ascii="Times New Roman" w:hAnsi="Times New Roman"/>
          <w:b w:val="0"/>
          <w:i w:val="0"/>
          <w:sz w:val="24"/>
        </w:rPr>
      </w:pPr>
      <w:r w:rsidRPr="00D329A7">
        <w:rPr>
          <w:rFonts w:ascii="Times New Roman" w:hAnsi="Times New Roman"/>
          <w:b w:val="0"/>
          <w:i w:val="0"/>
          <w:sz w:val="24"/>
        </w:rPr>
        <w:t>Также Школа реализует образовательные программы дополнительного образования детей.</w:t>
      </w:r>
    </w:p>
    <w:p w:rsidR="00FB378E" w:rsidRPr="004C1E9A" w:rsidRDefault="004C1E9A" w:rsidP="00F23E0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Также Школа реализует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адаптированн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F23E0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обучающихся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задержкой </w:t>
      </w:r>
      <w:r w:rsidR="00AD221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сихического развития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(вариант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7.2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адаптированн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0660B3">
        <w:rPr>
          <w:rFonts w:hAnsi="Times New Roman" w:cs="Times New Roman"/>
          <w:color w:val="000000"/>
          <w:sz w:val="24"/>
          <w:szCs w:val="24"/>
          <w:lang w:val="ru-RU"/>
        </w:rPr>
        <w:t>основно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 общего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 интеллектуальными нарушениями (</w:t>
      </w:r>
      <w:r w:rsidR="006222F1">
        <w:rPr>
          <w:rFonts w:hAnsi="Times New Roman" w:cs="Times New Roman"/>
          <w:color w:val="000000"/>
          <w:sz w:val="24"/>
          <w:szCs w:val="24"/>
          <w:lang w:val="ru-RU"/>
        </w:rPr>
        <w:t>вариант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378E" w:rsidRPr="004C1E9A" w:rsidRDefault="004C1E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4C1E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1E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:rsidR="00FB378E" w:rsidRPr="004C1E9A" w:rsidRDefault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FB378E" w:rsidRPr="004C1E9A" w:rsidRDefault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0"/>
        <w:gridCol w:w="6841"/>
      </w:tblGrid>
      <w:tr w:rsidR="00FB3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378E" w:rsidRDefault="004C1E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378E" w:rsidRDefault="004C1E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FB378E" w:rsidRPr="007950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378E" w:rsidRDefault="004C1E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378E" w:rsidRPr="004C1E9A" w:rsidRDefault="004C1E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FB3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378E" w:rsidRDefault="004C1E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378E" w:rsidRDefault="004C1E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FB378E" w:rsidRDefault="004C1E9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B378E" w:rsidRDefault="004C1E9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B378E" w:rsidRDefault="004C1E9A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FB37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378E" w:rsidRDefault="004C1E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378E" w:rsidRPr="004C1E9A" w:rsidRDefault="004C1E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FB378E" w:rsidRDefault="004C1E9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B378E" w:rsidRDefault="004C1E9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B378E" w:rsidRDefault="004C1E9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B378E" w:rsidRPr="004C1E9A" w:rsidRDefault="004C1E9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FB378E" w:rsidRPr="004C1E9A" w:rsidRDefault="004C1E9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FB378E" w:rsidRPr="004C1E9A" w:rsidRDefault="004C1E9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FB378E" w:rsidRDefault="004C1E9A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FB378E" w:rsidRPr="007950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378E" w:rsidRDefault="004C1E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378E" w:rsidRPr="004C1E9A" w:rsidRDefault="004C1E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FB378E" w:rsidRPr="004C1E9A" w:rsidRDefault="004C1E9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FB378E" w:rsidRPr="004C1E9A" w:rsidRDefault="004C1E9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FB378E" w:rsidRPr="004C1E9A" w:rsidRDefault="004C1E9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FB378E" w:rsidRPr="004C1E9A" w:rsidRDefault="004C1E9A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AD2218" w:rsidRPr="009777EB" w:rsidRDefault="00AD2218" w:rsidP="00AD2218">
      <w:pPr>
        <w:shd w:val="clear" w:color="auto" w:fill="FFFFFF"/>
        <w:spacing w:before="12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77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осуществления учебно-методической работы в Школе создано </w:t>
      </w:r>
      <w:r w:rsidRPr="009777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три предметных методических объединения:</w:t>
      </w:r>
    </w:p>
    <w:p w:rsidR="00AD2218" w:rsidRPr="009777EB" w:rsidRDefault="00AD2218" w:rsidP="00AD2218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77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общих гуманитарных дисциплин; </w:t>
      </w:r>
    </w:p>
    <w:p w:rsidR="00AD2218" w:rsidRPr="009777EB" w:rsidRDefault="00AD2218" w:rsidP="00AD2218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77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</w:t>
      </w:r>
      <w:r w:rsidR="009777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политехничес</w:t>
      </w:r>
      <w:r w:rsidRPr="009777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ких дисциплин;</w:t>
      </w:r>
    </w:p>
    <w:p w:rsidR="00AD2218" w:rsidRPr="009777EB" w:rsidRDefault="00AD2218" w:rsidP="00AD2218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77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− объединение педагогов начального образования.</w:t>
      </w:r>
    </w:p>
    <w:p w:rsidR="00AD2218" w:rsidRPr="009777EB" w:rsidRDefault="00AD2218" w:rsidP="00AD2218">
      <w:pPr>
        <w:spacing w:before="12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77E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:rsidR="00FB378E" w:rsidRPr="00F23E03" w:rsidRDefault="004C1E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F23E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FB378E" w:rsidRPr="004C1E9A" w:rsidRDefault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FB378E" w:rsidRPr="004C1E9A" w:rsidRDefault="004C1E9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FB378E" w:rsidRPr="00976EF2" w:rsidRDefault="004C1E9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FB378E" w:rsidRPr="00976EF2" w:rsidRDefault="004C1E9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FB378E" w:rsidRPr="004C1E9A" w:rsidRDefault="004C1E9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FB378E" w:rsidRPr="004C1E9A" w:rsidRDefault="004C1E9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FB378E" w:rsidRPr="004C1E9A" w:rsidRDefault="004C1E9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FB378E" w:rsidRPr="004C1E9A" w:rsidRDefault="004C1E9A" w:rsidP="009777EB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FB378E" w:rsidRPr="004C1E9A" w:rsidRDefault="004C1E9A" w:rsidP="009777EB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-19)»;</w:t>
      </w:r>
    </w:p>
    <w:p w:rsidR="00FB378E" w:rsidRPr="004C1E9A" w:rsidRDefault="00C35ACC" w:rsidP="009777EB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="004C1E9A"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FB378E" w:rsidRDefault="004C1E9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6EF2" w:rsidRDefault="004C1E9A" w:rsidP="007950CF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="003322E2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3322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4-х классов ориентированы на четырехлетний нормативный срок освоения </w:t>
      </w:r>
      <w:r w:rsidR="00C35ACC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программы начального общего образования, 5</w:t>
      </w:r>
      <w:r w:rsidR="003322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3322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9-х классов – на пятилетний нормативный срок освоения </w:t>
      </w:r>
      <w:r w:rsidR="00C35ACC">
        <w:rPr>
          <w:rFonts w:hAnsi="Times New Roman" w:cs="Times New Roman"/>
          <w:color w:val="000000"/>
          <w:sz w:val="24"/>
          <w:szCs w:val="24"/>
          <w:lang w:val="ru-RU"/>
        </w:rPr>
        <w:t>федераль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ной образовательной программы основного общего образования, 10–11-х классов – на двухлетний нормативный срок освоения</w:t>
      </w:r>
      <w:r w:rsidR="00C35ACC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федеральной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программы среднего общего образования.</w:t>
      </w:r>
    </w:p>
    <w:p w:rsidR="00FB378E" w:rsidRPr="004C1E9A" w:rsidRDefault="004C1E9A" w:rsidP="007950C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FB378E" w:rsidRPr="004C1E9A" w:rsidRDefault="004C1E9A" w:rsidP="007950C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:rsidR="00FB378E" w:rsidRPr="004C1E9A" w:rsidRDefault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Общая численность обучающихся, осваивающих образовательные программы в 202</w:t>
      </w:r>
      <w:r w:rsidR="003322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1E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03"/>
        <w:gridCol w:w="2008"/>
      </w:tblGrid>
      <w:tr w:rsidR="0032346C" w:rsidTr="006222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378E" w:rsidRDefault="004C1E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378E" w:rsidRDefault="004C1E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32346C" w:rsidTr="006222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378E" w:rsidRPr="004C1E9A" w:rsidRDefault="007170D1" w:rsidP="003234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</w:t>
            </w:r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ная образовательная программа начального общего образования</w:t>
            </w:r>
            <w:r w:rsidR="00323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(У</w:t>
            </w:r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твержден</w:t>
            </w:r>
            <w:r w:rsidR="00323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4C1E9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</w:t>
            </w:r>
            <w:r w:rsidR="00323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</w:t>
            </w:r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ения</w:t>
            </w:r>
            <w:proofErr w:type="spellEnd"/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372</w:t>
            </w:r>
            <w:r w:rsidR="00323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378E" w:rsidRDefault="00D576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  <w:tr w:rsidR="0032346C" w:rsidTr="006222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378E" w:rsidRPr="004C1E9A" w:rsidRDefault="0032346C" w:rsidP="003234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Федеральная</w:t>
            </w:r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образовательная программа основного общего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(У</w:t>
            </w:r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твержден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4C1E9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370)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378E" w:rsidRPr="006222F1" w:rsidRDefault="00D576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</w:tr>
      <w:tr w:rsidR="0032346C" w:rsidTr="006222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378E" w:rsidRPr="004C1E9A" w:rsidRDefault="004C1E9A">
            <w:pPr>
              <w:rPr>
                <w:lang w:val="ru-RU"/>
              </w:rPr>
            </w:pP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17.12.2010 № 1897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378E" w:rsidRPr="006222F1" w:rsidRDefault="00C35ACC">
            <w:pPr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</w:tr>
      <w:tr w:rsidR="0032346C" w:rsidTr="006222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378E" w:rsidRPr="004C1E9A" w:rsidRDefault="0032346C" w:rsidP="003234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</w:t>
            </w:r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ная образовательная программа среднего общего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(У</w:t>
            </w:r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твержден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4C1E9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</w:t>
            </w:r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4C1E9A"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378E" w:rsidRPr="0032346C" w:rsidRDefault="006222F1" w:rsidP="003234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23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2346C" w:rsidRPr="006222F1" w:rsidTr="006222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2F1" w:rsidRPr="004C1E9A" w:rsidRDefault="006222F1" w:rsidP="003234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даптированн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начального 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D57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 общего</w:t>
            </w: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 обучающихся 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задержкой психического развития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2F1" w:rsidRPr="006222F1" w:rsidRDefault="006222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57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2346C" w:rsidRPr="006222F1" w:rsidTr="006222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2F1" w:rsidRDefault="006222F1" w:rsidP="000E41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даптированн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общеобразовательн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начального 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D57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 общего</w:t>
            </w:r>
            <w:r w:rsidRPr="004C1E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 обучающихся с </w:t>
            </w:r>
            <w:r w:rsidR="00323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умственной отсталостью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интеллектуальными нарушениями</w:t>
            </w:r>
            <w:r w:rsidR="00323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2F1" w:rsidRDefault="006222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FB378E" w:rsidRPr="004C1E9A" w:rsidRDefault="004C1E9A" w:rsidP="006222F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Всего в 202</w:t>
      </w:r>
      <w:r w:rsidR="003322E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образовательной организации получали образование </w:t>
      </w:r>
      <w:r w:rsidR="006222F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0E4199">
        <w:rPr>
          <w:rFonts w:hAnsi="Times New Roman" w:cs="Times New Roman"/>
          <w:color w:val="000000"/>
          <w:sz w:val="24"/>
          <w:szCs w:val="24"/>
          <w:lang w:val="ru-RU"/>
        </w:rPr>
        <w:t>42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FB378E" w:rsidRPr="00F23E03" w:rsidRDefault="004C1E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3E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 на обновленные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3E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</w:p>
    <w:p w:rsidR="00FB378E" w:rsidRPr="004C1E9A" w:rsidRDefault="004C1E9A" w:rsidP="000E419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6EF2"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Во </w:t>
      </w: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>втором полугодии 2021/22 учебного года школа проводила подготовительную работу по переходу</w:t>
      </w:r>
      <w:r w:rsidRPr="00976EF2">
        <w:rPr>
          <w:rFonts w:hAnsi="Times New Roman" w:cs="Times New Roman"/>
          <w:color w:val="000000"/>
          <w:sz w:val="24"/>
          <w:szCs w:val="24"/>
        </w:rPr>
        <w:t> </w:t>
      </w: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на ФГОС начального общего образования, утвержденного приказом </w:t>
      </w:r>
      <w:proofErr w:type="spellStart"/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287, Школа разработал</w:t>
      </w:r>
      <w:r w:rsidR="00AD2218" w:rsidRPr="00976EF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и утвердил</w:t>
      </w:r>
      <w:r w:rsidR="00AD2218" w:rsidRPr="00976EF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дорожную карту, чтобы внедрить новые требования к образовательной деятельности. В том числе определил</w:t>
      </w:r>
      <w:r w:rsidR="00AD2218" w:rsidRPr="00976EF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сроки разработки основных общеобразовательных программ – начального общего</w:t>
      </w:r>
      <w:r w:rsidR="00F777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</w:t>
      </w:r>
      <w:r w:rsidR="00F777C8">
        <w:rPr>
          <w:rFonts w:hAnsi="Times New Roman" w:cs="Times New Roman"/>
          <w:color w:val="000000"/>
          <w:sz w:val="24"/>
          <w:szCs w:val="24"/>
          <w:lang w:val="ru-RU"/>
        </w:rPr>
        <w:t xml:space="preserve"> и среднего общего</w:t>
      </w: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образования, вынесл</w:t>
      </w:r>
      <w:r w:rsidR="00AD2218" w:rsidRPr="00976EF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общественное обсуждение перевод всех обучающихся начального</w:t>
      </w:r>
      <w:r w:rsidR="00F4346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основного</w:t>
      </w:r>
      <w:r w:rsidR="00F43468">
        <w:rPr>
          <w:rFonts w:hAnsi="Times New Roman" w:cs="Times New Roman"/>
          <w:color w:val="000000"/>
          <w:sz w:val="24"/>
          <w:szCs w:val="24"/>
          <w:lang w:val="ru-RU"/>
        </w:rPr>
        <w:t xml:space="preserve"> и среднего</w:t>
      </w: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777C8">
        <w:rPr>
          <w:rFonts w:hAnsi="Times New Roman" w:cs="Times New Roman"/>
          <w:color w:val="000000"/>
          <w:sz w:val="24"/>
          <w:szCs w:val="24"/>
          <w:lang w:val="ru-RU"/>
        </w:rPr>
        <w:t>звена</w:t>
      </w: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F43468">
        <w:rPr>
          <w:rFonts w:hAnsi="Times New Roman" w:cs="Times New Roman"/>
          <w:color w:val="000000"/>
          <w:sz w:val="24"/>
          <w:szCs w:val="24"/>
          <w:lang w:val="ru-RU"/>
        </w:rPr>
        <w:t>обновленные</w:t>
      </w: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ФГОС и получил</w:t>
      </w:r>
      <w:r w:rsidR="00F777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одобрение у 96 процентов участников обсуждения. Для выполнения новых требований и качественной реализации программ в МБОУ </w:t>
      </w:r>
      <w:r w:rsidR="00982DD3" w:rsidRPr="00976EF2">
        <w:rPr>
          <w:rFonts w:hAnsi="Times New Roman" w:cs="Times New Roman"/>
          <w:color w:val="000000"/>
          <w:sz w:val="24"/>
          <w:szCs w:val="24"/>
          <w:lang w:val="ru-RU"/>
        </w:rPr>
        <w:t>СОШ №2</w:t>
      </w: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982DD3"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="00F43468">
        <w:rPr>
          <w:rFonts w:hAnsi="Times New Roman" w:cs="Times New Roman"/>
          <w:color w:val="000000"/>
          <w:sz w:val="24"/>
          <w:szCs w:val="24"/>
          <w:lang w:val="ru-RU"/>
        </w:rPr>
        <w:t>-2024 учебный</w:t>
      </w: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 xml:space="preserve"> год </w:t>
      </w:r>
      <w:r w:rsidR="00F43468">
        <w:rPr>
          <w:rFonts w:hAnsi="Times New Roman" w:cs="Times New Roman"/>
          <w:color w:val="000000"/>
          <w:sz w:val="24"/>
          <w:szCs w:val="24"/>
          <w:lang w:val="ru-RU"/>
        </w:rPr>
        <w:t xml:space="preserve">была </w:t>
      </w:r>
      <w:r w:rsidRPr="00976EF2">
        <w:rPr>
          <w:rFonts w:hAnsi="Times New Roman" w:cs="Times New Roman"/>
          <w:color w:val="000000"/>
          <w:sz w:val="24"/>
          <w:szCs w:val="24"/>
          <w:lang w:val="ru-RU"/>
        </w:rPr>
        <w:t>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FB378E" w:rsidRPr="004C1E9A" w:rsidRDefault="004C1E9A" w:rsidP="000E419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Деятельность рабочей группы в 202</w:t>
      </w:r>
      <w:r w:rsidR="000E419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–202</w:t>
      </w:r>
      <w:r w:rsidR="000E419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F4346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год</w:t>
      </w:r>
      <w:r w:rsidR="00982DD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по подготовке </w:t>
      </w:r>
      <w:r w:rsidR="000E4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постепенному переходу</w:t>
      </w:r>
      <w:r w:rsidR="000E419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0E4199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НОО</w:t>
      </w:r>
      <w:r w:rsidR="000E4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="000E4199">
        <w:rPr>
          <w:rFonts w:hAnsi="Times New Roman" w:cs="Times New Roman"/>
          <w:color w:val="000000"/>
          <w:sz w:val="24"/>
          <w:szCs w:val="24"/>
          <w:lang w:val="ru-RU"/>
        </w:rPr>
        <w:t xml:space="preserve"> и СОО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можно </w:t>
      </w:r>
      <w:proofErr w:type="gramStart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хорошую: мероприятия дорожной карты реализованы на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FB378E" w:rsidRPr="004C1E9A" w:rsidRDefault="004C1E9A" w:rsidP="00982D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4AE6">
        <w:rPr>
          <w:rFonts w:hAnsi="Times New Roman" w:cs="Times New Roman"/>
          <w:color w:val="000000"/>
          <w:sz w:val="24"/>
          <w:szCs w:val="24"/>
          <w:lang w:val="ru-RU"/>
        </w:rPr>
        <w:t>С 1 сентября 202</w:t>
      </w:r>
      <w:r w:rsidR="000E4199" w:rsidRPr="00B24AE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B24AE6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Школа приступила к реализации ФГОС начального общего образования, утвержденного приказом </w:t>
      </w:r>
      <w:proofErr w:type="spellStart"/>
      <w:r w:rsidRPr="00B24AE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24AE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Pr="00B24AE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24AE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287, в 1-</w:t>
      </w:r>
      <w:r w:rsidR="00B24AE6" w:rsidRPr="00B24AE6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B24AE6">
        <w:rPr>
          <w:rFonts w:hAnsi="Times New Roman" w:cs="Times New Roman"/>
          <w:color w:val="000000"/>
          <w:sz w:val="24"/>
          <w:szCs w:val="24"/>
          <w:lang w:val="ru-RU"/>
        </w:rPr>
        <w:t xml:space="preserve">х и </w:t>
      </w:r>
      <w:r w:rsidR="00B24AE6" w:rsidRPr="00B24AE6">
        <w:rPr>
          <w:rFonts w:hAnsi="Times New Roman" w:cs="Times New Roman"/>
          <w:color w:val="000000"/>
          <w:sz w:val="24"/>
          <w:szCs w:val="24"/>
          <w:lang w:val="ru-RU"/>
        </w:rPr>
        <w:t>10-11</w:t>
      </w:r>
      <w:r w:rsidRPr="00B24AE6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классах. </w:t>
      </w:r>
      <w:r w:rsidRPr="00F43468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разработала и приняла на педагогическом </w:t>
      </w:r>
      <w:r w:rsidRPr="00D22235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совете </w:t>
      </w:r>
      <w:r w:rsidR="00982DD3" w:rsidRPr="00D2223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FE5165" w:rsidRPr="00D2223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D22235">
        <w:rPr>
          <w:rFonts w:hAnsi="Times New Roman" w:cs="Times New Roman"/>
          <w:color w:val="000000"/>
          <w:sz w:val="24"/>
          <w:szCs w:val="24"/>
          <w:lang w:val="ru-RU"/>
        </w:rPr>
        <w:t>.08.202</w:t>
      </w:r>
      <w:r w:rsidR="00D22235" w:rsidRPr="00D2223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D2223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3468">
        <w:rPr>
          <w:rFonts w:hAnsi="Times New Roman" w:cs="Times New Roman"/>
          <w:color w:val="000000"/>
          <w:sz w:val="24"/>
          <w:szCs w:val="24"/>
          <w:lang w:val="ru-RU"/>
        </w:rPr>
        <w:t>протокол № 1) основные общеобразовательные программы – начального общего</w:t>
      </w:r>
      <w:r w:rsidR="00F43468" w:rsidRPr="00F4346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F43468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основного общего</w:t>
      </w:r>
      <w:r w:rsidR="00F43468" w:rsidRPr="00F43468">
        <w:rPr>
          <w:rFonts w:hAnsi="Times New Roman" w:cs="Times New Roman"/>
          <w:color w:val="000000"/>
          <w:sz w:val="24"/>
          <w:szCs w:val="24"/>
          <w:lang w:val="ru-RU"/>
        </w:rPr>
        <w:t xml:space="preserve"> и среднего общего</w:t>
      </w:r>
      <w:r w:rsidRPr="00F4346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образования, отвечающие требованиям </w:t>
      </w:r>
      <w:r w:rsidR="00F777C8">
        <w:rPr>
          <w:rFonts w:hAnsi="Times New Roman" w:cs="Times New Roman"/>
          <w:color w:val="000000"/>
          <w:sz w:val="24"/>
          <w:szCs w:val="24"/>
          <w:lang w:val="ru-RU"/>
        </w:rPr>
        <w:t>обновленны</w:t>
      </w:r>
      <w:r w:rsidRPr="00F43468">
        <w:rPr>
          <w:rFonts w:hAnsi="Times New Roman" w:cs="Times New Roman"/>
          <w:color w:val="000000"/>
          <w:sz w:val="24"/>
          <w:szCs w:val="24"/>
          <w:lang w:val="ru-RU"/>
        </w:rPr>
        <w:t>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требованиям.</w:t>
      </w:r>
    </w:p>
    <w:p w:rsidR="00FB378E" w:rsidRPr="004C1E9A" w:rsidRDefault="004C1E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 ЭОР и ЦОР</w:t>
      </w:r>
    </w:p>
    <w:p w:rsidR="00FB378E" w:rsidRPr="004C1E9A" w:rsidRDefault="004C1E9A" w:rsidP="003515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4AE6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B24AE6" w:rsidRPr="00B24AE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B24AE6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была</w:t>
      </w:r>
      <w:r w:rsidR="00B24AE6" w:rsidRPr="00B24AE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продолжена</w:t>
      </w:r>
      <w:r w:rsidRPr="00B24AE6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по внедрению цифровой образовательной </w:t>
      </w:r>
      <w:r w:rsidR="006222F1" w:rsidRPr="00B24AE6">
        <w:rPr>
          <w:rFonts w:hAnsi="Times New Roman" w:cs="Times New Roman"/>
          <w:color w:val="000000"/>
          <w:sz w:val="24"/>
          <w:szCs w:val="24"/>
          <w:lang w:val="ru-RU"/>
        </w:rPr>
        <w:t>среды «Точка роста»</w:t>
      </w:r>
      <w:r w:rsidRPr="00B24AE6">
        <w:rPr>
          <w:rFonts w:hAnsi="Times New Roman" w:cs="Times New Roman"/>
          <w:color w:val="000000"/>
          <w:sz w:val="24"/>
          <w:szCs w:val="24"/>
          <w:lang w:val="ru-RU"/>
        </w:rPr>
        <w:t xml:space="preserve">. Организованы </w:t>
      </w:r>
      <w:r w:rsidR="006222F1" w:rsidRPr="00B24AE6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B24AE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 семинара для педагогов. На мероприятиях педагоги изучили функциональные возможности и порядок подключения к цифров</w:t>
      </w:r>
      <w:r w:rsidR="003515C4" w:rsidRPr="00B24AE6">
        <w:rPr>
          <w:rFonts w:hAnsi="Times New Roman" w:cs="Times New Roman"/>
          <w:color w:val="000000"/>
          <w:sz w:val="24"/>
          <w:szCs w:val="24"/>
          <w:lang w:val="ru-RU"/>
        </w:rPr>
        <w:t>ым ресурсам</w:t>
      </w:r>
      <w:r w:rsidRPr="00B24AE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378E" w:rsidRPr="004C1E9A" w:rsidRDefault="00B24AE6" w:rsidP="003515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="004C1E9A" w:rsidRPr="004C1E9A">
        <w:rPr>
          <w:rFonts w:hAnsi="Times New Roman" w:cs="Times New Roman"/>
          <w:color w:val="000000"/>
          <w:sz w:val="24"/>
          <w:szCs w:val="24"/>
          <w:lang w:val="ru-RU"/>
        </w:rPr>
        <w:t>кола осуществляет реализацию</w:t>
      </w:r>
      <w:r w:rsidR="000E4199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федеральных</w:t>
      </w:r>
      <w:r w:rsidR="004C1E9A"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="004C1E9A" w:rsidRPr="004C1E9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4C1E9A"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FB378E" w:rsidRPr="004C1E9A" w:rsidRDefault="004C1E9A" w:rsidP="003515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В связи с этим в 202</w:t>
      </w:r>
      <w:r w:rsidR="000E419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 В ходе посещения уроков осуществлялся контроль использования ЭОР.</w:t>
      </w:r>
    </w:p>
    <w:p w:rsidR="00FB378E" w:rsidRDefault="004C1E9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установлено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B378E" w:rsidRPr="004C1E9A" w:rsidRDefault="004C1E9A" w:rsidP="003515C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Все рабочие программы </w:t>
      </w:r>
      <w:r w:rsidR="003515C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894649">
        <w:rPr>
          <w:rFonts w:hAnsi="Times New Roman" w:cs="Times New Roman"/>
          <w:color w:val="000000"/>
          <w:sz w:val="24"/>
          <w:szCs w:val="24"/>
          <w:lang w:val="ru-RU"/>
        </w:rPr>
        <w:t xml:space="preserve"> – 7, 10 - 11</w:t>
      </w:r>
      <w:r w:rsidR="003515C4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FB378E" w:rsidRPr="004C1E9A" w:rsidRDefault="004C1E9A" w:rsidP="003515C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69477E" w:rsidRDefault="0069477E" w:rsidP="0069477E">
      <w:pPr>
        <w:spacing w:before="240" w:before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378E" w:rsidRPr="003515C4" w:rsidRDefault="004C1E9A" w:rsidP="0069477E">
      <w:pPr>
        <w:spacing w:before="24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 w:rsidR="00FB378E" w:rsidRPr="003515C4" w:rsidRDefault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15C4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АООП:</w:t>
      </w:r>
    </w:p>
    <w:p w:rsidR="00FB378E" w:rsidRDefault="004C1E9A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начального общего образования обучающихся с </w:t>
      </w:r>
      <w:r w:rsidR="003515C4">
        <w:rPr>
          <w:rFonts w:hAnsi="Times New Roman" w:cs="Times New Roman"/>
          <w:color w:val="000000"/>
          <w:sz w:val="24"/>
          <w:szCs w:val="24"/>
          <w:lang w:val="ru-RU"/>
        </w:rPr>
        <w:t>задержкой психического развития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(вариант </w:t>
      </w:r>
      <w:r w:rsidR="003515C4">
        <w:rPr>
          <w:rFonts w:hAnsi="Times New Roman" w:cs="Times New Roman"/>
          <w:color w:val="000000"/>
          <w:sz w:val="24"/>
          <w:szCs w:val="24"/>
          <w:lang w:val="ru-RU"/>
        </w:rPr>
        <w:t>7.2);</w:t>
      </w:r>
    </w:p>
    <w:p w:rsidR="003515C4" w:rsidRPr="004C1E9A" w:rsidRDefault="003515C4" w:rsidP="003515C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ного общего образования обучающихся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задержкой психического развития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(вариант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7.2);</w:t>
      </w:r>
    </w:p>
    <w:p w:rsidR="003515C4" w:rsidRPr="004C1E9A" w:rsidRDefault="003515C4" w:rsidP="003515C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начального общего образования обучающихся с </w:t>
      </w:r>
      <w:r w:rsidR="00894649">
        <w:rPr>
          <w:rFonts w:hAnsi="Times New Roman" w:cs="Times New Roman"/>
          <w:color w:val="000000"/>
          <w:sz w:val="24"/>
          <w:szCs w:val="24"/>
          <w:lang w:val="ru-RU"/>
        </w:rPr>
        <w:t>умственной отсталостью (интеллектуальными нарушениями)</w:t>
      </w:r>
      <w:r w:rsidR="00894649"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(вариант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1);</w:t>
      </w:r>
    </w:p>
    <w:p w:rsidR="003515C4" w:rsidRPr="004C1E9A" w:rsidRDefault="003515C4" w:rsidP="003515C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ного общего образования обучающихся с </w:t>
      </w:r>
      <w:r w:rsidR="00894649">
        <w:rPr>
          <w:rFonts w:hAnsi="Times New Roman" w:cs="Times New Roman"/>
          <w:color w:val="000000"/>
          <w:sz w:val="24"/>
          <w:szCs w:val="24"/>
          <w:lang w:val="ru-RU"/>
        </w:rPr>
        <w:t>умственной отсталостью (интеллектуальными нарушениями)</w:t>
      </w:r>
      <w:r w:rsidR="00894649"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(вариант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1)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378E" w:rsidRPr="004C1E9A" w:rsidRDefault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Категории обучающихся с ограниченными возможностями здоровья, которые обучаются в Школе:</w:t>
      </w:r>
    </w:p>
    <w:p w:rsidR="00FB378E" w:rsidRPr="003515C4" w:rsidRDefault="004C1E9A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5C4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3515C4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3515C4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3515C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791C52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="003515C4">
        <w:rPr>
          <w:rFonts w:hAnsi="Times New Roman" w:cs="Times New Roman"/>
          <w:color w:val="000000"/>
          <w:sz w:val="24"/>
          <w:szCs w:val="24"/>
          <w:lang w:val="ru-RU"/>
        </w:rPr>
        <w:t>чел.</w:t>
      </w:r>
      <w:r w:rsidR="003515C4" w:rsidRPr="003515C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791C52">
        <w:rPr>
          <w:rFonts w:hAnsi="Times New Roman" w:cs="Times New Roman"/>
          <w:color w:val="000000"/>
          <w:sz w:val="24"/>
          <w:szCs w:val="24"/>
          <w:lang w:val="ru-RU"/>
        </w:rPr>
        <w:t>7,3</w:t>
      </w:r>
      <w:r w:rsidR="003515C4" w:rsidRPr="003515C4">
        <w:rPr>
          <w:rFonts w:hAnsi="Times New Roman" w:cs="Times New Roman"/>
          <w:color w:val="000000"/>
          <w:sz w:val="24"/>
          <w:szCs w:val="24"/>
          <w:lang w:val="ru-RU"/>
        </w:rPr>
        <w:t>%),</w:t>
      </w:r>
    </w:p>
    <w:p w:rsidR="003515C4" w:rsidRPr="003515C4" w:rsidRDefault="003515C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интеллектуальными нарушениями – 5 чел. (1,5%)</w:t>
      </w:r>
    </w:p>
    <w:p w:rsidR="00FB378E" w:rsidRPr="004C1E9A" w:rsidRDefault="004C1E9A" w:rsidP="00791C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созданы специальные условия для получения образования обучающимися с ОВЗ. Классы, группы для обучающихся с ОВЗ скомплектованы в зависимости от категории обучающихся, </w:t>
      </w:r>
      <w:proofErr w:type="gramStart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proofErr w:type="gramEnd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адаптированных основных образовательных программ и СанПиН:</w:t>
      </w:r>
    </w:p>
    <w:p w:rsidR="00FB378E" w:rsidRPr="004C1E9A" w:rsidRDefault="004C1E9A" w:rsidP="00791C52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</w:p>
    <w:p w:rsidR="00FB378E" w:rsidRPr="004C1E9A" w:rsidRDefault="004C1E9A" w:rsidP="003515C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AE521B" w:rsidRPr="00AE521B" w:rsidRDefault="00AE521B" w:rsidP="00AE521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Внеурочная деятельность</w:t>
      </w:r>
    </w:p>
    <w:p w:rsidR="00AE521B" w:rsidRPr="00AE521B" w:rsidRDefault="00AE521B" w:rsidP="00AE52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AE521B" w:rsidRPr="00AE521B" w:rsidRDefault="00AE521B" w:rsidP="00AE52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sz w:val="24"/>
          <w:szCs w:val="24"/>
          <w:lang w:val="ru-RU"/>
        </w:rPr>
        <w:t>Все рабочие программы имеют аннотации и размещены на официальном сайте Школы.</w:t>
      </w:r>
    </w:p>
    <w:p w:rsidR="00AE521B" w:rsidRPr="00AE521B" w:rsidRDefault="00AE521B" w:rsidP="00AE52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sz w:val="24"/>
          <w:szCs w:val="24"/>
          <w:lang w:val="ru-RU"/>
        </w:rPr>
        <w:t>Формы организации внеурочной деятельности включают: кружки, секции, клуб по интересам, летний лагерь.</w:t>
      </w:r>
    </w:p>
    <w:p w:rsidR="00AE521B" w:rsidRPr="00AE521B" w:rsidRDefault="00AE521B" w:rsidP="00AE521B">
      <w:pPr>
        <w:pStyle w:val="a5"/>
        <w:spacing w:before="0" w:beforeAutospacing="0" w:after="0" w:afterAutospacing="0"/>
        <w:ind w:firstLine="709"/>
        <w:jc w:val="both"/>
      </w:pPr>
      <w:r w:rsidRPr="00AE521B">
        <w:t>С 1 сентября 2023 года ввели курс внеурочной деятельности «Россия-мои горизонты». Материалы цикла этих занятий для образовательных организаций, реализующих программы СПО, направлены на реализацию единства интересов личности, общества и государства в деле воспитания гражданина России и формирования его мировоззрения, основанного на общечеловеческих и национальных ценностях. Содержание занятий содержит информацию о структуре экономики страны, экономическом росте национального хозяйства и достижениях страны в сфере промышленности и производства, в области цифровых технологий, инженерного дела, агропромышленного комплекса страны, в системе образования, культуры, медицины и здравоохранения.</w:t>
      </w:r>
      <w:r w:rsidRPr="00AE521B">
        <w:br/>
      </w:r>
      <w:r w:rsidRPr="004021CC">
        <w:rPr>
          <w:color w:val="00B050"/>
        </w:rPr>
        <w:br/>
      </w:r>
      <w:r w:rsidRPr="00AE521B">
        <w:rPr>
          <w:rStyle w:val="a6"/>
        </w:rPr>
        <w:t>Задачами цикла занятий являются:</w:t>
      </w:r>
    </w:p>
    <w:p w:rsidR="00AE521B" w:rsidRPr="00AE521B" w:rsidRDefault="00AE521B" w:rsidP="00AE521B">
      <w:pPr>
        <w:pStyle w:val="a5"/>
        <w:spacing w:before="0" w:beforeAutospacing="0" w:after="0" w:afterAutospacing="0"/>
        <w:jc w:val="both"/>
      </w:pPr>
      <w:r w:rsidRPr="00AE521B">
        <w:t>‒ информирование обучающихся о специфике рынка труда, истории и развитии экономики Российской Федерации;</w:t>
      </w:r>
    </w:p>
    <w:p w:rsidR="00AE521B" w:rsidRPr="00AE521B" w:rsidRDefault="00AE521B" w:rsidP="00AE521B">
      <w:pPr>
        <w:pStyle w:val="a5"/>
        <w:spacing w:before="0" w:beforeAutospacing="0" w:after="0" w:afterAutospacing="0"/>
        <w:jc w:val="both"/>
      </w:pPr>
      <w:r w:rsidRPr="00AE521B">
        <w:t>‒ формирование мировоззрения и компетенций, необходимых для активного освоения ресурсов территориальной среды профессионального развития и становления, вовлеченности в социальную и трудовую деятельность, с учетом имеющихся компетенций и возможностей среды;</w:t>
      </w:r>
    </w:p>
    <w:p w:rsidR="00AE521B" w:rsidRPr="00AE521B" w:rsidRDefault="00AE521B" w:rsidP="00AE521B">
      <w:pPr>
        <w:pStyle w:val="a5"/>
        <w:spacing w:before="0" w:beforeAutospacing="0" w:after="0" w:afterAutospacing="0"/>
        <w:jc w:val="both"/>
      </w:pPr>
      <w:r w:rsidRPr="00AE521B">
        <w:t>‒ формирование ценностного отношения к труду как основному способу достижения жизненного благополучия, залогу успешного профессионального развития обучающегося и ощущения уверенности в завтрашнем дне.</w:t>
      </w:r>
      <w:r w:rsidRPr="00AE521B">
        <w:br/>
      </w:r>
      <w:r w:rsidRPr="00AE521B">
        <w:br/>
        <w:t>Содержание цикла занятий основано на сочетании мотивационно-активизирующего, информационно-обучающего, практико-ориентированного подходов, обеспечивающих формирование у обучающихся профессиональных образовательных организаций представлений о развитии и достижениях страны и знакомство с рекордными значениями и лидирующими показателями России в мире.</w:t>
      </w:r>
      <w:r w:rsidRPr="00AE521B">
        <w:br/>
      </w:r>
      <w:r w:rsidRPr="00AE521B">
        <w:br/>
        <w:t xml:space="preserve">Все занятия содержат познавательную и интерактивную информацию в виде </w:t>
      </w:r>
      <w:proofErr w:type="spellStart"/>
      <w:r w:rsidRPr="00AE521B">
        <w:t>видеоконтента</w:t>
      </w:r>
      <w:proofErr w:type="spellEnd"/>
      <w:r w:rsidRPr="00AE521B">
        <w:t xml:space="preserve"> о достижениях России, представленных на Международной выставке-форуме «Россия» по всем направлениям развития экономики и социальной сферы.</w:t>
      </w:r>
    </w:p>
    <w:p w:rsidR="00AE521B" w:rsidRPr="00AE521B" w:rsidRDefault="00AE521B" w:rsidP="00AE52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sz w:val="24"/>
          <w:szCs w:val="24"/>
          <w:lang w:val="ru-RU"/>
        </w:rPr>
        <w:lastRenderedPageBreak/>
        <w:t>С 1 сентября 2023 года продолжается курс внеурочной деятельности всех уровней образования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включены в планы внеурочной деятельности всех уровней образования в объеме 34 часов.</w:t>
      </w:r>
    </w:p>
    <w:p w:rsidR="00AE521B" w:rsidRPr="00AE521B" w:rsidRDefault="00AE521B" w:rsidP="00AE52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sz w:val="24"/>
          <w:szCs w:val="24"/>
          <w:lang w:val="ru-RU"/>
        </w:rPr>
        <w:t>На основе примерной программы курса «Разговоры о важном»,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 w:rsidR="00AE521B" w:rsidRPr="00AE521B" w:rsidRDefault="00AE521B" w:rsidP="00AE52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sz w:val="24"/>
          <w:szCs w:val="24"/>
          <w:lang w:val="ru-RU"/>
        </w:rPr>
        <w:t>Внеурочные занятия «Разговоры о важном» в 1–11-х классах:</w:t>
      </w:r>
    </w:p>
    <w:p w:rsidR="00AE521B" w:rsidRPr="00AE521B" w:rsidRDefault="00AE521B" w:rsidP="00AE521B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sz w:val="24"/>
          <w:szCs w:val="24"/>
          <w:lang w:val="ru-RU"/>
        </w:rPr>
        <w:t>фактически проведены в соответствии с расписанием;</w:t>
      </w:r>
    </w:p>
    <w:p w:rsidR="00AE521B" w:rsidRPr="00AE521B" w:rsidRDefault="00AE521B" w:rsidP="00AE521B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sz w:val="24"/>
          <w:szCs w:val="24"/>
          <w:lang w:val="ru-RU"/>
        </w:rPr>
        <w:t xml:space="preserve">темы занятий соответствуют тематическим планам </w:t>
      </w:r>
      <w:proofErr w:type="spellStart"/>
      <w:r w:rsidRPr="00AE521B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E521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E521B" w:rsidRPr="00AE521B" w:rsidRDefault="00AE521B" w:rsidP="00AE521B">
      <w:pPr>
        <w:numPr>
          <w:ilvl w:val="0"/>
          <w:numId w:val="16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sz w:val="24"/>
          <w:szCs w:val="24"/>
          <w:lang w:val="ru-RU"/>
        </w:rPr>
        <w:t>формы проведения занятий соответствуют рекомендованным.</w:t>
      </w:r>
    </w:p>
    <w:p w:rsidR="00AE521B" w:rsidRPr="00AE521B" w:rsidRDefault="00AE521B" w:rsidP="00AE521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Воспитательная работа</w:t>
      </w:r>
    </w:p>
    <w:p w:rsidR="00AE521B" w:rsidRPr="00AE521B" w:rsidRDefault="00AE521B" w:rsidP="00AE52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5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Образование в МБОУ СОШ № 2 пос. Новозавидовский ориентировано на формирование разносторонне развитой, творческой личности, способной реализовать творческий потенциал в динамичных социально-экономических условиях, как в собственных жизненных интересах, так и в интересах общества.  </w:t>
      </w:r>
    </w:p>
    <w:p w:rsidR="00AE521B" w:rsidRPr="00AE521B" w:rsidRDefault="00AE521B" w:rsidP="00AE52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5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Поэтому главной целью педагогической деятельности является повышение качества образования для воспитания всесторонне развитой личности, умеющей применять свои знания на практике.</w:t>
      </w:r>
    </w:p>
    <w:p w:rsidR="00AE521B" w:rsidRPr="00AE521B" w:rsidRDefault="00AE521B" w:rsidP="00AE521B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AE521B">
        <w:rPr>
          <w:rFonts w:ascii="Times New Roman" w:hAnsi="Times New Roman" w:cs="Times New Roman"/>
          <w:sz w:val="24"/>
          <w:szCs w:val="24"/>
          <w:lang w:val="ru-RU"/>
        </w:rPr>
        <w:t>В 2023 году школа провела работу по формированию патриотического воспитания законопослушного поведения обучающихся. Мероприятия проводились с участием обучающихся и их родителей.</w:t>
      </w:r>
    </w:p>
    <w:p w:rsidR="00AE521B" w:rsidRPr="00AE521B" w:rsidRDefault="00AE521B" w:rsidP="00AE521B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sz w:val="24"/>
          <w:szCs w:val="24"/>
          <w:lang w:val="ru-RU"/>
        </w:rPr>
        <w:t>Проводилась систематическая работа с родителями по разъяснению уголовной и административной ответственности за преступления и правонарушения. Еженедельно проводятся классные часы по гражданско-патриотическому воспитанию школьников.</w:t>
      </w:r>
    </w:p>
    <w:p w:rsidR="00AE521B" w:rsidRPr="00AE521B" w:rsidRDefault="00AE521B" w:rsidP="00AE521B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E521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Дополнительное образование</w:t>
      </w:r>
    </w:p>
    <w:p w:rsidR="00AE521B" w:rsidRPr="00AE521B" w:rsidRDefault="00AE521B" w:rsidP="00AE521B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sz w:val="24"/>
          <w:szCs w:val="24"/>
          <w:lang w:val="ru-RU"/>
        </w:rPr>
        <w:t>Дополнительное образование ведется по программам следующей направленности:</w:t>
      </w:r>
    </w:p>
    <w:p w:rsidR="00AE521B" w:rsidRPr="00AE521B" w:rsidRDefault="00AE521B" w:rsidP="00AE521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sz w:val="24"/>
          <w:szCs w:val="24"/>
          <w:lang w:val="ru-RU"/>
        </w:rPr>
        <w:t>− естественно-научное;</w:t>
      </w:r>
    </w:p>
    <w:p w:rsidR="00AE521B" w:rsidRPr="00AE521B" w:rsidRDefault="00AE521B" w:rsidP="00AE521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sz w:val="24"/>
          <w:szCs w:val="24"/>
          <w:lang w:val="ru-RU"/>
        </w:rPr>
        <w:t>− художественное;</w:t>
      </w:r>
    </w:p>
    <w:p w:rsidR="00AE521B" w:rsidRPr="00AE521B" w:rsidRDefault="00AE521B" w:rsidP="00AE521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sz w:val="24"/>
          <w:szCs w:val="24"/>
          <w:lang w:val="ru-RU"/>
        </w:rPr>
        <w:t>− физкультурно-спортивное.</w:t>
      </w:r>
    </w:p>
    <w:p w:rsidR="00AE521B" w:rsidRPr="00AE521B" w:rsidRDefault="00AE521B" w:rsidP="00AE521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sz w:val="24"/>
          <w:szCs w:val="24"/>
          <w:lang w:val="ru-RU"/>
        </w:rPr>
        <w:t>- социально-гуманитарная.</w:t>
      </w:r>
    </w:p>
    <w:p w:rsidR="00AE521B" w:rsidRPr="00AE521B" w:rsidRDefault="00AE521B" w:rsidP="00AE521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sz w:val="24"/>
          <w:szCs w:val="24"/>
          <w:lang w:val="ru-RU"/>
        </w:rPr>
        <w:t>- туристско-краеведческое.</w:t>
      </w:r>
    </w:p>
    <w:p w:rsidR="00AE521B" w:rsidRPr="00AE521B" w:rsidRDefault="00AE521B" w:rsidP="00AE521B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sz w:val="24"/>
          <w:szCs w:val="24"/>
          <w:lang w:val="ru-RU"/>
        </w:rPr>
        <w:t xml:space="preserve">Выбор профилей осуществлен на основании опроса обучающихся и родителей. По итогам опроса 313 обучающихся и 100 родителей выявили, что естественно-научное </w:t>
      </w:r>
      <w:r w:rsidRPr="00AE521B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направление выбрало 23</w:t>
      </w:r>
      <w:r w:rsidR="007950CF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AE521B">
        <w:rPr>
          <w:rFonts w:ascii="Times New Roman" w:hAnsi="Times New Roman" w:cs="Times New Roman"/>
          <w:sz w:val="24"/>
          <w:szCs w:val="24"/>
          <w:lang w:val="ru-RU"/>
        </w:rPr>
        <w:t>, социально-культурное</w:t>
      </w:r>
      <w:r w:rsidRPr="00AE521B">
        <w:rPr>
          <w:rFonts w:ascii="Times New Roman" w:hAnsi="Times New Roman" w:cs="Times New Roman"/>
          <w:sz w:val="24"/>
          <w:szCs w:val="24"/>
        </w:rPr>
        <w:t> </w:t>
      </w:r>
      <w:r w:rsidRPr="00AE521B">
        <w:rPr>
          <w:rFonts w:ascii="Times New Roman" w:hAnsi="Times New Roman" w:cs="Times New Roman"/>
          <w:sz w:val="24"/>
          <w:szCs w:val="24"/>
          <w:lang w:val="ru-RU"/>
        </w:rPr>
        <w:t>– 22</w:t>
      </w:r>
      <w:r w:rsidR="007950CF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AE521B">
        <w:rPr>
          <w:rFonts w:ascii="Times New Roman" w:hAnsi="Times New Roman" w:cs="Times New Roman"/>
          <w:sz w:val="24"/>
          <w:szCs w:val="24"/>
          <w:lang w:val="ru-RU"/>
        </w:rPr>
        <w:t>, художественное – 18</w:t>
      </w:r>
      <w:r w:rsidR="007950CF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AE521B">
        <w:rPr>
          <w:rFonts w:ascii="Times New Roman" w:hAnsi="Times New Roman" w:cs="Times New Roman"/>
          <w:sz w:val="24"/>
          <w:szCs w:val="24"/>
          <w:lang w:val="ru-RU"/>
        </w:rPr>
        <w:t>, физкультурно-спортивное – 30</w:t>
      </w:r>
      <w:r w:rsidR="007950CF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AE521B">
        <w:rPr>
          <w:rFonts w:ascii="Times New Roman" w:hAnsi="Times New Roman" w:cs="Times New Roman"/>
          <w:sz w:val="24"/>
          <w:szCs w:val="24"/>
          <w:lang w:val="ru-RU"/>
        </w:rPr>
        <w:t>, туристско-краеведческое – 6</w:t>
      </w:r>
      <w:r w:rsidR="007950CF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AE52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E521B" w:rsidRPr="00AE521B" w:rsidRDefault="00AE521B" w:rsidP="00AE521B">
      <w:pPr>
        <w:spacing w:before="120"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521B">
        <w:rPr>
          <w:rFonts w:ascii="Times New Roman" w:hAnsi="Times New Roman" w:cs="Times New Roman"/>
          <w:b/>
          <w:sz w:val="24"/>
          <w:szCs w:val="24"/>
        </w:rPr>
        <w:t>Охват</w:t>
      </w:r>
      <w:proofErr w:type="spellEnd"/>
      <w:r w:rsidRPr="00AE52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521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spellEnd"/>
      <w:r w:rsidRPr="00AE52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521B" w:rsidRPr="004021CC" w:rsidRDefault="00AE521B" w:rsidP="00AE521B">
      <w:pPr>
        <w:spacing w:before="120" w:after="0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021CC">
        <w:rPr>
          <w:rFonts w:ascii="Times New Roman" w:hAnsi="Times New Roman" w:cs="Times New Roman"/>
          <w:b/>
          <w:noProof/>
          <w:color w:val="00B050"/>
          <w:sz w:val="24"/>
          <w:szCs w:val="24"/>
          <w:lang w:val="ru-RU" w:eastAsia="ru-RU"/>
        </w:rPr>
        <w:drawing>
          <wp:inline distT="0" distB="0" distL="0" distR="0" wp14:anchorId="67E6AACC" wp14:editId="17334E22">
            <wp:extent cx="5486400" cy="2305878"/>
            <wp:effectExtent l="0" t="0" r="0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E521B" w:rsidRPr="00AE521B" w:rsidRDefault="00AE521B" w:rsidP="00AE521B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E521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Участие педагогов в конкурсах</w:t>
      </w:r>
    </w:p>
    <w:p w:rsidR="00AE521B" w:rsidRPr="00AE521B" w:rsidRDefault="00AE521B" w:rsidP="00AE521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E521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Участие в муниципальных, районных, областных и всероссийских мероприятиях (учителя)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87"/>
        <w:gridCol w:w="3402"/>
      </w:tblGrid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1B" w:rsidRPr="00AE521B" w:rsidRDefault="00AE521B" w:rsidP="00B65C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1B" w:rsidRPr="00AE521B" w:rsidRDefault="00AE521B" w:rsidP="00B65C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1B" w:rsidRPr="00AE521B" w:rsidRDefault="00AE521B" w:rsidP="00B65C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</w:tr>
      <w:tr w:rsidR="00AE521B" w:rsidRPr="00AE521B" w:rsidTr="00B65CD8">
        <w:trPr>
          <w:trHeight w:val="38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Всероссийский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международный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</w:t>
            </w:r>
            <w:proofErr w:type="spellEnd"/>
          </w:p>
        </w:tc>
      </w:tr>
      <w:tr w:rsidR="00AE521B" w:rsidRPr="007950CF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Всероссийская онлайн-олимпиада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русскому языку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Благодарственное письмо за помощь в проведении олимпиады и успешное выступление учеников.</w:t>
            </w:r>
          </w:p>
        </w:tc>
      </w:tr>
      <w:tr w:rsidR="00AE521B" w:rsidRPr="007950CF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Всероссийская онлайн-олимпиада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окружающему миру и экологии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Благодарственное письмо за помощь в проведении олимпиады и успешное выступление учеников.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7950CF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AE521B"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с аутизмом: </w:t>
            </w:r>
            <w:proofErr w:type="spellStart"/>
            <w:r w:rsidR="00AE521B"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дифферинциальная</w:t>
            </w:r>
            <w:proofErr w:type="spellEnd"/>
            <w:r w:rsidR="00AE521B"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диагностика уровня коммуникации и мышления»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</w:p>
        </w:tc>
      </w:tr>
      <w:tr w:rsidR="00AE521B" w:rsidRPr="007950CF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Международная образовате</w:t>
            </w:r>
            <w:r w:rsidR="00795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льная олимпиада по математике «</w:t>
            </w: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 плюс два» для школьников 1-2 классов в соответствии с ФГОС НОО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Благодарность номер: 45858\ серия: 157</w:t>
            </w:r>
            <w:r w:rsidR="00795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участие в жюри олимпиады</w:t>
            </w:r>
          </w:p>
        </w:tc>
      </w:tr>
      <w:tr w:rsidR="00AE521B" w:rsidRPr="007950CF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Международная образовательная олимпиада по математике « Три плюс два» для школьников 1-2 классов в соответствии с ФГОС НОО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эксперта по внеурочной работе в составе комиссии олимпиады</w:t>
            </w:r>
          </w:p>
        </w:tc>
      </w:tr>
      <w:tr w:rsidR="00AE521B" w:rsidRPr="007950CF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Международная образовательная олимпиада по математике « Три плюс два» для школьников 1-2 классов в соответствии с ФГОС НОО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Благодарность за участие в образовательной программе дополнительного образования детей с применением федеральных цифровых ресурсов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</w:t>
            </w:r>
            <w:proofErr w:type="gram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Мастер-класс. Как развивать и оценивать функциональную грамотность при изучении математики в начальной школе».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AE521B" w:rsidRPr="007950CF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Всероссийская онлайн-олимпиада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русскому языку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Благодарственное письмо за помощь в проведении олимпиады и успешное выступление учеников.</w:t>
            </w:r>
          </w:p>
        </w:tc>
      </w:tr>
      <w:tr w:rsidR="00AE521B" w:rsidRPr="007950CF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Всероссийская онлайн-олимпиада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окружающему миру и экологии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Благодарственное письмо за помощь в проведении олимпиады и успешное выступление учеников.</w:t>
            </w:r>
          </w:p>
        </w:tc>
      </w:tr>
      <w:tr w:rsidR="00AE521B" w:rsidRPr="007950CF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Международный  дистанционный « Школьный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инфоконкурс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-2023 ( математика)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Свидетельство за подготовку победителей.</w:t>
            </w:r>
          </w:p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Благодарность координатору за активную помощь при проведении конкурса.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КПК «Цифровая образовательная среда» (ТИУУ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г.Тверь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Удостоверения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КПК </w:t>
            </w:r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Удостоверения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Онлайн-совещание «Августовка Учи.ру»2023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Курс «Учебный профиль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Сферум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VK</w:t>
            </w: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Мессенджере: решение образовательных задач с использованием сервиса»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Комфортная среда для учеников с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дислексией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методы и инструменты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«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Сферум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онлайн-конкурс «30летКонституции России-проверь себя»</w:t>
            </w: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«Педагогический кубок» Олимпиада «Психолого-педагогические компетентности педагога в соответствии с ФГОС</w:t>
            </w: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место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Олимпиада  «Подари знания» «Активные методы обучения в современных условиях»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Онлайн-опрос: Мониторинг ценностных ориентаций 2023.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Прохождение курса «Учебный профиль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Сферум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VK  Мессенджере: решение образовательных задач с использованием сервиса» на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(18 сентября)</w:t>
            </w: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онлайн-конкурс «30 лет Конституции России-проверь себя!» (26 октября)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КПК «Особенности преподавания основ православной культуры в соответствии с ФГОС»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21B" w:rsidRPr="00AE521B" w:rsidTr="00B65CD8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Региональный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областной</w:t>
            </w:r>
            <w:proofErr w:type="spellEnd"/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«ФГОС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Нелидкина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П.С. -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  <w:proofErr w:type="spellEnd"/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разработок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ТОИУУ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 (Захарова О.А.)</w:t>
            </w:r>
          </w:p>
        </w:tc>
      </w:tr>
      <w:tr w:rsidR="00AE521B" w:rsidRPr="00AE521B" w:rsidTr="00B65CD8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районный</w:t>
            </w:r>
            <w:proofErr w:type="spellEnd"/>
          </w:p>
        </w:tc>
      </w:tr>
      <w:tr w:rsidR="00AE521B" w:rsidRPr="007950CF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Окружной </w:t>
            </w:r>
            <w:proofErr w:type="gram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 «</w:t>
            </w:r>
            <w:proofErr w:type="gram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Современный урок в школе.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новаторство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(Титкова Л.В., Морозова Г.В.), победитель (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Лобазова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Т.А.), призер (Захарова О.А.)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г. Конаково. ДК Современник. «Творческие учителя.»</w:t>
            </w: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Участие.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пожилого человека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Благодарственные письма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матери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Благодарственные письма</w:t>
            </w:r>
          </w:p>
        </w:tc>
      </w:tr>
      <w:tr w:rsidR="00AE521B" w:rsidRPr="00AE521B" w:rsidTr="00B65CD8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Районная педагогическая конференция «Здоровье сбережение со школьной скамьи»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  <w:proofErr w:type="spellEnd"/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РМО учителей нач. классов в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г.Конаково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Лобазова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РМО учителей физики в г. Конаково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Бурова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РМО учителей русского языка в г.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Конвково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Тимонина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tabs>
                <w:tab w:val="left" w:pos="111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Окружная предметная олимпиада для обучающихся 2-3 классов (член жюри)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участии</w:t>
            </w:r>
            <w:proofErr w:type="spellEnd"/>
          </w:p>
        </w:tc>
      </w:tr>
      <w:tr w:rsidR="00AE521B" w:rsidRPr="00AE521B" w:rsidTr="00B65C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tabs>
                <w:tab w:val="left" w:pos="111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Окружная предметная олимпиада  для 4 классов (член жюри)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Кашкина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Т.Г.</w:t>
            </w:r>
          </w:p>
        </w:tc>
      </w:tr>
    </w:tbl>
    <w:p w:rsidR="00AE521B" w:rsidRPr="004021CC" w:rsidRDefault="00AE521B" w:rsidP="00AE521B">
      <w:pPr>
        <w:spacing w:before="120" w:after="0"/>
        <w:ind w:firstLine="708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4021CC">
        <w:rPr>
          <w:rFonts w:ascii="Times New Roman" w:hAnsi="Times New Roman" w:cs="Times New Roman"/>
          <w:noProof/>
          <w:color w:val="00B050"/>
          <w:sz w:val="24"/>
          <w:szCs w:val="24"/>
          <w:lang w:val="ru-RU" w:eastAsia="ru-RU"/>
        </w:rPr>
        <w:drawing>
          <wp:inline distT="0" distB="0" distL="0" distR="0" wp14:anchorId="26492D71" wp14:editId="60611FA4">
            <wp:extent cx="4495800" cy="27813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E521B" w:rsidRPr="00AE521B" w:rsidRDefault="00AE521B" w:rsidP="00AE521B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521B">
        <w:rPr>
          <w:rFonts w:ascii="Times New Roman" w:hAnsi="Times New Roman" w:cs="Times New Roman"/>
          <w:sz w:val="24"/>
          <w:szCs w:val="24"/>
          <w:lang w:val="ru-RU"/>
        </w:rPr>
        <w:t>Участие педагогов – 2023 г.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2553"/>
      </w:tblGrid>
      <w:tr w:rsidR="00AE521B" w:rsidRPr="00AE521B" w:rsidTr="00B65CD8">
        <w:tc>
          <w:tcPr>
            <w:tcW w:w="3543" w:type="dxa"/>
            <w:shd w:val="clear" w:color="auto" w:fill="auto"/>
          </w:tcPr>
          <w:p w:rsidR="00AE521B" w:rsidRPr="00AE521B" w:rsidRDefault="00AE521B" w:rsidP="00B65CD8">
            <w:pPr>
              <w:spacing w:before="120"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Уровни</w:t>
            </w:r>
          </w:p>
        </w:tc>
        <w:tc>
          <w:tcPr>
            <w:tcW w:w="2553" w:type="dxa"/>
            <w:shd w:val="clear" w:color="auto" w:fill="auto"/>
          </w:tcPr>
          <w:p w:rsidR="00AE521B" w:rsidRPr="00AE521B" w:rsidRDefault="00AE521B" w:rsidP="00B65CD8">
            <w:pPr>
              <w:spacing w:before="120"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%</w:t>
            </w:r>
          </w:p>
        </w:tc>
      </w:tr>
      <w:tr w:rsidR="00AE521B" w:rsidRPr="00AE521B" w:rsidTr="00B65CD8">
        <w:tc>
          <w:tcPr>
            <w:tcW w:w="3543" w:type="dxa"/>
            <w:shd w:val="clear" w:color="auto" w:fill="auto"/>
          </w:tcPr>
          <w:p w:rsidR="00AE521B" w:rsidRPr="00AE521B" w:rsidRDefault="00AE521B" w:rsidP="00B65CD8">
            <w:pPr>
              <w:spacing w:before="120"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2553" w:type="dxa"/>
            <w:shd w:val="clear" w:color="auto" w:fill="auto"/>
          </w:tcPr>
          <w:p w:rsidR="00AE521B" w:rsidRPr="00AE521B" w:rsidRDefault="00AE521B" w:rsidP="00B65CD8">
            <w:pPr>
              <w:spacing w:before="120"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AE521B" w:rsidRPr="00AE521B" w:rsidTr="00B65CD8">
        <w:tc>
          <w:tcPr>
            <w:tcW w:w="3543" w:type="dxa"/>
            <w:shd w:val="clear" w:color="auto" w:fill="auto"/>
          </w:tcPr>
          <w:p w:rsidR="00AE521B" w:rsidRPr="00AE521B" w:rsidRDefault="00AE521B" w:rsidP="00B65CD8">
            <w:pPr>
              <w:spacing w:before="120"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2553" w:type="dxa"/>
            <w:shd w:val="clear" w:color="auto" w:fill="auto"/>
          </w:tcPr>
          <w:p w:rsidR="00AE521B" w:rsidRPr="00AE521B" w:rsidRDefault="00AE521B" w:rsidP="00B65CD8">
            <w:pPr>
              <w:spacing w:before="120"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E521B" w:rsidRPr="00AE521B" w:rsidTr="00B65CD8">
        <w:tc>
          <w:tcPr>
            <w:tcW w:w="3543" w:type="dxa"/>
            <w:shd w:val="clear" w:color="auto" w:fill="auto"/>
          </w:tcPr>
          <w:p w:rsidR="00AE521B" w:rsidRPr="00AE521B" w:rsidRDefault="00AE521B" w:rsidP="00B65CD8">
            <w:pPr>
              <w:spacing w:before="120"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2553" w:type="dxa"/>
            <w:shd w:val="clear" w:color="auto" w:fill="auto"/>
          </w:tcPr>
          <w:p w:rsidR="00AE521B" w:rsidRPr="00AE521B" w:rsidRDefault="00AE521B" w:rsidP="00B65CD8">
            <w:pPr>
              <w:spacing w:before="120"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</w:tr>
    </w:tbl>
    <w:p w:rsidR="00CB7C48" w:rsidRDefault="00CB7C48" w:rsidP="00AE52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E521B" w:rsidRPr="00AE521B" w:rsidRDefault="00AE521B" w:rsidP="00AE52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521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Участие в муниципальных, районных, областных и всероссийских мероприятиях</w:t>
      </w:r>
      <w:r w:rsidRPr="00AE52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AE521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(Учащиеся)</w:t>
      </w: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  <w:gridCol w:w="3404"/>
        <w:gridCol w:w="12"/>
      </w:tblGrid>
      <w:tr w:rsidR="00AE521B" w:rsidRPr="004021CC" w:rsidTr="00B65CD8">
        <w:trPr>
          <w:gridAfter w:val="1"/>
          <w:wAfter w:w="12" w:type="dxa"/>
          <w:trHeight w:val="4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1B" w:rsidRPr="00AE521B" w:rsidRDefault="00AE521B" w:rsidP="00B65C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1B" w:rsidRPr="00AE521B" w:rsidRDefault="00AE521B" w:rsidP="00B65C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21B" w:rsidRPr="00AE521B" w:rsidRDefault="00AE521B" w:rsidP="00B65C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</w:tr>
      <w:tr w:rsidR="00AE521B" w:rsidRPr="004021CC" w:rsidTr="00B65CD8">
        <w:tc>
          <w:tcPr>
            <w:tcW w:w="9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Всероссийский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международный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</w:t>
            </w:r>
            <w:proofErr w:type="spellEnd"/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Онлайн олимпиада «Финансовая грамотность» на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учи.ру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Победители, 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Онлайн олимпиада «Безопасность на дороге» на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учи.ру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Победители, 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Онлайн олимпиада по окружающему миру на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учи.ру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Победители, 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Онлайн олимпиада по английскому языку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Победители, 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Географический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 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–олимпиада по шахматам (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Онлайн-олимпиада «Безопасные дороги»(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Победители, 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Краеведческая онлайн-викторина «Открываем Курскую область»(Учи .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Победители, 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Олимпиада на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«Наука вокруг нас»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Победители, 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Олимпиада на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«Культура вокруг нас»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Победители, 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Олимпиада на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«Безопасный интернет»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Победители, 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Онлайн-викторина  на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«Открываем Екатеринбург»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Победители, 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Олимпиада «Безопасный  интернет» на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Победители, 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поделок «Шишки, жёлудь, три листочка»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Победители, 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Военно-патриотическая акция «Письмо солдату»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 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tabs>
                <w:tab w:val="left" w:pos="492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Благотворительная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Дари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 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Военно-патриотическая акция «Пишу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тебе,герой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!»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 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Этнографический диктант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</w:p>
        </w:tc>
      </w:tr>
      <w:tr w:rsidR="00AE521B" w:rsidRPr="004021CC" w:rsidTr="00B65CD8">
        <w:tc>
          <w:tcPr>
            <w:tcW w:w="9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областной</w:t>
            </w:r>
            <w:proofErr w:type="spellEnd"/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«Ёлочка- 2023» (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Обл.СЮН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Тверь 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 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«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Отечество:история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культура, природа, этнос» ГБУ ДО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ОблСЮН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Тверской обл.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Экологический субботник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Экологическая викторина </w:t>
            </w: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Обл.СЮН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Тверь 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 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Экодиктант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 </w:t>
            </w:r>
          </w:p>
        </w:tc>
      </w:tr>
      <w:tr w:rsidR="00AE521B" w:rsidRPr="004021CC" w:rsidTr="00B65CD8">
        <w:tc>
          <w:tcPr>
            <w:tcW w:w="9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районный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школьный</w:t>
            </w:r>
            <w:proofErr w:type="spellEnd"/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 ко дню Пожилого человека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пародий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побед</w:t>
            </w: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итель</w:t>
            </w:r>
            <w:proofErr w:type="spellEnd"/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Юнармейские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сборы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Онлайн-конкурс  «Большое путешествие по стране»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  <w:proofErr w:type="spellEnd"/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Олимпиада ВОШ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конкурсе рисунков по охране труда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призера</w:t>
            </w:r>
            <w:proofErr w:type="spellEnd"/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Поздравим Вас, учителя»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победители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«Учитель, поэтами воспетый»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победители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поделок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Золотая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Победители, 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(ДК)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журавлик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«Золотая сказка осени» (школьный конкурс поделок из природного материала).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Победители, 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концерте ДЮЦ «Мамин День календаря»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 в ДК «Нет выше звания, чем мама»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Фестиваль ёлочных игрушек «Буду я на ёлочке висеть»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 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поделок «Новогодний хоровод»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Победители, 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 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папа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«МЧС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глазами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AE52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Призеры, участие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5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детского творчества « Привет тебе, мой край родной»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Победители, 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вертеп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Победители, 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tabs>
                <w:tab w:val="left" w:pos="111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Заботливая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Победители, призеры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tabs>
                <w:tab w:val="left" w:pos="111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Конференция «Образование в </w:t>
            </w:r>
            <w:proofErr w:type="spellStart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Завидовском</w:t>
            </w:r>
            <w:proofErr w:type="spellEnd"/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районе»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победители</w:t>
            </w:r>
          </w:p>
        </w:tc>
      </w:tr>
      <w:tr w:rsidR="00AE521B" w:rsidRPr="004021CC" w:rsidTr="00B65CD8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tabs>
                <w:tab w:val="left" w:pos="111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«Мамин день календаря»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1B" w:rsidRPr="00AE521B" w:rsidRDefault="00AE521B" w:rsidP="00B65C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2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 </w:t>
            </w:r>
          </w:p>
        </w:tc>
      </w:tr>
    </w:tbl>
    <w:p w:rsidR="00D453EF" w:rsidRPr="00116974" w:rsidRDefault="00AE521B" w:rsidP="00D453EF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21CC">
        <w:rPr>
          <w:rFonts w:ascii="Times New Roman" w:hAnsi="Times New Roman" w:cs="Times New Roman"/>
          <w:noProof/>
          <w:color w:val="00B050"/>
          <w:sz w:val="24"/>
          <w:szCs w:val="24"/>
          <w:lang w:val="ru-RU" w:eastAsia="ru-RU"/>
        </w:rPr>
        <w:drawing>
          <wp:inline distT="0" distB="0" distL="0" distR="0" wp14:anchorId="5B87000C" wp14:editId="6519C2BE">
            <wp:extent cx="5486400" cy="2544417"/>
            <wp:effectExtent l="0" t="0" r="0" b="889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E521B" w:rsidRPr="00FE5165" w:rsidRDefault="00AE521B" w:rsidP="00AE521B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5165">
        <w:rPr>
          <w:rFonts w:ascii="Times New Roman" w:hAnsi="Times New Roman" w:cs="Times New Roman"/>
          <w:b/>
          <w:sz w:val="24"/>
          <w:szCs w:val="24"/>
        </w:rPr>
        <w:t>Участие</w:t>
      </w:r>
      <w:proofErr w:type="spellEnd"/>
      <w:r w:rsidRPr="00FE51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5165">
        <w:rPr>
          <w:rFonts w:ascii="Times New Roman" w:hAnsi="Times New Roman" w:cs="Times New Roman"/>
          <w:b/>
          <w:sz w:val="24"/>
          <w:szCs w:val="24"/>
        </w:rPr>
        <w:t>учащихся</w:t>
      </w:r>
      <w:proofErr w:type="spellEnd"/>
      <w:r w:rsidRPr="00FE5165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Pr="00FE5165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FE5165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2553"/>
      </w:tblGrid>
      <w:tr w:rsidR="00FE5165" w:rsidRPr="00FE5165" w:rsidTr="00B65CD8">
        <w:tc>
          <w:tcPr>
            <w:tcW w:w="3543" w:type="dxa"/>
            <w:shd w:val="clear" w:color="auto" w:fill="auto"/>
          </w:tcPr>
          <w:p w:rsidR="00AE521B" w:rsidRPr="00FE5165" w:rsidRDefault="00AE521B" w:rsidP="00B65CD8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5165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:rsidR="00AE521B" w:rsidRPr="00FE5165" w:rsidRDefault="00AE521B" w:rsidP="00B65CD8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516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FE5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FE5165" w:rsidRPr="00FE5165" w:rsidTr="00B65CD8">
        <w:tc>
          <w:tcPr>
            <w:tcW w:w="3543" w:type="dxa"/>
            <w:shd w:val="clear" w:color="auto" w:fill="auto"/>
          </w:tcPr>
          <w:p w:rsidR="00AE521B" w:rsidRPr="00FE5165" w:rsidRDefault="00AE521B" w:rsidP="00B65CD8">
            <w:pPr>
              <w:spacing w:before="12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516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:rsidR="00AE521B" w:rsidRPr="00FE5165" w:rsidRDefault="00AE521B" w:rsidP="00B65CD8">
            <w:pPr>
              <w:spacing w:before="12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E51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54</w:t>
            </w:r>
          </w:p>
        </w:tc>
      </w:tr>
      <w:tr w:rsidR="00FE5165" w:rsidRPr="00FE5165" w:rsidTr="00B65CD8">
        <w:tc>
          <w:tcPr>
            <w:tcW w:w="3543" w:type="dxa"/>
            <w:shd w:val="clear" w:color="auto" w:fill="auto"/>
          </w:tcPr>
          <w:p w:rsidR="00AE521B" w:rsidRPr="00FE5165" w:rsidRDefault="00AE521B" w:rsidP="00B65CD8">
            <w:pPr>
              <w:spacing w:before="12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5165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:rsidR="00AE521B" w:rsidRPr="00FE5165" w:rsidRDefault="00AE521B" w:rsidP="00B65CD8">
            <w:pPr>
              <w:spacing w:before="12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E51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</w:tr>
      <w:tr w:rsidR="00FE5165" w:rsidRPr="00FE5165" w:rsidTr="00B65CD8">
        <w:tc>
          <w:tcPr>
            <w:tcW w:w="3543" w:type="dxa"/>
            <w:shd w:val="clear" w:color="auto" w:fill="auto"/>
          </w:tcPr>
          <w:p w:rsidR="00AE521B" w:rsidRPr="00FE5165" w:rsidRDefault="00AE521B" w:rsidP="00B65CD8">
            <w:pPr>
              <w:spacing w:before="12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5165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:rsidR="00AE521B" w:rsidRPr="00FE5165" w:rsidRDefault="00AE521B" w:rsidP="00B65CD8">
            <w:pPr>
              <w:spacing w:before="12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E51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36</w:t>
            </w:r>
          </w:p>
        </w:tc>
      </w:tr>
    </w:tbl>
    <w:p w:rsidR="00D453EF" w:rsidRDefault="00D453EF" w:rsidP="00D453EF">
      <w:pPr>
        <w:jc w:val="both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116974" w:rsidRPr="00116974" w:rsidRDefault="00116974" w:rsidP="00116974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C48" w:rsidRDefault="00CB7C48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B7C48" w:rsidRDefault="00CB7C48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B378E" w:rsidRPr="004C1E9A" w:rsidRDefault="004C1E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IV</w:t>
      </w:r>
      <w:r w:rsidRPr="004C1E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1E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:rsidR="00FB378E" w:rsidRPr="00296F90" w:rsidRDefault="004C1E9A" w:rsidP="005423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F90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FB378E" w:rsidRPr="00296F90" w:rsidRDefault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6F90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Начало учебного года – 1 сентября, окончание – </w:t>
      </w:r>
      <w:r w:rsidR="00116974" w:rsidRPr="00296F90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296F90">
        <w:rPr>
          <w:rFonts w:hAnsi="Times New Roman" w:cs="Times New Roman"/>
          <w:color w:val="000000"/>
          <w:sz w:val="24"/>
          <w:szCs w:val="24"/>
          <w:lang w:val="ru-RU"/>
        </w:rPr>
        <w:t xml:space="preserve"> мая.</w:t>
      </w:r>
    </w:p>
    <w:p w:rsidR="00FB378E" w:rsidRPr="00296F90" w:rsidRDefault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6F9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 w:rsidRPr="00296F90">
        <w:rPr>
          <w:rFonts w:hAnsi="Times New Roman" w:cs="Times New Roman"/>
          <w:color w:val="000000"/>
          <w:sz w:val="24"/>
          <w:szCs w:val="24"/>
        </w:rPr>
        <w:t> </w:t>
      </w:r>
      <w:r w:rsidRPr="00296F90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 w:rsidRPr="00296F90">
        <w:rPr>
          <w:rFonts w:hAnsi="Times New Roman" w:cs="Times New Roman"/>
          <w:color w:val="000000"/>
          <w:sz w:val="24"/>
          <w:szCs w:val="24"/>
        </w:rPr>
        <w:t> </w:t>
      </w:r>
      <w:r w:rsidRPr="00296F90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 w:rsidRPr="00296F90">
        <w:rPr>
          <w:rFonts w:hAnsi="Times New Roman" w:cs="Times New Roman"/>
          <w:color w:val="000000"/>
          <w:sz w:val="24"/>
          <w:szCs w:val="24"/>
        </w:rPr>
        <w:t> </w:t>
      </w:r>
      <w:r w:rsidRPr="00296F90">
        <w:rPr>
          <w:rFonts w:hAnsi="Times New Roman" w:cs="Times New Roman"/>
          <w:color w:val="000000"/>
          <w:sz w:val="24"/>
          <w:szCs w:val="24"/>
          <w:lang w:val="ru-RU"/>
        </w:rPr>
        <w:t>9-е и 11-е классы –</w:t>
      </w:r>
      <w:r w:rsidRPr="00296F90">
        <w:rPr>
          <w:rFonts w:hAnsi="Times New Roman" w:cs="Times New Roman"/>
          <w:color w:val="000000"/>
          <w:sz w:val="24"/>
          <w:szCs w:val="24"/>
        </w:rPr>
        <w:t> </w:t>
      </w:r>
      <w:r w:rsidRPr="00296F90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296F90" w:rsidRPr="00296F90" w:rsidRDefault="00296F90" w:rsidP="00296F90">
      <w:pPr>
        <w:ind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Учебно-воспитательный </w:t>
      </w:r>
      <w:proofErr w:type="gramStart"/>
      <w:r w:rsidRPr="00296F90">
        <w:rPr>
          <w:rFonts w:ascii="Times New Roman" w:hAnsi="Times New Roman" w:cs="Times New Roman"/>
          <w:sz w:val="24"/>
          <w:szCs w:val="24"/>
          <w:lang w:val="ru-RU"/>
        </w:rPr>
        <w:t>процесс  организован</w:t>
      </w:r>
      <w:proofErr w:type="gramEnd"/>
      <w:r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  в две смены.    Школа работает в режиме пятидневной </w:t>
      </w:r>
      <w:proofErr w:type="gramStart"/>
      <w:r w:rsidRPr="00296F90">
        <w:rPr>
          <w:rFonts w:ascii="Times New Roman" w:hAnsi="Times New Roman" w:cs="Times New Roman"/>
          <w:sz w:val="24"/>
          <w:szCs w:val="24"/>
          <w:lang w:val="ru-RU"/>
        </w:rPr>
        <w:t>учебной  недели</w:t>
      </w:r>
      <w:proofErr w:type="gramEnd"/>
      <w:r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96F90" w:rsidRPr="00296F90" w:rsidRDefault="00296F90" w:rsidP="00AE521B">
      <w:pPr>
        <w:spacing w:after="5" w:line="271" w:lineRule="auto"/>
        <w:ind w:right="37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96F90">
        <w:rPr>
          <w:rFonts w:ascii="Times New Roman" w:hAnsi="Times New Roman" w:cs="Times New Roman"/>
          <w:sz w:val="24"/>
          <w:szCs w:val="24"/>
          <w:lang w:val="ru-RU"/>
        </w:rPr>
        <w:t>Продолжительность уроков составляет в 1 классе, 1 полугодие -  35 мин. 2 полугодие – 40 мин., в остальных классах - 45 мин., в специальных (коррекционных) классах – 40 мин., что соответствует санитарно-гигиеническим нормам. Продолжительность перемен 10 мин., а также в школе практикуются две большие перемены по 20 мин.</w:t>
      </w:r>
    </w:p>
    <w:p w:rsidR="00FB378E" w:rsidRPr="004C1E9A" w:rsidRDefault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6F90"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</w:t>
      </w:r>
      <w:r w:rsidR="00296F90" w:rsidRPr="00296F90">
        <w:rPr>
          <w:rFonts w:hAnsi="Times New Roman" w:cs="Times New Roman"/>
          <w:color w:val="000000"/>
          <w:sz w:val="24"/>
          <w:szCs w:val="24"/>
          <w:lang w:val="ru-RU"/>
        </w:rPr>
        <w:t>: 1 смена</w:t>
      </w:r>
      <w:r w:rsidRPr="00296F90">
        <w:rPr>
          <w:rFonts w:hAnsi="Times New Roman" w:cs="Times New Roman"/>
          <w:color w:val="000000"/>
          <w:sz w:val="24"/>
          <w:szCs w:val="24"/>
          <w:lang w:val="ru-RU"/>
        </w:rPr>
        <w:t xml:space="preserve"> – 8 ч </w:t>
      </w:r>
      <w:r w:rsidR="00296F90" w:rsidRPr="00296F9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296F90">
        <w:rPr>
          <w:rFonts w:hAnsi="Times New Roman" w:cs="Times New Roman"/>
          <w:color w:val="000000"/>
          <w:sz w:val="24"/>
          <w:szCs w:val="24"/>
          <w:lang w:val="ru-RU"/>
        </w:rPr>
        <w:t>0 мин.</w:t>
      </w:r>
      <w:r w:rsidR="00296F90" w:rsidRPr="00296F90">
        <w:rPr>
          <w:rFonts w:hAnsi="Times New Roman" w:cs="Times New Roman"/>
          <w:color w:val="000000"/>
          <w:sz w:val="24"/>
          <w:szCs w:val="24"/>
          <w:lang w:val="ru-RU"/>
        </w:rPr>
        <w:t>, 2 смена – 13 ч 00 мин.</w:t>
      </w:r>
    </w:p>
    <w:p w:rsidR="00FB378E" w:rsidRPr="004C1E9A" w:rsidRDefault="004C1E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4C1E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 w:rsidR="00943F96" w:rsidRPr="00296F90" w:rsidRDefault="00943F96" w:rsidP="00296F90">
      <w:pPr>
        <w:ind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Целью деятельности школы является предоставление образовательных услуг начального общего, основного общего, среднего общего образования, а также организация воспитательной работы, основными направлениями которой </w:t>
      </w:r>
      <w:proofErr w:type="gramStart"/>
      <w:r w:rsidRPr="00296F90">
        <w:rPr>
          <w:rFonts w:ascii="Times New Roman" w:hAnsi="Times New Roman" w:cs="Times New Roman"/>
          <w:sz w:val="24"/>
          <w:szCs w:val="24"/>
          <w:lang w:val="ru-RU"/>
        </w:rPr>
        <w:t>являются  духовно</w:t>
      </w:r>
      <w:proofErr w:type="gramEnd"/>
      <w:r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-нравственное, физкультурно-спортивное и оздоровительное, социальное, </w:t>
      </w:r>
      <w:proofErr w:type="spellStart"/>
      <w:r w:rsidRPr="00296F90">
        <w:rPr>
          <w:rFonts w:ascii="Times New Roman" w:hAnsi="Times New Roman" w:cs="Times New Roman"/>
          <w:sz w:val="24"/>
          <w:szCs w:val="24"/>
          <w:lang w:val="ru-RU"/>
        </w:rPr>
        <w:t>общеинтеллектуальное</w:t>
      </w:r>
      <w:proofErr w:type="spellEnd"/>
      <w:r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, общекультурное.  </w:t>
      </w:r>
    </w:p>
    <w:p w:rsidR="00943F96" w:rsidRPr="00296F90" w:rsidRDefault="00943F96" w:rsidP="00296F9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F90">
        <w:rPr>
          <w:rFonts w:ascii="Times New Roman" w:hAnsi="Times New Roman" w:cs="Times New Roman"/>
          <w:sz w:val="24"/>
          <w:szCs w:val="24"/>
          <w:lang w:val="ru-RU"/>
        </w:rPr>
        <w:t>В 202</w:t>
      </w:r>
      <w:r w:rsidR="00AE521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 году в школе функционировало 20 классов-комплектов. Из них:</w:t>
      </w:r>
    </w:p>
    <w:p w:rsidR="00943F96" w:rsidRPr="00296F90" w:rsidRDefault="00943F96" w:rsidP="00296F9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296F90">
        <w:rPr>
          <w:rFonts w:ascii="Times New Roman" w:hAnsi="Times New Roman" w:cs="Times New Roman"/>
          <w:sz w:val="24"/>
          <w:szCs w:val="24"/>
        </w:rPr>
        <w:t>I</w:t>
      </w:r>
      <w:r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 ступени (1-4-е классы) – 8 общеобразовательных и 2 специальных,</w:t>
      </w:r>
    </w:p>
    <w:p w:rsidR="00943F96" w:rsidRPr="00296F90" w:rsidRDefault="00943F96" w:rsidP="00296F9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296F90">
        <w:rPr>
          <w:rFonts w:ascii="Times New Roman" w:hAnsi="Times New Roman" w:cs="Times New Roman"/>
          <w:sz w:val="24"/>
          <w:szCs w:val="24"/>
        </w:rPr>
        <w:t>II</w:t>
      </w:r>
      <w:r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 ступени (5-9-е классы) – 7 общеобразовательных и 1 специальны</w:t>
      </w:r>
      <w:r w:rsidR="00AE521B">
        <w:rPr>
          <w:rFonts w:ascii="Times New Roman" w:hAnsi="Times New Roman" w:cs="Times New Roman"/>
          <w:sz w:val="24"/>
          <w:szCs w:val="24"/>
          <w:lang w:val="ru-RU"/>
        </w:rPr>
        <w:t>й (коррекционный</w:t>
      </w:r>
      <w:r w:rsidRPr="00296F90">
        <w:rPr>
          <w:rFonts w:ascii="Times New Roman" w:hAnsi="Times New Roman" w:cs="Times New Roman"/>
          <w:sz w:val="24"/>
          <w:szCs w:val="24"/>
          <w:lang w:val="ru-RU"/>
        </w:rPr>
        <w:t>),</w:t>
      </w:r>
    </w:p>
    <w:p w:rsidR="00350238" w:rsidRDefault="00350238" w:rsidP="00350238">
      <w:pPr>
        <w:spacing w:before="0" w:beforeAutospacing="0" w:after="0" w:afterAutospacing="0"/>
        <w:ind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3F96"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943F96" w:rsidRPr="00296F90">
        <w:rPr>
          <w:rFonts w:ascii="Times New Roman" w:hAnsi="Times New Roman" w:cs="Times New Roman"/>
          <w:sz w:val="24"/>
          <w:szCs w:val="24"/>
        </w:rPr>
        <w:t>III</w:t>
      </w:r>
      <w:r w:rsidR="00943F96"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 ступени (10-11-е к</w:t>
      </w:r>
      <w:r>
        <w:rPr>
          <w:rFonts w:ascii="Times New Roman" w:hAnsi="Times New Roman" w:cs="Times New Roman"/>
          <w:sz w:val="24"/>
          <w:szCs w:val="24"/>
          <w:lang w:val="ru-RU"/>
        </w:rPr>
        <w:t>лассы) – 2 общеобразовательных.</w:t>
      </w:r>
    </w:p>
    <w:p w:rsidR="00943F96" w:rsidRPr="00296F90" w:rsidRDefault="00943F96" w:rsidP="00350238">
      <w:pPr>
        <w:spacing w:before="0" w:beforeAutospacing="0" w:after="0" w:afterAutospacing="0"/>
        <w:ind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На индивидуальном обучении на конец года находилось </w:t>
      </w:r>
      <w:r w:rsidR="00FE516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 человека. </w:t>
      </w:r>
    </w:p>
    <w:p w:rsidR="00943F96" w:rsidRPr="00296F90" w:rsidRDefault="00943F96" w:rsidP="00296F90">
      <w:pPr>
        <w:ind w:righ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F90">
        <w:rPr>
          <w:rFonts w:ascii="Times New Roman" w:hAnsi="Times New Roman" w:cs="Times New Roman"/>
          <w:sz w:val="24"/>
          <w:szCs w:val="24"/>
          <w:lang w:val="ru-RU"/>
        </w:rPr>
        <w:t>Средняя наполняемость общеобразова</w:t>
      </w:r>
      <w:r w:rsidR="00B65CD8">
        <w:rPr>
          <w:rFonts w:ascii="Times New Roman" w:hAnsi="Times New Roman" w:cs="Times New Roman"/>
          <w:sz w:val="24"/>
          <w:szCs w:val="24"/>
          <w:lang w:val="ru-RU"/>
        </w:rPr>
        <w:t xml:space="preserve">тельных </w:t>
      </w:r>
      <w:proofErr w:type="gramStart"/>
      <w:r w:rsidR="00B65CD8">
        <w:rPr>
          <w:rFonts w:ascii="Times New Roman" w:hAnsi="Times New Roman" w:cs="Times New Roman"/>
          <w:sz w:val="24"/>
          <w:szCs w:val="24"/>
          <w:lang w:val="ru-RU"/>
        </w:rPr>
        <w:t>классов  составила</w:t>
      </w:r>
      <w:proofErr w:type="gramEnd"/>
      <w:r w:rsidR="00B65CD8">
        <w:rPr>
          <w:rFonts w:ascii="Times New Roman" w:hAnsi="Times New Roman" w:cs="Times New Roman"/>
          <w:sz w:val="24"/>
          <w:szCs w:val="24"/>
          <w:lang w:val="ru-RU"/>
        </w:rPr>
        <w:t xml:space="preserve">  16,29</w:t>
      </w:r>
      <w:r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 человека, показатель прошлого года – 16,</w:t>
      </w:r>
      <w:r w:rsidR="00B65CD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 чел.</w:t>
      </w:r>
    </w:p>
    <w:p w:rsidR="00943F96" w:rsidRPr="00296F90" w:rsidRDefault="00943F96" w:rsidP="00943F96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6F90">
        <w:rPr>
          <w:rFonts w:ascii="Times New Roman" w:hAnsi="Times New Roman" w:cs="Times New Roman"/>
          <w:b/>
          <w:sz w:val="24"/>
          <w:szCs w:val="24"/>
        </w:rPr>
        <w:t>Статистика</w:t>
      </w:r>
      <w:proofErr w:type="spellEnd"/>
      <w:r w:rsidRPr="00296F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6F90">
        <w:rPr>
          <w:rFonts w:ascii="Times New Roman" w:hAnsi="Times New Roman" w:cs="Times New Roman"/>
          <w:b/>
          <w:sz w:val="24"/>
          <w:szCs w:val="24"/>
        </w:rPr>
        <w:t>показателей</w:t>
      </w:r>
      <w:proofErr w:type="spellEnd"/>
      <w:r w:rsidRPr="00296F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6F9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296F9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96F9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B65CD8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296F90">
        <w:rPr>
          <w:rFonts w:ascii="Times New Roman" w:hAnsi="Times New Roman" w:cs="Times New Roman"/>
          <w:b/>
          <w:sz w:val="24"/>
          <w:szCs w:val="24"/>
        </w:rPr>
        <w:t>–202</w:t>
      </w:r>
      <w:r w:rsidR="00B65CD8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296F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6F90">
        <w:rPr>
          <w:rFonts w:ascii="Times New Roman" w:hAnsi="Times New Roman" w:cs="Times New Roman"/>
          <w:b/>
          <w:sz w:val="24"/>
          <w:szCs w:val="24"/>
        </w:rPr>
        <w:t>годы</w:t>
      </w:r>
      <w:proofErr w:type="spellEnd"/>
    </w:p>
    <w:tbl>
      <w:tblPr>
        <w:tblW w:w="915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4170"/>
        <w:gridCol w:w="1612"/>
        <w:gridCol w:w="1617"/>
        <w:gridCol w:w="1754"/>
      </w:tblGrid>
      <w:tr w:rsidR="00943F96" w:rsidRPr="00296F90" w:rsidTr="004E36A8">
        <w:trPr>
          <w:trHeight w:val="337"/>
        </w:trPr>
        <w:tc>
          <w:tcPr>
            <w:tcW w:w="4170" w:type="dxa"/>
            <w:vMerge w:val="restart"/>
            <w:shd w:val="clear" w:color="auto" w:fill="auto"/>
          </w:tcPr>
          <w:p w:rsidR="00943F96" w:rsidRPr="00296F90" w:rsidRDefault="00943F96" w:rsidP="004E36A8">
            <w:pPr>
              <w:spacing w:before="0" w:beforeAutospacing="0" w:after="0" w:afterAutospacing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83" w:type="dxa"/>
            <w:gridSpan w:val="3"/>
            <w:shd w:val="clear" w:color="auto" w:fill="auto"/>
          </w:tcPr>
          <w:p w:rsidR="00943F96" w:rsidRPr="00296F90" w:rsidRDefault="00943F96" w:rsidP="004E36A8">
            <w:pPr>
              <w:spacing w:before="0" w:beforeAutospacing="0" w:after="0" w:afterAutospacing="0"/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B65CD8" w:rsidRPr="00296F90" w:rsidTr="004E36A8">
        <w:trPr>
          <w:trHeight w:val="289"/>
        </w:trPr>
        <w:tc>
          <w:tcPr>
            <w:tcW w:w="0" w:type="auto"/>
            <w:vMerge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617" w:type="dxa"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1754" w:type="dxa"/>
            <w:shd w:val="clear" w:color="auto" w:fill="auto"/>
          </w:tcPr>
          <w:p w:rsidR="00B65CD8" w:rsidRPr="00B65CD8" w:rsidRDefault="00B65CD8" w:rsidP="00B65CD8">
            <w:pPr>
              <w:spacing w:before="0" w:beforeAutospacing="0" w:after="0" w:afterAutospacing="0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  <w:r w:rsidRPr="00296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B65CD8" w:rsidRPr="00296F90" w:rsidTr="00350238">
        <w:trPr>
          <w:trHeight w:val="305"/>
        </w:trPr>
        <w:tc>
          <w:tcPr>
            <w:tcW w:w="0" w:type="auto"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Обучалось: а) в начальной школе</w:t>
            </w:r>
          </w:p>
        </w:tc>
        <w:tc>
          <w:tcPr>
            <w:tcW w:w="1612" w:type="dxa"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17" w:type="dxa"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754" w:type="dxa"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B65CD8" w:rsidRPr="00296F90" w:rsidTr="004E36A8">
        <w:trPr>
          <w:trHeight w:val="296"/>
        </w:trPr>
        <w:tc>
          <w:tcPr>
            <w:tcW w:w="0" w:type="auto"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в </w:t>
            </w:r>
            <w:proofErr w:type="spellStart"/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612" w:type="dxa"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617" w:type="dxa"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754" w:type="dxa"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B65CD8" w:rsidRPr="00296F90" w:rsidTr="004E36A8">
        <w:trPr>
          <w:trHeight w:val="285"/>
        </w:trPr>
        <w:tc>
          <w:tcPr>
            <w:tcW w:w="0" w:type="auto"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в </w:t>
            </w:r>
            <w:proofErr w:type="spellStart"/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средней</w:t>
            </w:r>
            <w:proofErr w:type="spellEnd"/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612" w:type="dxa"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17" w:type="dxa"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F9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4" w:type="dxa"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5CD8" w:rsidRPr="00296F90" w:rsidTr="004E36A8">
        <w:trPr>
          <w:trHeight w:val="248"/>
        </w:trPr>
        <w:tc>
          <w:tcPr>
            <w:tcW w:w="4170" w:type="dxa"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296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612" w:type="dxa"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1617" w:type="dxa"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1754" w:type="dxa"/>
            <w:shd w:val="clear" w:color="auto" w:fill="auto"/>
          </w:tcPr>
          <w:p w:rsidR="00B65CD8" w:rsidRPr="00296F90" w:rsidRDefault="00B65CD8" w:rsidP="00B65CD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342</w:t>
            </w:r>
          </w:p>
        </w:tc>
      </w:tr>
    </w:tbl>
    <w:p w:rsidR="00943F96" w:rsidRPr="00296F90" w:rsidRDefault="00943F96" w:rsidP="00943F96">
      <w:pPr>
        <w:spacing w:before="120" w:after="0"/>
        <w:jc w:val="center"/>
        <w:rPr>
          <w:rFonts w:ascii="Times New Roman" w:hAnsi="Times New Roman" w:cs="Times New Roman"/>
          <w:b/>
          <w:szCs w:val="20"/>
        </w:rPr>
      </w:pPr>
      <w:proofErr w:type="spellStart"/>
      <w:r w:rsidRPr="00296F90">
        <w:rPr>
          <w:rFonts w:ascii="Times New Roman" w:hAnsi="Times New Roman" w:cs="Times New Roman"/>
          <w:b/>
          <w:szCs w:val="20"/>
        </w:rPr>
        <w:lastRenderedPageBreak/>
        <w:t>Статистика</w:t>
      </w:r>
      <w:proofErr w:type="spellEnd"/>
      <w:r w:rsidRPr="00296F90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296F90">
        <w:rPr>
          <w:rFonts w:ascii="Times New Roman" w:hAnsi="Times New Roman" w:cs="Times New Roman"/>
          <w:b/>
          <w:szCs w:val="20"/>
        </w:rPr>
        <w:t>показателей</w:t>
      </w:r>
      <w:proofErr w:type="spellEnd"/>
      <w:r w:rsidRPr="00296F90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296F90">
        <w:rPr>
          <w:rFonts w:ascii="Times New Roman" w:hAnsi="Times New Roman" w:cs="Times New Roman"/>
          <w:b/>
          <w:szCs w:val="20"/>
        </w:rPr>
        <w:t>за</w:t>
      </w:r>
      <w:proofErr w:type="spellEnd"/>
      <w:r w:rsidRPr="00296F90">
        <w:rPr>
          <w:rFonts w:ascii="Times New Roman" w:hAnsi="Times New Roman" w:cs="Times New Roman"/>
          <w:b/>
          <w:szCs w:val="20"/>
        </w:rPr>
        <w:t xml:space="preserve"> 201</w:t>
      </w:r>
      <w:r w:rsidR="00B65CD8">
        <w:rPr>
          <w:rFonts w:ascii="Times New Roman" w:hAnsi="Times New Roman" w:cs="Times New Roman"/>
          <w:b/>
          <w:szCs w:val="20"/>
          <w:lang w:val="ru-RU"/>
        </w:rPr>
        <w:t>9</w:t>
      </w:r>
      <w:r w:rsidRPr="00296F90">
        <w:rPr>
          <w:rFonts w:ascii="Times New Roman" w:hAnsi="Times New Roman" w:cs="Times New Roman"/>
          <w:b/>
          <w:szCs w:val="20"/>
        </w:rPr>
        <w:t>–202</w:t>
      </w:r>
      <w:r w:rsidR="00B65CD8">
        <w:rPr>
          <w:rFonts w:ascii="Times New Roman" w:hAnsi="Times New Roman" w:cs="Times New Roman"/>
          <w:b/>
          <w:szCs w:val="20"/>
          <w:lang w:val="ru-RU"/>
        </w:rPr>
        <w:t>3</w:t>
      </w:r>
      <w:r w:rsidRPr="00296F90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296F90">
        <w:rPr>
          <w:rFonts w:ascii="Times New Roman" w:hAnsi="Times New Roman" w:cs="Times New Roman"/>
          <w:b/>
          <w:szCs w:val="20"/>
        </w:rPr>
        <w:t>годы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1299"/>
        <w:gridCol w:w="1270"/>
        <w:gridCol w:w="1270"/>
        <w:gridCol w:w="1270"/>
        <w:gridCol w:w="1269"/>
      </w:tblGrid>
      <w:tr w:rsidR="00943F96" w:rsidRPr="00296F90" w:rsidTr="00B65CD8">
        <w:tc>
          <w:tcPr>
            <w:tcW w:w="2639" w:type="dxa"/>
            <w:shd w:val="clear" w:color="auto" w:fill="auto"/>
          </w:tcPr>
          <w:p w:rsidR="00943F96" w:rsidRPr="00296F90" w:rsidRDefault="00943F96" w:rsidP="00943F96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gridSpan w:val="5"/>
            <w:shd w:val="clear" w:color="auto" w:fill="auto"/>
          </w:tcPr>
          <w:p w:rsidR="00943F96" w:rsidRPr="00296F90" w:rsidRDefault="00943F96" w:rsidP="00943F96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Учебный</w:t>
            </w:r>
            <w:proofErr w:type="spellEnd"/>
            <w:r w:rsidRPr="00296F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</w:tr>
      <w:tr w:rsidR="00B65CD8" w:rsidRPr="00296F90" w:rsidTr="00B65CD8">
        <w:tc>
          <w:tcPr>
            <w:tcW w:w="2639" w:type="dxa"/>
            <w:shd w:val="clear" w:color="auto" w:fill="auto"/>
          </w:tcPr>
          <w:p w:rsidR="00B65CD8" w:rsidRPr="00296F90" w:rsidRDefault="00B65CD8" w:rsidP="00B65CD8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B65CD8" w:rsidRPr="00296F90" w:rsidRDefault="00B65CD8" w:rsidP="00B65C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  <w:p w:rsidR="00B65CD8" w:rsidRPr="00296F90" w:rsidRDefault="00B65CD8" w:rsidP="00B65C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96F9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96F9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296F90">
              <w:rPr>
                <w:rFonts w:ascii="Times New Roman" w:hAnsi="Times New Roman" w:cs="Times New Roman"/>
                <w:sz w:val="16"/>
                <w:szCs w:val="16"/>
              </w:rPr>
              <w:t xml:space="preserve"> 01.06.19)</w:t>
            </w:r>
          </w:p>
        </w:tc>
        <w:tc>
          <w:tcPr>
            <w:tcW w:w="1270" w:type="dxa"/>
            <w:shd w:val="clear" w:color="auto" w:fill="auto"/>
          </w:tcPr>
          <w:p w:rsidR="00B65CD8" w:rsidRPr="00296F90" w:rsidRDefault="00B65CD8" w:rsidP="00B65C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  <w:p w:rsidR="00B65CD8" w:rsidRPr="00296F90" w:rsidRDefault="00B65CD8" w:rsidP="00B65C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96F9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296F90">
              <w:rPr>
                <w:rFonts w:ascii="Times New Roman" w:hAnsi="Times New Roman" w:cs="Times New Roman"/>
                <w:sz w:val="16"/>
                <w:szCs w:val="16"/>
              </w:rPr>
              <w:t xml:space="preserve"> 01.06.20)</w:t>
            </w:r>
          </w:p>
        </w:tc>
        <w:tc>
          <w:tcPr>
            <w:tcW w:w="1270" w:type="dxa"/>
            <w:shd w:val="clear" w:color="auto" w:fill="auto"/>
          </w:tcPr>
          <w:p w:rsidR="00B65CD8" w:rsidRPr="00296F90" w:rsidRDefault="00B65CD8" w:rsidP="00B65C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2020-2021</w:t>
            </w:r>
          </w:p>
          <w:p w:rsidR="00B65CD8" w:rsidRPr="00296F90" w:rsidRDefault="00B65CD8" w:rsidP="00B65C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96F9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296F90">
              <w:rPr>
                <w:rFonts w:ascii="Times New Roman" w:hAnsi="Times New Roman" w:cs="Times New Roman"/>
                <w:sz w:val="16"/>
                <w:szCs w:val="16"/>
              </w:rPr>
              <w:t xml:space="preserve"> 01.06.21)</w:t>
            </w:r>
          </w:p>
        </w:tc>
        <w:tc>
          <w:tcPr>
            <w:tcW w:w="1270" w:type="dxa"/>
            <w:shd w:val="clear" w:color="auto" w:fill="auto"/>
          </w:tcPr>
          <w:p w:rsidR="00B65CD8" w:rsidRPr="00296F90" w:rsidRDefault="00B65CD8" w:rsidP="00B65C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  <w:p w:rsidR="00B65CD8" w:rsidRPr="00296F90" w:rsidRDefault="00B65CD8" w:rsidP="00B65CD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96F9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96F9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296F90">
              <w:rPr>
                <w:rFonts w:ascii="Times New Roman" w:hAnsi="Times New Roman" w:cs="Times New Roman"/>
                <w:sz w:val="16"/>
                <w:szCs w:val="16"/>
              </w:rPr>
              <w:t xml:space="preserve"> 01.06.22)</w:t>
            </w:r>
          </w:p>
        </w:tc>
        <w:tc>
          <w:tcPr>
            <w:tcW w:w="1269" w:type="dxa"/>
            <w:shd w:val="clear" w:color="auto" w:fill="auto"/>
          </w:tcPr>
          <w:p w:rsidR="00B65CD8" w:rsidRPr="00232859" w:rsidRDefault="00B65CD8" w:rsidP="00B65C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328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328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  <w:p w:rsidR="00B65CD8" w:rsidRPr="00296F90" w:rsidRDefault="00B65CD8" w:rsidP="0023285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96F9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96F9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296F90">
              <w:rPr>
                <w:rFonts w:ascii="Times New Roman" w:hAnsi="Times New Roman" w:cs="Times New Roman"/>
                <w:sz w:val="16"/>
                <w:szCs w:val="16"/>
              </w:rPr>
              <w:t xml:space="preserve"> 01.06.2</w:t>
            </w:r>
            <w:r w:rsidR="0023285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  <w:r w:rsidRPr="00296F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65CD8" w:rsidRPr="00296F90" w:rsidTr="00B65CD8">
        <w:tc>
          <w:tcPr>
            <w:tcW w:w="2639" w:type="dxa"/>
            <w:shd w:val="clear" w:color="auto" w:fill="auto"/>
          </w:tcPr>
          <w:p w:rsidR="00B65CD8" w:rsidRPr="00296F90" w:rsidRDefault="00B65CD8" w:rsidP="00B65CD8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Обучалось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299" w:type="dxa"/>
            <w:shd w:val="clear" w:color="auto" w:fill="auto"/>
          </w:tcPr>
          <w:p w:rsidR="00B65CD8" w:rsidRPr="00296F90" w:rsidRDefault="00B65CD8" w:rsidP="00B65C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B65CD8" w:rsidRPr="00296F90" w:rsidRDefault="00B65CD8" w:rsidP="00B65C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B65CD8" w:rsidRPr="00296F90" w:rsidRDefault="00B65CD8" w:rsidP="00B65C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B65CD8" w:rsidRPr="00296F90" w:rsidRDefault="00B65CD8" w:rsidP="00B65C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65CD8" w:rsidRPr="00296F90" w:rsidRDefault="00B65CD8" w:rsidP="00B65C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859" w:rsidRPr="00296F90" w:rsidTr="00FE5165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96F90">
              <w:rPr>
                <w:rFonts w:ascii="Times New Roman" w:hAnsi="Times New Roman" w:cs="Times New Roman"/>
                <w:szCs w:val="24"/>
              </w:rPr>
              <w:t xml:space="preserve">а) в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начальной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269" w:type="dxa"/>
          </w:tcPr>
          <w:p w:rsidR="00232859" w:rsidRPr="00561D14" w:rsidRDefault="00D22235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172</w:t>
            </w:r>
          </w:p>
        </w:tc>
      </w:tr>
      <w:tr w:rsidR="00232859" w:rsidRPr="00296F90" w:rsidTr="00FE5165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96F90">
              <w:rPr>
                <w:rFonts w:ascii="Times New Roman" w:hAnsi="Times New Roman" w:cs="Times New Roman"/>
                <w:szCs w:val="24"/>
              </w:rPr>
              <w:t xml:space="preserve">б) в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основной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69" w:type="dxa"/>
          </w:tcPr>
          <w:p w:rsidR="00232859" w:rsidRPr="00561D14" w:rsidRDefault="00D22235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133</w:t>
            </w:r>
          </w:p>
        </w:tc>
      </w:tr>
      <w:tr w:rsidR="00232859" w:rsidRPr="00296F90" w:rsidTr="00FE5165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96F90">
              <w:rPr>
                <w:rFonts w:ascii="Times New Roman" w:hAnsi="Times New Roman" w:cs="Times New Roman"/>
                <w:szCs w:val="24"/>
              </w:rPr>
              <w:t xml:space="preserve">в) в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средней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69" w:type="dxa"/>
          </w:tcPr>
          <w:p w:rsidR="00232859" w:rsidRPr="00561D14" w:rsidRDefault="00D22235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</w:tr>
      <w:tr w:rsidR="00232859" w:rsidRPr="00296F90" w:rsidTr="00FE5165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296F90">
              <w:rPr>
                <w:rFonts w:ascii="Times New Roman" w:hAnsi="Times New Roman" w:cs="Times New Roman"/>
                <w:i/>
                <w:szCs w:val="24"/>
              </w:rPr>
              <w:t>Итого</w:t>
            </w:r>
            <w:proofErr w:type="spellEnd"/>
            <w:r w:rsidRPr="00296F90">
              <w:rPr>
                <w:rFonts w:ascii="Times New Roman" w:hAnsi="Times New Roman" w:cs="Times New Roman"/>
                <w:i/>
                <w:szCs w:val="24"/>
              </w:rPr>
              <w:t>:</w:t>
            </w:r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324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300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296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312</w:t>
            </w:r>
          </w:p>
        </w:tc>
        <w:tc>
          <w:tcPr>
            <w:tcW w:w="1269" w:type="dxa"/>
          </w:tcPr>
          <w:p w:rsidR="00232859" w:rsidRPr="00561D14" w:rsidRDefault="00D22235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319</w:t>
            </w:r>
          </w:p>
        </w:tc>
      </w:tr>
      <w:tr w:rsidR="00232859" w:rsidRPr="00296F90" w:rsidTr="00FE5165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Успешно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завершили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учебный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год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859" w:rsidRPr="00296F90" w:rsidTr="00FE5165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96F90">
              <w:rPr>
                <w:rFonts w:ascii="Times New Roman" w:hAnsi="Times New Roman" w:cs="Times New Roman"/>
                <w:szCs w:val="24"/>
              </w:rPr>
              <w:t xml:space="preserve">а) в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начальной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69" w:type="dxa"/>
          </w:tcPr>
          <w:p w:rsidR="00232859" w:rsidRPr="00561D14" w:rsidRDefault="00D22235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164</w:t>
            </w:r>
          </w:p>
        </w:tc>
      </w:tr>
      <w:tr w:rsidR="00232859" w:rsidRPr="00296F90" w:rsidTr="00FE5165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96F90">
              <w:rPr>
                <w:rFonts w:ascii="Times New Roman" w:hAnsi="Times New Roman" w:cs="Times New Roman"/>
                <w:szCs w:val="24"/>
              </w:rPr>
              <w:t xml:space="preserve">б) в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основной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69" w:type="dxa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124</w:t>
            </w:r>
          </w:p>
        </w:tc>
      </w:tr>
      <w:tr w:rsidR="00232859" w:rsidRPr="00296F90" w:rsidTr="00FE5165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96F90">
              <w:rPr>
                <w:rFonts w:ascii="Times New Roman" w:hAnsi="Times New Roman" w:cs="Times New Roman"/>
                <w:szCs w:val="24"/>
              </w:rPr>
              <w:t xml:space="preserve">в) в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средней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69" w:type="dxa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</w:tr>
      <w:tr w:rsidR="00232859" w:rsidRPr="00296F90" w:rsidTr="00B65CD8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296F90">
              <w:rPr>
                <w:rFonts w:ascii="Times New Roman" w:hAnsi="Times New Roman" w:cs="Times New Roman"/>
                <w:i/>
                <w:szCs w:val="24"/>
              </w:rPr>
              <w:t>Итого</w:t>
            </w:r>
            <w:proofErr w:type="spellEnd"/>
            <w:r w:rsidRPr="00296F90">
              <w:rPr>
                <w:rFonts w:ascii="Times New Roman" w:hAnsi="Times New Roman" w:cs="Times New Roman"/>
                <w:i/>
                <w:szCs w:val="24"/>
              </w:rPr>
              <w:t>:</w:t>
            </w:r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316 </w:t>
            </w:r>
          </w:p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(97,5%)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287</w:t>
            </w:r>
          </w:p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(95,7%)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281</w:t>
            </w:r>
          </w:p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(94,9%)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283</w:t>
            </w:r>
          </w:p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(90,7%)</w:t>
            </w:r>
          </w:p>
        </w:tc>
        <w:tc>
          <w:tcPr>
            <w:tcW w:w="1269" w:type="dxa"/>
            <w:shd w:val="clear" w:color="auto" w:fill="auto"/>
          </w:tcPr>
          <w:p w:rsidR="00D22235" w:rsidRPr="00561D14" w:rsidRDefault="00D22235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302</w:t>
            </w:r>
          </w:p>
          <w:p w:rsidR="00232859" w:rsidRPr="00561D14" w:rsidRDefault="00232859" w:rsidP="00D2223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D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(9</w:t>
            </w:r>
            <w:r w:rsidR="00D22235" w:rsidRPr="00561D1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4</w:t>
            </w:r>
            <w:r w:rsidRPr="00561D14">
              <w:rPr>
                <w:rFonts w:ascii="Times New Roman" w:hAnsi="Times New Roman" w:cs="Times New Roman"/>
                <w:i/>
                <w:sz w:val="20"/>
                <w:szCs w:val="20"/>
              </w:rPr>
              <w:t>,7%)</w:t>
            </w:r>
          </w:p>
        </w:tc>
      </w:tr>
      <w:tr w:rsidR="00232859" w:rsidRPr="00296F90" w:rsidTr="00B65CD8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Успевают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«4» и «5»:</w:t>
            </w:r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859" w:rsidRPr="00296F90" w:rsidTr="00B65CD8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96F90">
              <w:rPr>
                <w:rFonts w:ascii="Times New Roman" w:hAnsi="Times New Roman" w:cs="Times New Roman"/>
                <w:szCs w:val="24"/>
              </w:rPr>
              <w:t xml:space="preserve">а) в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начальной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9" w:type="dxa"/>
            <w:shd w:val="clear" w:color="auto" w:fill="auto"/>
          </w:tcPr>
          <w:p w:rsidR="00232859" w:rsidRPr="00561D14" w:rsidRDefault="00D22235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1D1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232859" w:rsidRPr="00296F90" w:rsidTr="00B65CD8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96F90">
              <w:rPr>
                <w:rFonts w:ascii="Times New Roman" w:hAnsi="Times New Roman" w:cs="Times New Roman"/>
                <w:szCs w:val="24"/>
              </w:rPr>
              <w:t xml:space="preserve">б) в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основной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69" w:type="dxa"/>
            <w:shd w:val="clear" w:color="auto" w:fill="auto"/>
          </w:tcPr>
          <w:p w:rsidR="00232859" w:rsidRPr="00561D14" w:rsidRDefault="00D22235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1D1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232859" w:rsidRPr="00296F90" w:rsidTr="00B65CD8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96F90">
              <w:rPr>
                <w:rFonts w:ascii="Times New Roman" w:hAnsi="Times New Roman" w:cs="Times New Roman"/>
                <w:szCs w:val="24"/>
              </w:rPr>
              <w:t xml:space="preserve">в) в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средней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9" w:type="dxa"/>
            <w:shd w:val="clear" w:color="auto" w:fill="auto"/>
          </w:tcPr>
          <w:p w:rsidR="00232859" w:rsidRPr="00561D14" w:rsidRDefault="00D22235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1D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2859" w:rsidRPr="00296F90" w:rsidTr="00B65CD8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296F90">
              <w:rPr>
                <w:rFonts w:ascii="Times New Roman" w:hAnsi="Times New Roman" w:cs="Times New Roman"/>
                <w:i/>
                <w:szCs w:val="24"/>
              </w:rPr>
              <w:t>Итого</w:t>
            </w:r>
            <w:proofErr w:type="spellEnd"/>
            <w:r w:rsidRPr="00296F90">
              <w:rPr>
                <w:rFonts w:ascii="Times New Roman" w:hAnsi="Times New Roman" w:cs="Times New Roman"/>
                <w:i/>
                <w:szCs w:val="24"/>
              </w:rPr>
              <w:t>:</w:t>
            </w:r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152</w:t>
            </w:r>
          </w:p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(46,9%)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145</w:t>
            </w:r>
          </w:p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(54,5%)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132</w:t>
            </w:r>
          </w:p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(51,6%)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109</w:t>
            </w:r>
          </w:p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(42,2%)</w:t>
            </w:r>
          </w:p>
        </w:tc>
        <w:tc>
          <w:tcPr>
            <w:tcW w:w="1269" w:type="dxa"/>
            <w:shd w:val="clear" w:color="auto" w:fill="auto"/>
          </w:tcPr>
          <w:p w:rsidR="00232859" w:rsidRPr="00561D14" w:rsidRDefault="00D22235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D14">
              <w:rPr>
                <w:rFonts w:ascii="Times New Roman" w:hAnsi="Times New Roman" w:cs="Times New Roman"/>
                <w:i/>
                <w:sz w:val="20"/>
                <w:szCs w:val="20"/>
              </w:rPr>
              <w:t>140</w:t>
            </w:r>
          </w:p>
          <w:p w:rsidR="00232859" w:rsidRPr="00561D14" w:rsidRDefault="00232859" w:rsidP="00D2223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D14">
              <w:rPr>
                <w:rFonts w:ascii="Times New Roman" w:hAnsi="Times New Roman" w:cs="Times New Roman"/>
                <w:i/>
                <w:sz w:val="20"/>
                <w:szCs w:val="20"/>
              </w:rPr>
              <w:t>(4</w:t>
            </w:r>
            <w:r w:rsidR="00D22235" w:rsidRPr="00561D1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3,9</w:t>
            </w:r>
            <w:r w:rsidRPr="00561D14">
              <w:rPr>
                <w:rFonts w:ascii="Times New Roman" w:hAnsi="Times New Roman" w:cs="Times New Roman"/>
                <w:i/>
                <w:sz w:val="20"/>
                <w:szCs w:val="20"/>
              </w:rPr>
              <w:t>%)</w:t>
            </w:r>
          </w:p>
        </w:tc>
      </w:tr>
      <w:tr w:rsidR="00232859" w:rsidRPr="00296F90" w:rsidTr="00B65CD8">
        <w:tc>
          <w:tcPr>
            <w:tcW w:w="9017" w:type="dxa"/>
            <w:gridSpan w:val="6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Переведены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с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академической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задолженностью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232859" w:rsidRPr="00296F90" w:rsidTr="00B65CD8">
        <w:trPr>
          <w:trHeight w:val="236"/>
        </w:trPr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96F90">
              <w:rPr>
                <w:rFonts w:ascii="Times New Roman" w:hAnsi="Times New Roman" w:cs="Times New Roman"/>
                <w:szCs w:val="24"/>
              </w:rPr>
              <w:t xml:space="preserve">а) в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начальной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9" w:type="dxa"/>
            <w:shd w:val="clear" w:color="auto" w:fill="auto"/>
          </w:tcPr>
          <w:p w:rsidR="00232859" w:rsidRPr="00296F90" w:rsidRDefault="00C81AED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32859" w:rsidRPr="00296F90" w:rsidTr="00B65CD8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96F90">
              <w:rPr>
                <w:rFonts w:ascii="Times New Roman" w:hAnsi="Times New Roman" w:cs="Times New Roman"/>
                <w:szCs w:val="24"/>
              </w:rPr>
              <w:t xml:space="preserve">б) в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основной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0" w:type="dxa"/>
            <w:shd w:val="clear" w:color="auto" w:fill="auto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269" w:type="dxa"/>
            <w:shd w:val="clear" w:color="auto" w:fill="auto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</w:tr>
      <w:tr w:rsidR="00232859" w:rsidRPr="00296F90" w:rsidTr="00B65CD8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96F90">
              <w:rPr>
                <w:rFonts w:ascii="Times New Roman" w:hAnsi="Times New Roman" w:cs="Times New Roman"/>
                <w:szCs w:val="24"/>
              </w:rPr>
              <w:t xml:space="preserve">в) в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средней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shd w:val="clear" w:color="auto" w:fill="auto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1D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shd w:val="clear" w:color="auto" w:fill="auto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1D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2859" w:rsidRPr="00296F90" w:rsidTr="00B65CD8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296F90">
              <w:rPr>
                <w:rFonts w:ascii="Times New Roman" w:hAnsi="Times New Roman" w:cs="Times New Roman"/>
                <w:i/>
                <w:szCs w:val="24"/>
              </w:rPr>
              <w:t>Итого</w:t>
            </w:r>
            <w:proofErr w:type="spellEnd"/>
            <w:r w:rsidRPr="00296F90">
              <w:rPr>
                <w:rFonts w:ascii="Times New Roman" w:hAnsi="Times New Roman" w:cs="Times New Roman"/>
                <w:i/>
                <w:szCs w:val="24"/>
              </w:rPr>
              <w:t>:</w:t>
            </w:r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1270" w:type="dxa"/>
            <w:shd w:val="clear" w:color="auto" w:fill="auto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D14">
              <w:rPr>
                <w:rFonts w:ascii="Times New Roman" w:hAnsi="Times New Roman" w:cs="Times New Roman"/>
                <w:i/>
                <w:sz w:val="20"/>
                <w:szCs w:val="20"/>
              </w:rPr>
              <w:t>27</w:t>
            </w:r>
          </w:p>
        </w:tc>
        <w:tc>
          <w:tcPr>
            <w:tcW w:w="1269" w:type="dxa"/>
            <w:shd w:val="clear" w:color="auto" w:fill="auto"/>
          </w:tcPr>
          <w:p w:rsidR="00232859" w:rsidRPr="00561D14" w:rsidRDefault="00C81AED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D1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232859" w:rsidRPr="00561D14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</w:tr>
      <w:tr w:rsidR="00232859" w:rsidRPr="00296F90" w:rsidTr="00B65CD8">
        <w:tc>
          <w:tcPr>
            <w:tcW w:w="9017" w:type="dxa"/>
            <w:gridSpan w:val="6"/>
            <w:shd w:val="clear" w:color="auto" w:fill="auto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61D14">
              <w:rPr>
                <w:rFonts w:ascii="Times New Roman" w:hAnsi="Times New Roman" w:cs="Times New Roman"/>
                <w:szCs w:val="24"/>
              </w:rPr>
              <w:t>Оставлены</w:t>
            </w:r>
            <w:proofErr w:type="spellEnd"/>
            <w:r w:rsidRPr="00561D1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61D14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561D1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61D14">
              <w:rPr>
                <w:rFonts w:ascii="Times New Roman" w:hAnsi="Times New Roman" w:cs="Times New Roman"/>
                <w:szCs w:val="24"/>
              </w:rPr>
              <w:t>повторное</w:t>
            </w:r>
            <w:proofErr w:type="spellEnd"/>
            <w:r w:rsidRPr="00561D1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61D14">
              <w:rPr>
                <w:rFonts w:ascii="Times New Roman" w:hAnsi="Times New Roman" w:cs="Times New Roman"/>
                <w:szCs w:val="24"/>
              </w:rPr>
              <w:t>обучение</w:t>
            </w:r>
            <w:proofErr w:type="spellEnd"/>
            <w:r w:rsidRPr="00561D1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32859" w:rsidRPr="00296F90" w:rsidTr="00B65CD8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96F90">
              <w:rPr>
                <w:rFonts w:ascii="Times New Roman" w:hAnsi="Times New Roman" w:cs="Times New Roman"/>
                <w:szCs w:val="24"/>
              </w:rPr>
              <w:t xml:space="preserve">а) в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начальной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auto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269" w:type="dxa"/>
            <w:shd w:val="clear" w:color="auto" w:fill="auto"/>
          </w:tcPr>
          <w:p w:rsidR="00232859" w:rsidRPr="00561D14" w:rsidRDefault="00C81AED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3</w:t>
            </w:r>
          </w:p>
        </w:tc>
      </w:tr>
      <w:tr w:rsidR="00232859" w:rsidRPr="00296F90" w:rsidTr="00B65CD8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96F90">
              <w:rPr>
                <w:rFonts w:ascii="Times New Roman" w:hAnsi="Times New Roman" w:cs="Times New Roman"/>
                <w:szCs w:val="24"/>
              </w:rPr>
              <w:t xml:space="preserve">б) в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основной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270" w:type="dxa"/>
            <w:shd w:val="clear" w:color="auto" w:fill="auto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0</w:t>
            </w:r>
          </w:p>
        </w:tc>
      </w:tr>
      <w:tr w:rsidR="00232859" w:rsidRPr="00296F90" w:rsidTr="00B65CD8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96F90">
              <w:rPr>
                <w:rFonts w:ascii="Times New Roman" w:hAnsi="Times New Roman" w:cs="Times New Roman"/>
                <w:szCs w:val="24"/>
              </w:rPr>
              <w:t xml:space="preserve">в) в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средней</w:t>
            </w:r>
            <w:proofErr w:type="spellEnd"/>
            <w:r w:rsidRPr="00296F9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auto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269" w:type="dxa"/>
            <w:shd w:val="clear" w:color="auto" w:fill="auto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0</w:t>
            </w:r>
          </w:p>
        </w:tc>
      </w:tr>
      <w:tr w:rsidR="00232859" w:rsidRPr="00296F90" w:rsidTr="00B65CD8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96F90">
              <w:rPr>
                <w:rFonts w:ascii="Times New Roman" w:hAnsi="Times New Roman" w:cs="Times New Roman"/>
                <w:szCs w:val="24"/>
              </w:rPr>
              <w:t>Итого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270" w:type="dxa"/>
            <w:shd w:val="clear" w:color="auto" w:fill="auto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69" w:type="dxa"/>
            <w:shd w:val="clear" w:color="auto" w:fill="auto"/>
          </w:tcPr>
          <w:p w:rsidR="00232859" w:rsidRPr="00561D14" w:rsidRDefault="00C81AED" w:rsidP="0023285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3</w:t>
            </w:r>
          </w:p>
        </w:tc>
      </w:tr>
      <w:tr w:rsidR="00232859" w:rsidRPr="00296F90" w:rsidTr="00B65CD8">
        <w:tc>
          <w:tcPr>
            <w:tcW w:w="9017" w:type="dxa"/>
            <w:gridSpan w:val="6"/>
            <w:shd w:val="clear" w:color="auto" w:fill="auto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1D14">
              <w:rPr>
                <w:rFonts w:ascii="Times New Roman" w:hAnsi="Times New Roman" w:cs="Times New Roman"/>
                <w:szCs w:val="24"/>
              </w:rPr>
              <w:t>Окончили</w:t>
            </w:r>
            <w:proofErr w:type="spellEnd"/>
            <w:r w:rsidRPr="00561D1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61D14">
              <w:rPr>
                <w:rFonts w:ascii="Times New Roman" w:hAnsi="Times New Roman" w:cs="Times New Roman"/>
                <w:szCs w:val="24"/>
              </w:rPr>
              <w:t>школу</w:t>
            </w:r>
            <w:proofErr w:type="spellEnd"/>
            <w:r w:rsidRPr="00561D14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232859" w:rsidRPr="00296F90" w:rsidTr="00B65CD8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96F90">
              <w:rPr>
                <w:rFonts w:ascii="Times New Roman" w:hAnsi="Times New Roman" w:cs="Times New Roman"/>
                <w:szCs w:val="24"/>
                <w:lang w:val="ru-RU"/>
              </w:rPr>
              <w:t>а) получили аттестат особого образца за курс основной школы</w:t>
            </w:r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232859" w:rsidRPr="00561D14" w:rsidRDefault="00FE5165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232859" w:rsidRPr="00296F90" w:rsidTr="00B65CD8">
        <w:tc>
          <w:tcPr>
            <w:tcW w:w="263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96F90">
              <w:rPr>
                <w:rFonts w:ascii="Times New Roman" w:hAnsi="Times New Roman" w:cs="Times New Roman"/>
                <w:szCs w:val="24"/>
                <w:lang w:val="ru-RU"/>
              </w:rPr>
              <w:t>а) получили аттестат особого образца за курс средней  школы</w:t>
            </w:r>
          </w:p>
        </w:tc>
        <w:tc>
          <w:tcPr>
            <w:tcW w:w="1299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shd w:val="clear" w:color="auto" w:fill="auto"/>
          </w:tcPr>
          <w:p w:rsidR="00232859" w:rsidRPr="00296F90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6F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:rsidR="00232859" w:rsidRPr="00561D14" w:rsidRDefault="00232859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69" w:type="dxa"/>
            <w:shd w:val="clear" w:color="auto" w:fill="auto"/>
          </w:tcPr>
          <w:p w:rsidR="00232859" w:rsidRPr="00561D14" w:rsidRDefault="00FE5165" w:rsidP="0023285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</w:tbl>
    <w:p w:rsidR="00943F96" w:rsidRPr="00296F90" w:rsidRDefault="00943F96" w:rsidP="00943F96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Приведенная статистика показывает, что </w:t>
      </w:r>
      <w:proofErr w:type="gramStart"/>
      <w:r w:rsidRPr="00296F90">
        <w:rPr>
          <w:rFonts w:ascii="Times New Roman" w:hAnsi="Times New Roman" w:cs="Times New Roman"/>
          <w:sz w:val="24"/>
          <w:szCs w:val="24"/>
          <w:lang w:val="ru-RU"/>
        </w:rPr>
        <w:t>стабильная  динамика</w:t>
      </w:r>
      <w:proofErr w:type="gramEnd"/>
      <w:r w:rsidRPr="00296F90">
        <w:rPr>
          <w:rFonts w:ascii="Times New Roman" w:hAnsi="Times New Roman" w:cs="Times New Roman"/>
          <w:sz w:val="24"/>
          <w:szCs w:val="24"/>
          <w:lang w:val="ru-RU"/>
        </w:rPr>
        <w:t xml:space="preserve"> успешного освоения основных образовательных программ сохраняется.</w:t>
      </w:r>
    </w:p>
    <w:p w:rsidR="00943F96" w:rsidRPr="00296F90" w:rsidRDefault="00943F96" w:rsidP="00943F96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F90">
        <w:rPr>
          <w:rFonts w:ascii="Times New Roman" w:hAnsi="Times New Roman" w:cs="Times New Roman"/>
          <w:sz w:val="24"/>
          <w:szCs w:val="24"/>
          <w:lang w:val="ru-RU"/>
        </w:rPr>
        <w:t>Профильного и углубленного обучения в Школе нет.</w:t>
      </w:r>
    </w:p>
    <w:p w:rsidR="00350238" w:rsidRDefault="00350238" w:rsidP="00943F96">
      <w:pPr>
        <w:spacing w:before="120" w:beforeAutospacing="0" w:after="0" w:afterAutospacing="0"/>
        <w:jc w:val="both"/>
        <w:rPr>
          <w:rFonts w:ascii="Times New Roman" w:eastAsia="Calibri" w:hAnsi="Times New Roman" w:cs="Times New Roman"/>
          <w:b/>
          <w:bCs/>
          <w:sz w:val="24"/>
          <w:szCs w:val="20"/>
          <w:u w:val="single"/>
          <w:lang w:val="ru-RU"/>
        </w:rPr>
      </w:pPr>
    </w:p>
    <w:p w:rsidR="00350238" w:rsidRDefault="00350238" w:rsidP="00943F96">
      <w:pPr>
        <w:spacing w:before="120" w:beforeAutospacing="0" w:after="0" w:afterAutospacing="0"/>
        <w:jc w:val="both"/>
        <w:rPr>
          <w:rFonts w:ascii="Times New Roman" w:eastAsia="Calibri" w:hAnsi="Times New Roman" w:cs="Times New Roman"/>
          <w:b/>
          <w:bCs/>
          <w:sz w:val="24"/>
          <w:szCs w:val="20"/>
          <w:u w:val="single"/>
          <w:lang w:val="ru-RU"/>
        </w:rPr>
      </w:pPr>
    </w:p>
    <w:p w:rsidR="00350238" w:rsidRDefault="00350238" w:rsidP="00943F96">
      <w:pPr>
        <w:spacing w:before="120" w:beforeAutospacing="0" w:after="0" w:afterAutospacing="0"/>
        <w:jc w:val="both"/>
        <w:rPr>
          <w:rFonts w:ascii="Times New Roman" w:eastAsia="Calibri" w:hAnsi="Times New Roman" w:cs="Times New Roman"/>
          <w:b/>
          <w:bCs/>
          <w:sz w:val="24"/>
          <w:szCs w:val="20"/>
          <w:u w:val="single"/>
          <w:lang w:val="ru-RU"/>
        </w:rPr>
      </w:pPr>
    </w:p>
    <w:p w:rsidR="00943F96" w:rsidRPr="00296F90" w:rsidRDefault="00943F96" w:rsidP="00943F96">
      <w:pPr>
        <w:spacing w:before="120" w:beforeAutospacing="0" w:after="0" w:afterAutospacing="0"/>
        <w:jc w:val="both"/>
        <w:rPr>
          <w:rFonts w:ascii="Times New Roman" w:eastAsia="Calibri" w:hAnsi="Times New Roman" w:cs="Times New Roman"/>
          <w:b/>
          <w:bCs/>
          <w:sz w:val="24"/>
          <w:szCs w:val="20"/>
          <w:u w:val="single"/>
          <w:lang w:val="ru-RU"/>
        </w:rPr>
      </w:pPr>
      <w:r w:rsidRPr="00296F90">
        <w:rPr>
          <w:rFonts w:ascii="Times New Roman" w:eastAsia="Calibri" w:hAnsi="Times New Roman" w:cs="Times New Roman"/>
          <w:b/>
          <w:bCs/>
          <w:sz w:val="24"/>
          <w:szCs w:val="20"/>
          <w:u w:val="single"/>
          <w:lang w:val="ru-RU"/>
        </w:rPr>
        <w:lastRenderedPageBreak/>
        <w:t>Краткий анализ динамики результатов успеваемости и качества знаний.</w:t>
      </w:r>
    </w:p>
    <w:p w:rsidR="00943F96" w:rsidRPr="00296F90" w:rsidRDefault="00943F96" w:rsidP="00943F9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"/>
        <w:gridCol w:w="1136"/>
        <w:gridCol w:w="761"/>
        <w:gridCol w:w="1136"/>
        <w:gridCol w:w="786"/>
        <w:gridCol w:w="1136"/>
        <w:gridCol w:w="781"/>
        <w:gridCol w:w="1136"/>
        <w:gridCol w:w="761"/>
      </w:tblGrid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2020 год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2021 год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2022 год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:rsidR="00B65CD8" w:rsidRPr="00296F90" w:rsidRDefault="00B65CD8" w:rsidP="00232859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202</w:t>
            </w:r>
            <w:r w:rsidR="002328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3</w:t>
            </w: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 xml:space="preserve"> год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Класс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% успеваемости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% качества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% успеваемости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% качества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% успеваемости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% качества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% успеваемости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% качества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58,8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94,4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44,4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88,0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68,0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232859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94,4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232859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77,8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2б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93,8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75,0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68,4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76,9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57,7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232859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95,0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232859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85,0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232859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232859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0,0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73,3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88,9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44,4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75,0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232859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92,0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68,0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3б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85,7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94,4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61,1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70,0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96,0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20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72,0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100.0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0,0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93,3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66,7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92,0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72,0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85,0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76,2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47,6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4б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78,6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95,0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90,5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57,1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 xml:space="preserve">1- 4 </w:t>
            </w:r>
            <w:proofErr w:type="spellStart"/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кл</w:t>
            </w:r>
            <w:proofErr w:type="spellEnd"/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97,8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72,8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93,9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59,2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82,0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52,6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91</w:t>
            </w:r>
            <w:r w:rsidR="00B65CD8"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65,7</w:t>
            </w:r>
          </w:p>
        </w:tc>
      </w:tr>
      <w:tr w:rsidR="00045401" w:rsidRPr="00296F90" w:rsidTr="00FE5165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45401" w:rsidRPr="00296F90" w:rsidRDefault="00045401" w:rsidP="00045401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401" w:rsidRPr="00296F90" w:rsidRDefault="00045401" w:rsidP="00045401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401" w:rsidRPr="00296F90" w:rsidRDefault="00045401" w:rsidP="00045401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66,7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401" w:rsidRPr="00296F90" w:rsidRDefault="00045401" w:rsidP="00045401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94,4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401" w:rsidRPr="00296F90" w:rsidRDefault="00045401" w:rsidP="00045401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55,6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401" w:rsidRPr="00296F90" w:rsidRDefault="00045401" w:rsidP="00045401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87,0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5401" w:rsidRPr="00296F90" w:rsidRDefault="00045401" w:rsidP="00045401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56,5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5401" w:rsidRDefault="00045401" w:rsidP="00045401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89,5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5401" w:rsidRDefault="00045401" w:rsidP="00045401">
            <w:pPr>
              <w:spacing w:after="255"/>
              <w:jc w:val="center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57,9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5б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70,6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23,5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76,9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38,5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81,0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52,4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0,0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92,9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35,7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95,0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55,6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75,0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20,8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6б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87,5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80,0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69,2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38,5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59,1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22,7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64,3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14,3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78,9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31,6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88,9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27,8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7б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66,7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33,3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83,3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33,3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47,1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5,9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69,2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30,8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81,0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28,6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40,0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68,0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38,9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8б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57,9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10,5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 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84,6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82,4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PT Sans Caption" w:eastAsia="Times New Roman" w:hAnsi="PT Sans Caption" w:cs="Times New Roman"/>
                <w:sz w:val="17"/>
                <w:szCs w:val="17"/>
                <w:lang w:val="ru-RU" w:eastAsia="ru-RU"/>
              </w:rPr>
            </w:pPr>
            <w:r w:rsidRPr="00296F90">
              <w:rPr>
                <w:rFonts w:ascii="PT Sans Caption" w:eastAsia="Times New Roman" w:hAnsi="PT Sans Caption" w:cs="Times New Roman"/>
                <w:sz w:val="17"/>
                <w:szCs w:val="17"/>
                <w:lang w:val="ru-RU" w:eastAsia="ru-RU"/>
              </w:rPr>
              <w:t>11,8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82,4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17,6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95,5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50.0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9б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66,7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PT Sans Caption" w:eastAsia="Times New Roman" w:hAnsi="PT Sans Caption" w:cs="Times New Roman"/>
                <w:sz w:val="17"/>
                <w:szCs w:val="17"/>
                <w:lang w:val="ru-RU" w:eastAsia="ru-RU"/>
              </w:rPr>
            </w:pPr>
            <w:r w:rsidRPr="00296F90">
              <w:rPr>
                <w:rFonts w:ascii="PT Sans Caption" w:eastAsia="Times New Roman" w:hAnsi="PT Sans Caption" w:cs="Times New Roman"/>
                <w:sz w:val="17"/>
                <w:szCs w:val="17"/>
                <w:lang w:val="ru-RU" w:eastAsia="ru-RU"/>
              </w:rPr>
              <w:t>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7"/>
                <w:szCs w:val="17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7"/>
                <w:szCs w:val="17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 xml:space="preserve">5- 9 </w:t>
            </w:r>
            <w:proofErr w:type="spellStart"/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кл</w:t>
            </w:r>
            <w:proofErr w:type="spellEnd"/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78,9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34,7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77,6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val="ru-RU" w:eastAsia="ru-RU"/>
              </w:rPr>
              <w:t>31,3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76,9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32,1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82,6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36,1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Итого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86,2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49,4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84,5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val="ru-RU" w:eastAsia="ru-RU"/>
              </w:rPr>
              <w:t>43,1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79,4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42,3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86,5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49,8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70,0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90,0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30,0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55,6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66,7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33,3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66,7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  <w:t>50,0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57,1</w:t>
            </w:r>
          </w:p>
        </w:tc>
      </w:tr>
      <w:tr w:rsidR="00B65CD8" w:rsidRPr="00296F90" w:rsidTr="00943F96">
        <w:trPr>
          <w:jc w:val="center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 xml:space="preserve">10-11 </w:t>
            </w:r>
            <w:proofErr w:type="spellStart"/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кл</w:t>
            </w:r>
            <w:proofErr w:type="spellEnd"/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70,0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94,7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47,4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100,0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B65CD8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52,9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9</w:t>
            </w:r>
            <w:r w:rsidR="00B65CD8" w:rsidRPr="00296F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0,0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B65CD8" w:rsidRPr="00296F90" w:rsidRDefault="00045401" w:rsidP="00B65CD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50,0</w:t>
            </w:r>
          </w:p>
        </w:tc>
      </w:tr>
    </w:tbl>
    <w:p w:rsidR="00943F96" w:rsidRPr="00296F90" w:rsidRDefault="00943F96" w:rsidP="00943F96">
      <w:pPr>
        <w:spacing w:before="120" w:beforeAutospacing="0" w:after="0" w:afterAutospacing="0"/>
        <w:jc w:val="both"/>
        <w:rPr>
          <w:rFonts w:ascii="Times New Roman" w:eastAsia="Calibri" w:hAnsi="Times New Roman" w:cs="Times New Roman"/>
          <w:bCs/>
          <w:sz w:val="20"/>
          <w:szCs w:val="20"/>
          <w:lang w:val="ru-RU"/>
        </w:rPr>
      </w:pPr>
    </w:p>
    <w:p w:rsidR="00943F96" w:rsidRPr="00296F90" w:rsidRDefault="00943F96" w:rsidP="00943F96">
      <w:pPr>
        <w:spacing w:before="12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6F90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Если сравнить результаты освоения обучающимися программ начального общего образования по показателю «успеваемость» в 202</w:t>
      </w:r>
      <w:r w:rsidR="00B65CD8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Pr="00296F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году с результатами освоения учащимися программ начального общего образования по </w:t>
      </w:r>
      <w:r w:rsidR="00B65CD8">
        <w:rPr>
          <w:rFonts w:ascii="Times New Roman" w:eastAsia="Calibri" w:hAnsi="Times New Roman" w:cs="Times New Roman"/>
          <w:sz w:val="24"/>
          <w:szCs w:val="24"/>
          <w:lang w:val="ru-RU"/>
        </w:rPr>
        <w:t>показателю «успеваемость» в 2022</w:t>
      </w:r>
      <w:r w:rsidRPr="00296F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году, то можно отметить, что процент успеваемости учащихся </w:t>
      </w:r>
      <w:r w:rsidRPr="00C81AED">
        <w:rPr>
          <w:rFonts w:ascii="Times New Roman" w:eastAsia="Calibri" w:hAnsi="Times New Roman" w:cs="Times New Roman"/>
          <w:sz w:val="24"/>
          <w:szCs w:val="24"/>
          <w:lang w:val="ru-RU"/>
        </w:rPr>
        <w:t>по</w:t>
      </w:r>
      <w:r w:rsidR="00C81AED" w:rsidRPr="00C81AED">
        <w:rPr>
          <w:rFonts w:ascii="Times New Roman" w:eastAsia="Calibri" w:hAnsi="Times New Roman" w:cs="Times New Roman"/>
          <w:sz w:val="24"/>
          <w:szCs w:val="24"/>
          <w:lang w:val="ru-RU"/>
        </w:rPr>
        <w:t>выс</w:t>
      </w:r>
      <w:r w:rsidRPr="00C81A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ился на </w:t>
      </w:r>
      <w:r w:rsidR="00C81AED" w:rsidRPr="00C81AED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="00C81AED">
        <w:rPr>
          <w:rFonts w:ascii="Times New Roman" w:eastAsia="Calibri" w:hAnsi="Times New Roman" w:cs="Times New Roman"/>
          <w:sz w:val="24"/>
          <w:szCs w:val="24"/>
          <w:lang w:val="ru-RU"/>
        </w:rPr>
        <w:t>,4</w:t>
      </w:r>
      <w:r w:rsidR="00CB7C48">
        <w:rPr>
          <w:rFonts w:ascii="Times New Roman" w:eastAsia="Calibri" w:hAnsi="Times New Roman" w:cs="Times New Roman"/>
          <w:sz w:val="24"/>
          <w:szCs w:val="24"/>
          <w:lang w:val="ru-RU"/>
        </w:rPr>
        <w:t>%, а процент учащихся, о</w:t>
      </w:r>
      <w:r w:rsidRPr="00C81AED">
        <w:rPr>
          <w:rFonts w:ascii="Times New Roman" w:eastAsia="Calibri" w:hAnsi="Times New Roman" w:cs="Times New Roman"/>
          <w:sz w:val="24"/>
          <w:szCs w:val="24"/>
          <w:lang w:val="ru-RU"/>
        </w:rPr>
        <w:t>кончивших на «4» и «5</w:t>
      </w:r>
      <w:proofErr w:type="gramStart"/>
      <w:r w:rsidRPr="00C81AED">
        <w:rPr>
          <w:rFonts w:ascii="Times New Roman" w:eastAsia="Calibri" w:hAnsi="Times New Roman" w:cs="Times New Roman"/>
          <w:sz w:val="24"/>
          <w:szCs w:val="24"/>
          <w:lang w:val="ru-RU"/>
        </w:rPr>
        <w:t>»,  на</w:t>
      </w:r>
      <w:proofErr w:type="gramEnd"/>
      <w:r w:rsidRPr="00C81A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81AED">
        <w:rPr>
          <w:rFonts w:ascii="Times New Roman" w:eastAsia="Calibri" w:hAnsi="Times New Roman" w:cs="Times New Roman"/>
          <w:sz w:val="24"/>
          <w:szCs w:val="24"/>
          <w:lang w:val="ru-RU"/>
        </w:rPr>
        <w:t>9,3</w:t>
      </w:r>
      <w:r w:rsidRPr="00C81A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% .</w:t>
      </w:r>
    </w:p>
    <w:p w:rsidR="00943F96" w:rsidRPr="00561D14" w:rsidRDefault="00CB7C48" w:rsidP="00943F96">
      <w:pPr>
        <w:spacing w:before="12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 </w:t>
      </w:r>
      <w:r w:rsidR="00943F96" w:rsidRPr="00296F90">
        <w:rPr>
          <w:rFonts w:ascii="Times New Roman" w:eastAsia="Calibri" w:hAnsi="Times New Roman" w:cs="Times New Roman"/>
          <w:sz w:val="24"/>
          <w:szCs w:val="24"/>
          <w:lang w:val="ru-RU"/>
        </w:rPr>
        <w:t>сравнении результатов освоения обучающимися программ основного общего образования по показателю «успеваемость» в 202</w:t>
      </w:r>
      <w:r w:rsidR="00B65CD8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943F96" w:rsidRPr="00296F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году с результатами освоения учащимися программ основного общего образования по показателю «успеваемость» в 202</w:t>
      </w:r>
      <w:r w:rsidR="00B65CD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 </w:t>
      </w:r>
      <w:r w:rsidR="00943F96" w:rsidRPr="00296F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году, то можно отметить, что процент </w:t>
      </w:r>
      <w:proofErr w:type="spellStart"/>
      <w:r w:rsidR="00943F96" w:rsidRPr="00296F90">
        <w:rPr>
          <w:rFonts w:ascii="Times New Roman" w:eastAsia="Calibri" w:hAnsi="Times New Roman" w:cs="Times New Roman"/>
          <w:sz w:val="24"/>
          <w:szCs w:val="24"/>
          <w:lang w:val="ru-RU"/>
        </w:rPr>
        <w:t>обученности</w:t>
      </w:r>
      <w:proofErr w:type="spellEnd"/>
      <w:r w:rsidR="00943F96" w:rsidRPr="00296F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учащихся </w:t>
      </w:r>
      <w:r w:rsidR="00943F96" w:rsidRPr="00561D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повысился на </w:t>
      </w:r>
      <w:r w:rsidR="00561D14" w:rsidRPr="00561D14">
        <w:rPr>
          <w:rFonts w:ascii="Times New Roman" w:eastAsia="Calibri" w:hAnsi="Times New Roman" w:cs="Times New Roman"/>
          <w:sz w:val="24"/>
          <w:szCs w:val="24"/>
          <w:lang w:val="ru-RU"/>
        </w:rPr>
        <w:t>8,6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%,</w:t>
      </w:r>
      <w:r w:rsidR="00943F96" w:rsidRPr="00561D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 процент учащихся, окончивших на «4» и «5», на </w:t>
      </w:r>
      <w:r w:rsidR="00561D14" w:rsidRPr="00561D14">
        <w:rPr>
          <w:rFonts w:ascii="Times New Roman" w:eastAsia="Calibri" w:hAnsi="Times New Roman" w:cs="Times New Roman"/>
          <w:sz w:val="24"/>
          <w:szCs w:val="24"/>
          <w:lang w:val="ru-RU"/>
        </w:rPr>
        <w:t>3,0</w:t>
      </w:r>
      <w:r w:rsidR="00943F96" w:rsidRPr="00561D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%. </w:t>
      </w:r>
    </w:p>
    <w:p w:rsidR="00943F96" w:rsidRPr="00296F90" w:rsidRDefault="00943F96" w:rsidP="00943F96">
      <w:pPr>
        <w:spacing w:before="12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61D14">
        <w:rPr>
          <w:rFonts w:ascii="Times New Roman" w:eastAsia="Calibri" w:hAnsi="Times New Roman" w:cs="Times New Roman"/>
          <w:sz w:val="24"/>
          <w:szCs w:val="24"/>
          <w:lang w:val="ru-RU"/>
        </w:rPr>
        <w:t>Результаты освоения учащимися программ среднего общего образования по показателю «успеваемость» в 202</w:t>
      </w:r>
      <w:r w:rsidR="00B65CD8" w:rsidRPr="00561D14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Pr="00561D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году </w:t>
      </w:r>
      <w:r w:rsidR="00DF4439" w:rsidRPr="00561D14">
        <w:rPr>
          <w:rFonts w:ascii="Times New Roman" w:eastAsia="Calibri" w:hAnsi="Times New Roman" w:cs="Times New Roman"/>
          <w:sz w:val="24"/>
          <w:szCs w:val="24"/>
          <w:lang w:val="ru-RU"/>
        </w:rPr>
        <w:t>сохраняется на уровне 100</w:t>
      </w:r>
      <w:r w:rsidR="00CB7C48">
        <w:rPr>
          <w:rFonts w:ascii="Times New Roman" w:eastAsia="Calibri" w:hAnsi="Times New Roman" w:cs="Times New Roman"/>
          <w:sz w:val="24"/>
          <w:szCs w:val="24"/>
          <w:lang w:val="ru-RU"/>
        </w:rPr>
        <w:t>%, а процент учащихся, окончивших</w:t>
      </w:r>
      <w:r w:rsidRPr="00561D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«4» и «5», повысился на </w:t>
      </w:r>
      <w:r w:rsidR="00561D14" w:rsidRPr="00561D14">
        <w:rPr>
          <w:rFonts w:ascii="Times New Roman" w:eastAsia="Calibri" w:hAnsi="Times New Roman" w:cs="Times New Roman"/>
          <w:sz w:val="24"/>
          <w:szCs w:val="24"/>
          <w:lang w:val="ru-RU"/>
        </w:rPr>
        <w:t>32,5</w:t>
      </w:r>
      <w:r w:rsidRPr="00561D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%</w:t>
      </w:r>
      <w:r w:rsidRPr="00296F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DF4439" w:rsidRPr="00296F90" w:rsidRDefault="00DF4439" w:rsidP="00DF4439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296F90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Сводный отчет об успеваемости по школе за 202</w:t>
      </w:r>
      <w:r w:rsidR="00B65CD8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3</w:t>
      </w:r>
      <w:r w:rsidRPr="00296F90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год</w:t>
      </w:r>
    </w:p>
    <w:p w:rsidR="00DF4439" w:rsidRPr="00296F90" w:rsidRDefault="00DF4439" w:rsidP="00DF4439">
      <w:pPr>
        <w:spacing w:before="120"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6F9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Данные по </w:t>
      </w:r>
      <w:proofErr w:type="gramStart"/>
      <w:r w:rsidRPr="00296F90">
        <w:rPr>
          <w:rFonts w:ascii="Times New Roman" w:hAnsi="Times New Roman" w:cs="Times New Roman"/>
          <w:bCs/>
          <w:sz w:val="24"/>
          <w:szCs w:val="24"/>
          <w:lang w:val="ru-RU"/>
        </w:rPr>
        <w:t>состоянию  на</w:t>
      </w:r>
      <w:proofErr w:type="gramEnd"/>
      <w:r w:rsidRPr="00296F9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29 декабря 202</w:t>
      </w:r>
      <w:r w:rsidR="00B65CD8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Pr="00296F9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976"/>
        <w:gridCol w:w="522"/>
        <w:gridCol w:w="448"/>
        <w:gridCol w:w="522"/>
        <w:gridCol w:w="681"/>
        <w:gridCol w:w="681"/>
        <w:gridCol w:w="522"/>
        <w:gridCol w:w="739"/>
        <w:gridCol w:w="813"/>
        <w:gridCol w:w="522"/>
        <w:gridCol w:w="643"/>
        <w:gridCol w:w="477"/>
        <w:gridCol w:w="552"/>
      </w:tblGrid>
      <w:tr w:rsidR="00DF4439" w:rsidRPr="00296F90" w:rsidTr="0069477E">
        <w:tc>
          <w:tcPr>
            <w:tcW w:w="0" w:type="auto"/>
            <w:vMerge w:val="restart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r w:rsidRPr="00296F90">
              <w:rPr>
                <w:rFonts w:ascii="PT Sans Caption" w:eastAsia="Times New Roman" w:hAnsi="PT Sans Caption" w:cs="Times New Roman"/>
                <w:sz w:val="15"/>
                <w:szCs w:val="15"/>
                <w:lang w:val="ru-RU" w:eastAsia="ru-RU"/>
              </w:rPr>
              <w:br/>
            </w: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Параллель</w:t>
            </w:r>
            <w:proofErr w:type="spellEnd"/>
          </w:p>
        </w:tc>
        <w:tc>
          <w:tcPr>
            <w:tcW w:w="0" w:type="auto"/>
            <w:vMerge w:val="restart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  <w:proofErr w:type="spellEnd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учащихся</w:t>
            </w:r>
            <w:proofErr w:type="spellEnd"/>
          </w:p>
        </w:tc>
        <w:tc>
          <w:tcPr>
            <w:tcW w:w="0" w:type="auto"/>
            <w:gridSpan w:val="5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Успевают</w:t>
            </w:r>
            <w:proofErr w:type="spellEnd"/>
          </w:p>
        </w:tc>
        <w:tc>
          <w:tcPr>
            <w:tcW w:w="0" w:type="auto"/>
            <w:gridSpan w:val="3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Не</w:t>
            </w:r>
            <w:proofErr w:type="spellEnd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аттестовано</w:t>
            </w:r>
            <w:proofErr w:type="spellEnd"/>
          </w:p>
        </w:tc>
        <w:tc>
          <w:tcPr>
            <w:tcW w:w="0" w:type="auto"/>
            <w:gridSpan w:val="4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Не</w:t>
            </w:r>
            <w:proofErr w:type="spellEnd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успевают</w:t>
            </w:r>
            <w:proofErr w:type="spellEnd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по</w:t>
            </w:r>
            <w:proofErr w:type="spellEnd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предметам</w:t>
            </w:r>
            <w:proofErr w:type="spellEnd"/>
          </w:p>
        </w:tc>
      </w:tr>
      <w:tr w:rsidR="00DF4439" w:rsidRPr="00296F90" w:rsidTr="0069477E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proofErr w:type="spellEnd"/>
          </w:p>
        </w:tc>
        <w:tc>
          <w:tcPr>
            <w:tcW w:w="0" w:type="auto"/>
            <w:gridSpan w:val="4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из</w:t>
            </w:r>
            <w:proofErr w:type="spellEnd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них</w:t>
            </w:r>
            <w:proofErr w:type="spellEnd"/>
          </w:p>
        </w:tc>
        <w:tc>
          <w:tcPr>
            <w:tcW w:w="0" w:type="auto"/>
            <w:vMerge w:val="restart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из</w:t>
            </w:r>
            <w:proofErr w:type="spellEnd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них</w:t>
            </w:r>
            <w:proofErr w:type="spellEnd"/>
          </w:p>
        </w:tc>
        <w:tc>
          <w:tcPr>
            <w:tcW w:w="0" w:type="auto"/>
            <w:vMerge w:val="restart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proofErr w:type="spellEnd"/>
          </w:p>
        </w:tc>
        <w:tc>
          <w:tcPr>
            <w:tcW w:w="0" w:type="auto"/>
            <w:gridSpan w:val="3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из</w:t>
            </w:r>
            <w:proofErr w:type="spellEnd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них</w:t>
            </w:r>
            <w:proofErr w:type="spellEnd"/>
          </w:p>
        </w:tc>
      </w:tr>
      <w:tr w:rsidR="00DF4439" w:rsidRPr="00296F90" w:rsidTr="0069477E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на</w:t>
            </w:r>
            <w:proofErr w:type="spellEnd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 xml:space="preserve"> "5"</w:t>
            </w:r>
          </w:p>
        </w:tc>
        <w:tc>
          <w:tcPr>
            <w:tcW w:w="0" w:type="auto"/>
            <w:gridSpan w:val="2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на</w:t>
            </w:r>
            <w:proofErr w:type="spellEnd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 xml:space="preserve"> "4", "5"</w:t>
            </w:r>
          </w:p>
        </w:tc>
        <w:tc>
          <w:tcPr>
            <w:tcW w:w="0" w:type="auto"/>
            <w:vMerge w:val="restart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одной</w:t>
            </w:r>
            <w:proofErr w:type="spellEnd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 xml:space="preserve"> "3"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по</w:t>
            </w:r>
            <w:proofErr w:type="spellEnd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уваж</w:t>
            </w:r>
            <w:proofErr w:type="spellEnd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-й</w:t>
            </w:r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причине</w:t>
            </w:r>
            <w:proofErr w:type="spellEnd"/>
          </w:p>
        </w:tc>
        <w:tc>
          <w:tcPr>
            <w:tcW w:w="0" w:type="auto"/>
            <w:vMerge w:val="restart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по</w:t>
            </w:r>
            <w:proofErr w:type="spellEnd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прогулам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одному</w:t>
            </w:r>
            <w:proofErr w:type="spellEnd"/>
          </w:p>
        </w:tc>
        <w:tc>
          <w:tcPr>
            <w:tcW w:w="0" w:type="auto"/>
            <w:vMerge w:val="restart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двум</w:t>
            </w:r>
            <w:proofErr w:type="spellEnd"/>
          </w:p>
        </w:tc>
        <w:tc>
          <w:tcPr>
            <w:tcW w:w="0" w:type="auto"/>
            <w:vMerge w:val="restart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более</w:t>
            </w:r>
            <w:proofErr w:type="spellEnd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 xml:space="preserve"> 2</w:t>
            </w:r>
          </w:p>
        </w:tc>
      </w:tr>
      <w:tr w:rsidR="00DF4439" w:rsidRPr="00296F90" w:rsidTr="0069477E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proofErr w:type="spellEnd"/>
          </w:p>
        </w:tc>
        <w:tc>
          <w:tcPr>
            <w:tcW w:w="0" w:type="auto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</w:pPr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>одной</w:t>
            </w:r>
            <w:proofErr w:type="spellEnd"/>
            <w:r w:rsidRPr="00296F90">
              <w:rPr>
                <w:rFonts w:ascii="PT Sans Caption" w:eastAsia="Times New Roman" w:hAnsi="PT Sans Caption" w:cs="Times New Roman"/>
                <w:b/>
                <w:bCs/>
                <w:sz w:val="16"/>
                <w:szCs w:val="16"/>
                <w:lang w:eastAsia="ru-RU"/>
              </w:rPr>
              <w:t xml:space="preserve"> "4"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4439" w:rsidRPr="00296F90" w:rsidRDefault="00DF4439" w:rsidP="0069477E">
            <w:pPr>
              <w:spacing w:after="0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F4439" w:rsidRPr="00296F90" w:rsidTr="0069477E">
        <w:tc>
          <w:tcPr>
            <w:tcW w:w="0" w:type="auto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  <w:r w:rsidRPr="00296F90"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  <w:r w:rsidRPr="00296F90"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  <w:r w:rsidRPr="00296F90"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  <w:r w:rsidRPr="00296F90"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  <w:r w:rsidRPr="00296F90"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  <w:r w:rsidRPr="00296F90"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  <w:r w:rsidRPr="00296F90"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  <w:r w:rsidRPr="00296F90"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  <w:r w:rsidRPr="00296F90"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  <w:r w:rsidRPr="00296F90"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  <w:r w:rsidRPr="00296F90"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  <w:r w:rsidRPr="00296F90"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  <w:r w:rsidRPr="00296F90"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439" w:rsidRPr="00296F90" w:rsidRDefault="00DF4439" w:rsidP="0069477E">
            <w:pPr>
              <w:spacing w:after="0"/>
              <w:jc w:val="center"/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</w:pPr>
            <w:r w:rsidRPr="00296F90">
              <w:rPr>
                <w:rFonts w:ascii="PT Sans Caption" w:eastAsia="Times New Roman" w:hAnsi="PT Sans Captio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B65CD8" w:rsidRPr="00296F90" w:rsidTr="00B65C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</w:tr>
      <w:tr w:rsidR="00B65CD8" w:rsidRPr="00296F90" w:rsidTr="00B65C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</w:tr>
      <w:tr w:rsidR="00B65CD8" w:rsidRPr="00296F90" w:rsidTr="00B65C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CB7C4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  <w:lang w:val="ru-RU"/>
              </w:rPr>
              <w:t>2</w:t>
            </w:r>
            <w:r w:rsidR="00B65CD8"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CB7C48" w:rsidP="00CB7C4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</w:tr>
      <w:tr w:rsidR="00B65CD8" w:rsidRPr="00296F90" w:rsidTr="00B65C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CB7C4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  <w:lang w:val="ru-RU"/>
              </w:rPr>
              <w:t>5</w:t>
            </w:r>
            <w:r w:rsidR="00B65CD8"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Pr="00CB7C48" w:rsidRDefault="00CB7C4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  <w:lang w:val="ru-RU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</w:tr>
      <w:tr w:rsidR="00B65CD8" w:rsidRPr="00296F90" w:rsidTr="00B65C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 xml:space="preserve">1- 4 </w:t>
            </w:r>
            <w:proofErr w:type="spellStart"/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кл</w:t>
            </w:r>
            <w:proofErr w:type="spellEnd"/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Pr="00CB7C4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  <w:lang w:val="ru-RU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 </w:t>
            </w:r>
            <w:r w:rsidR="00CB7C48"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Pr="00CB7C48" w:rsidRDefault="00CB7C4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  <w:lang w:val="ru-RU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 </w:t>
            </w:r>
          </w:p>
        </w:tc>
      </w:tr>
      <w:tr w:rsidR="00B65CD8" w:rsidRPr="00296F90" w:rsidTr="00B65C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</w:tr>
      <w:tr w:rsidR="00B65CD8" w:rsidRPr="00296F90" w:rsidTr="00B65C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3</w:t>
            </w:r>
          </w:p>
        </w:tc>
      </w:tr>
      <w:tr w:rsidR="00B65CD8" w:rsidRPr="00296F90" w:rsidTr="00B65C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</w:t>
            </w:r>
          </w:p>
        </w:tc>
      </w:tr>
      <w:tr w:rsidR="00B65CD8" w:rsidRPr="00296F90" w:rsidTr="00B65C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3</w:t>
            </w:r>
          </w:p>
        </w:tc>
      </w:tr>
      <w:tr w:rsidR="00B65CD8" w:rsidRPr="00296F90" w:rsidTr="00B65C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</w:tr>
      <w:tr w:rsidR="00B65CD8" w:rsidRPr="00296F90" w:rsidTr="00B65C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 xml:space="preserve">5- 9 </w:t>
            </w:r>
            <w:proofErr w:type="spellStart"/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кл</w:t>
            </w:r>
            <w:proofErr w:type="spellEnd"/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5CD8" w:rsidRDefault="00CB7C4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  <w:lang w:val="ru-RU"/>
              </w:rPr>
              <w:t>0</w:t>
            </w:r>
            <w:r w:rsidR="00B65CD8"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5CD8" w:rsidRDefault="00B65CD8" w:rsidP="00B65CD8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9</w:t>
            </w:r>
          </w:p>
        </w:tc>
      </w:tr>
      <w:tr w:rsidR="00232859" w:rsidRPr="00296F90" w:rsidTr="00FE5165">
        <w:tc>
          <w:tcPr>
            <w:tcW w:w="0" w:type="auto"/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2859" w:rsidRPr="00296F90" w:rsidRDefault="00232859" w:rsidP="00232859">
            <w:pPr>
              <w:spacing w:after="0"/>
              <w:jc w:val="center"/>
              <w:rPr>
                <w:rFonts w:ascii="PT Sans Caption" w:hAnsi="PT Sans Caption"/>
                <w:b/>
                <w:bCs/>
                <w:sz w:val="18"/>
                <w:szCs w:val="18"/>
              </w:rPr>
            </w:pPr>
            <w:proofErr w:type="spellStart"/>
            <w:r w:rsidRPr="00296F90">
              <w:rPr>
                <w:rFonts w:ascii="PT Sans Caption" w:hAnsi="PT Sans Caption"/>
                <w:b/>
                <w:bCs/>
                <w:sz w:val="18"/>
                <w:szCs w:val="1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Pr="00CB7C48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  <w:lang w:val="ru-RU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 </w:t>
            </w:r>
            <w:r w:rsidR="00CB7C48"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9</w:t>
            </w:r>
          </w:p>
        </w:tc>
      </w:tr>
      <w:tr w:rsidR="00232859" w:rsidRPr="00296F90" w:rsidTr="00FE5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CB7C48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  <w:lang w:val="ru-RU"/>
              </w:rPr>
              <w:t>1</w:t>
            </w:r>
            <w:r w:rsidR="00232859"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Pr="00CB7C48" w:rsidRDefault="00CB7C48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  <w:lang w:val="ru-RU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</w:tr>
      <w:tr w:rsidR="00232859" w:rsidRPr="00296F90" w:rsidTr="00FE5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CB7C48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  <w:lang w:val="ru-RU"/>
              </w:rPr>
              <w:t>0</w:t>
            </w:r>
            <w:r w:rsidR="00232859"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CB7C48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  <w:lang w:val="ru-RU"/>
              </w:rPr>
              <w:t xml:space="preserve">   0</w:t>
            </w:r>
            <w:r w:rsidR="00232859"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right"/>
              <w:rPr>
                <w:rFonts w:ascii="PT Sans Caption" w:hAnsi="PT Sans Caption"/>
                <w:color w:val="111111"/>
                <w:sz w:val="17"/>
                <w:szCs w:val="17"/>
              </w:rPr>
            </w:pPr>
            <w:r>
              <w:rPr>
                <w:rFonts w:ascii="PT Sans Caption" w:hAnsi="PT Sans Caption"/>
                <w:color w:val="111111"/>
                <w:sz w:val="17"/>
                <w:szCs w:val="17"/>
              </w:rPr>
              <w:t> </w:t>
            </w:r>
          </w:p>
        </w:tc>
      </w:tr>
      <w:tr w:rsidR="00232859" w:rsidRPr="00296F90" w:rsidTr="00FE5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 xml:space="preserve">10-11 </w:t>
            </w:r>
            <w:proofErr w:type="spellStart"/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кл</w:t>
            </w:r>
            <w:proofErr w:type="spellEnd"/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Pr="00CB7C48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  <w:lang w:val="ru-RU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 </w:t>
            </w:r>
            <w:r w:rsidR="00CB7C48"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Default="00CB7C48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Pr="00CB7C48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  <w:lang w:val="ru-RU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 </w:t>
            </w:r>
            <w:r w:rsidR="00CB7C48"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Pr="00CB7C48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  <w:lang w:val="ru-RU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 </w:t>
            </w:r>
            <w:r w:rsidR="00CB7C48"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Pr="00CB7C48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  <w:lang w:val="ru-RU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 </w:t>
            </w:r>
            <w:r w:rsidR="00CB7C48"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2859" w:rsidRPr="00CB7C48" w:rsidRDefault="00232859" w:rsidP="00232859">
            <w:pPr>
              <w:spacing w:after="255"/>
              <w:jc w:val="center"/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  <w:lang w:val="ru-RU"/>
              </w:rPr>
            </w:pPr>
            <w:r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</w:rPr>
              <w:t> </w:t>
            </w:r>
            <w:r w:rsidR="00CB7C48">
              <w:rPr>
                <w:rFonts w:ascii="PT Sans Caption" w:hAnsi="PT Sans Caption"/>
                <w:b/>
                <w:bCs/>
                <w:color w:val="111111"/>
                <w:sz w:val="18"/>
                <w:szCs w:val="18"/>
                <w:lang w:val="ru-RU"/>
              </w:rPr>
              <w:t>0</w:t>
            </w:r>
          </w:p>
        </w:tc>
      </w:tr>
    </w:tbl>
    <w:p w:rsidR="00FB378E" w:rsidRPr="004C1E9A" w:rsidRDefault="004C1E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ГИА-202</w:t>
      </w:r>
      <w:r w:rsidR="00232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</w:p>
    <w:p w:rsidR="00FB378E" w:rsidRPr="004C1E9A" w:rsidRDefault="004C1E9A" w:rsidP="00DF44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04540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</w:t>
      </w:r>
      <w:proofErr w:type="gramStart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математике  и</w:t>
      </w:r>
      <w:proofErr w:type="gramEnd"/>
      <w:r w:rsidR="00CB7C4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желании</w:t>
      </w:r>
      <w:r w:rsidR="00CB7C4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предметам по выбору.</w:t>
      </w:r>
    </w:p>
    <w:p w:rsidR="00DF4439" w:rsidRPr="00296F90" w:rsidRDefault="00DF4439" w:rsidP="00DF443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96F90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Информация государственной (итоговой) аттестации</w:t>
      </w:r>
    </w:p>
    <w:p w:rsidR="00DF4439" w:rsidRPr="00296F90" w:rsidRDefault="00DF4439" w:rsidP="00DF443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96F9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выпускников 9 классов в 202</w:t>
      </w:r>
      <w:r w:rsidR="00FE5165">
        <w:rPr>
          <w:rFonts w:ascii="Times New Roman" w:eastAsia="Calibri" w:hAnsi="Times New Roman" w:cs="Times New Roman"/>
          <w:b/>
          <w:sz w:val="24"/>
          <w:szCs w:val="24"/>
          <w:lang w:val="ru-RU"/>
        </w:rPr>
        <w:t>3</w:t>
      </w:r>
      <w:r w:rsidRPr="00296F9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году</w:t>
      </w:r>
    </w:p>
    <w:p w:rsidR="00DF4439" w:rsidRPr="00296F90" w:rsidRDefault="00DF4439" w:rsidP="00DF443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8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76"/>
        <w:gridCol w:w="1029"/>
        <w:gridCol w:w="918"/>
        <w:gridCol w:w="2992"/>
      </w:tblGrid>
      <w:tr w:rsidR="00FE5165" w:rsidRPr="007950CF" w:rsidTr="00FE5165">
        <w:trPr>
          <w:trHeight w:val="58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65" w:rsidRPr="00561D14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65" w:rsidRPr="00561D14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Предметы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Сдавали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Сдали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65" w:rsidRPr="00561D14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Средний тестовый балл /оценочный балл </w:t>
            </w:r>
            <w:r w:rsidRPr="00561D1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по школе</w:t>
            </w:r>
          </w:p>
        </w:tc>
      </w:tr>
      <w:tr w:rsidR="00FE5165" w:rsidRPr="00561D14" w:rsidTr="00FE5165">
        <w:trPr>
          <w:trHeight w:val="265"/>
          <w:jc w:val="center"/>
        </w:trPr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Обязательные предметы</w:t>
            </w:r>
          </w:p>
        </w:tc>
      </w:tr>
      <w:tr w:rsidR="00FE5165" w:rsidRPr="00561D14" w:rsidTr="00FE5165">
        <w:trPr>
          <w:trHeight w:val="40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65" w:rsidRPr="00561D14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24/4</w:t>
            </w:r>
          </w:p>
        </w:tc>
      </w:tr>
      <w:tr w:rsidR="00FE5165" w:rsidRPr="00561D14" w:rsidTr="00FE5165">
        <w:trPr>
          <w:trHeight w:val="39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65" w:rsidRPr="00561D14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65" w:rsidRPr="00561D14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16  /4</w:t>
            </w:r>
          </w:p>
        </w:tc>
      </w:tr>
      <w:tr w:rsidR="00FE5165" w:rsidRPr="00561D14" w:rsidTr="00FE5165">
        <w:trPr>
          <w:trHeight w:val="39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65" w:rsidRPr="00561D14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25/4</w:t>
            </w:r>
          </w:p>
        </w:tc>
      </w:tr>
      <w:tr w:rsidR="00FE5165" w:rsidRPr="00561D14" w:rsidTr="00FE5165">
        <w:trPr>
          <w:trHeight w:val="39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65" w:rsidRPr="00561D14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21/4</w:t>
            </w:r>
          </w:p>
        </w:tc>
      </w:tr>
      <w:tr w:rsidR="00FE5165" w:rsidRPr="00561D14" w:rsidTr="00FE5165">
        <w:trPr>
          <w:trHeight w:val="39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65" w:rsidRPr="00561D14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36/4</w:t>
            </w:r>
          </w:p>
        </w:tc>
      </w:tr>
      <w:tr w:rsidR="00FE5165" w:rsidRPr="00296F90" w:rsidTr="00FE5165">
        <w:trPr>
          <w:trHeight w:val="394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6.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65" w:rsidRPr="00561D14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54/4</w:t>
            </w:r>
          </w:p>
        </w:tc>
      </w:tr>
    </w:tbl>
    <w:p w:rsidR="00DF4439" w:rsidRPr="00296F90" w:rsidRDefault="00DF4439" w:rsidP="00DF4439">
      <w:pPr>
        <w:spacing w:before="0" w:beforeAutospacing="0" w:after="200" w:afterAutospacing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0"/>
          <w:lang w:val="ru-RU"/>
        </w:rPr>
      </w:pPr>
    </w:p>
    <w:p w:rsidR="00DF4439" w:rsidRPr="00296F90" w:rsidRDefault="00DF4439" w:rsidP="00DF4439">
      <w:pPr>
        <w:spacing w:before="0" w:beforeAutospacing="0" w:after="200" w:afterAutospacing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6F9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 202</w:t>
      </w:r>
      <w:r w:rsidR="0004540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3</w:t>
      </w:r>
      <w:r w:rsidRPr="00296F9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году обучающиеся показали </w:t>
      </w:r>
      <w:proofErr w:type="gramStart"/>
      <w:r w:rsidRPr="00296F9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стабильные  результаты</w:t>
      </w:r>
      <w:proofErr w:type="gramEnd"/>
      <w:r w:rsidRPr="00296F9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ОГЭ.</w:t>
      </w:r>
      <w:r w:rsidRPr="00296F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Выпускники основной школы ежегодно успешно проходят государственную (итоговую) аттестацию. </w:t>
      </w:r>
      <w:r w:rsidR="00FE5165" w:rsidRPr="00561D14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Pr="00561D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выпускник 9 класса</w:t>
      </w:r>
      <w:r w:rsidRPr="00296F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получили аттестат с отличием. </w:t>
      </w:r>
    </w:p>
    <w:p w:rsidR="00DF4439" w:rsidRPr="00296F90" w:rsidRDefault="00DF4439" w:rsidP="00DF4439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96F9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Информация государственной (итоговой) аттестации выпускников 11 классов</w:t>
      </w:r>
    </w:p>
    <w:p w:rsidR="00DF4439" w:rsidRPr="00296F90" w:rsidRDefault="00DF4439" w:rsidP="00DF4439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96F9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 форме ЕГЭ в 202</w:t>
      </w:r>
      <w:r w:rsidR="00045401">
        <w:rPr>
          <w:rFonts w:ascii="Times New Roman" w:eastAsia="Calibri" w:hAnsi="Times New Roman" w:cs="Times New Roman"/>
          <w:b/>
          <w:sz w:val="24"/>
          <w:szCs w:val="24"/>
          <w:lang w:val="ru-RU"/>
        </w:rPr>
        <w:t>3</w:t>
      </w:r>
      <w:r w:rsidRPr="00296F9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году</w:t>
      </w:r>
    </w:p>
    <w:tbl>
      <w:tblPr>
        <w:tblW w:w="100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566"/>
        <w:gridCol w:w="866"/>
        <w:gridCol w:w="866"/>
        <w:gridCol w:w="2426"/>
        <w:gridCol w:w="2774"/>
      </w:tblGrid>
      <w:tr w:rsidR="00FE5165" w:rsidRPr="007950CF" w:rsidTr="00FE5165">
        <w:trPr>
          <w:trHeight w:val="87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65" w:rsidRPr="00296F90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65" w:rsidRPr="00296F90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Предметы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296F90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Сдавали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296F90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Сдали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65" w:rsidRPr="00296F90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Средний тестовый балл по школе (оценочный балл - по математике базовой)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296F90" w:rsidRDefault="00FE5165" w:rsidP="00FE516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296F9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Средний тестовый балл по району (оценочный балл - по математике базовой)</w:t>
            </w:r>
          </w:p>
        </w:tc>
      </w:tr>
      <w:tr w:rsidR="00FE5165" w:rsidRPr="00296F90" w:rsidTr="00FE5165">
        <w:trPr>
          <w:trHeight w:val="26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68</w:t>
            </w:r>
          </w:p>
        </w:tc>
      </w:tr>
      <w:tr w:rsidR="00FE5165" w:rsidRPr="00296F90" w:rsidTr="00FE5165">
        <w:trPr>
          <w:trHeight w:val="2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Математика базовая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16 (4,5)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tr w:rsidR="00FE5165" w:rsidRPr="00296F90" w:rsidTr="00FE5165">
        <w:trPr>
          <w:trHeight w:val="25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Математика профильная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55,62</w:t>
            </w:r>
          </w:p>
        </w:tc>
      </w:tr>
      <w:tr w:rsidR="00FE5165" w:rsidRPr="00296F90" w:rsidTr="00FE5165">
        <w:trPr>
          <w:trHeight w:val="26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45</w:t>
            </w:r>
          </w:p>
        </w:tc>
      </w:tr>
      <w:tr w:rsidR="00FE5165" w:rsidRPr="00296F90" w:rsidTr="00FE5165">
        <w:trPr>
          <w:trHeight w:val="26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46</w:t>
            </w:r>
          </w:p>
        </w:tc>
      </w:tr>
      <w:tr w:rsidR="00FE5165" w:rsidRPr="00296F90" w:rsidTr="00FE5165">
        <w:trPr>
          <w:trHeight w:val="26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56,4</w:t>
            </w:r>
          </w:p>
        </w:tc>
      </w:tr>
      <w:tr w:rsidR="00FE5165" w:rsidRPr="00296F90" w:rsidTr="00FE5165">
        <w:trPr>
          <w:trHeight w:val="25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7321A6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321A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Физика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65" w:rsidRPr="00561D14" w:rsidRDefault="00FE5165" w:rsidP="00FE516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61D1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54,85</w:t>
            </w:r>
          </w:p>
        </w:tc>
      </w:tr>
    </w:tbl>
    <w:p w:rsidR="00DF4439" w:rsidRPr="00296F90" w:rsidRDefault="00A736CD" w:rsidP="00A736CD">
      <w:pPr>
        <w:spacing w:before="120" w:beforeAutospacing="0" w:after="0" w:afterAutospacing="0"/>
        <w:ind w:firstLine="708"/>
        <w:jc w:val="both"/>
        <w:rPr>
          <w:rFonts w:ascii="Times New Roman" w:eastAsia="Calibri" w:hAnsi="Times New Roman" w:cs="Times New Roman"/>
          <w:bCs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0"/>
          <w:lang w:val="ru-RU"/>
        </w:rPr>
        <w:t>В 2023</w:t>
      </w:r>
      <w:r w:rsidR="00CB7C48">
        <w:rPr>
          <w:rFonts w:ascii="Times New Roman" w:eastAsia="Calibri" w:hAnsi="Times New Roman" w:cs="Times New Roman"/>
          <w:bCs/>
          <w:sz w:val="24"/>
          <w:szCs w:val="20"/>
          <w:lang w:val="ru-RU"/>
        </w:rPr>
        <w:t xml:space="preserve"> году обучающиеся показали</w:t>
      </w:r>
      <w:r w:rsidR="00DF4439" w:rsidRPr="00296F90">
        <w:rPr>
          <w:rFonts w:ascii="Times New Roman" w:eastAsia="Calibri" w:hAnsi="Times New Roman" w:cs="Times New Roman"/>
          <w:bCs/>
          <w:sz w:val="24"/>
          <w:szCs w:val="20"/>
          <w:lang w:val="ru-RU"/>
        </w:rPr>
        <w:t xml:space="preserve"> более низкие    результаты ЕГЭ по сравнению с прошлыми годами.</w:t>
      </w:r>
    </w:p>
    <w:p w:rsidR="00DF4439" w:rsidRPr="00A736CD" w:rsidRDefault="00DF4439" w:rsidP="00DF4439">
      <w:pPr>
        <w:spacing w:before="0" w:beforeAutospacing="0" w:after="200" w:afterAutospacing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736C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Выпускники школы ежегодно поступают в учреждения среднего и высшего профессионального образования: </w:t>
      </w:r>
    </w:p>
    <w:p w:rsidR="00DF4439" w:rsidRPr="00A736CD" w:rsidRDefault="00DF4439" w:rsidP="00DF4439">
      <w:pPr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736CD">
        <w:rPr>
          <w:rFonts w:ascii="Times New Roman" w:eastAsia="Calibri" w:hAnsi="Times New Roman" w:cs="Times New Roman"/>
          <w:sz w:val="24"/>
          <w:szCs w:val="24"/>
          <w:lang w:val="ru-RU"/>
        </w:rPr>
        <w:t>2019 г.- 20% - в ВУЗ, 60 % - в СУЗ</w:t>
      </w:r>
    </w:p>
    <w:p w:rsidR="00DF4439" w:rsidRPr="00A736CD" w:rsidRDefault="00DF4439" w:rsidP="00DF4439">
      <w:pPr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736CD">
        <w:rPr>
          <w:rFonts w:ascii="Times New Roman" w:eastAsia="Calibri" w:hAnsi="Times New Roman" w:cs="Times New Roman"/>
          <w:sz w:val="24"/>
          <w:szCs w:val="24"/>
          <w:lang w:val="ru-RU"/>
        </w:rPr>
        <w:t>2020 г. – нет выпуска</w:t>
      </w:r>
    </w:p>
    <w:p w:rsidR="00DF4439" w:rsidRDefault="00DF4439" w:rsidP="00DF4439">
      <w:pPr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736CD">
        <w:rPr>
          <w:rFonts w:ascii="Times New Roman" w:eastAsia="Calibri" w:hAnsi="Times New Roman" w:cs="Times New Roman"/>
          <w:sz w:val="24"/>
          <w:szCs w:val="24"/>
          <w:lang w:val="ru-RU"/>
        </w:rPr>
        <w:t>2021 г.-  25 % поступили в ВУЗы</w:t>
      </w:r>
    </w:p>
    <w:p w:rsidR="00A736CD" w:rsidRPr="00A736CD" w:rsidRDefault="00A736CD" w:rsidP="00DF4439">
      <w:pPr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2022 г. – 30% поступили в ВУЗЫ</w:t>
      </w:r>
    </w:p>
    <w:p w:rsidR="00A736CD" w:rsidRPr="00296F90" w:rsidRDefault="00A736CD" w:rsidP="00A736CD">
      <w:pPr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2023 г. – 36% поступили в ВУЗЫ</w:t>
      </w:r>
    </w:p>
    <w:p w:rsidR="00FB378E" w:rsidRPr="004C1E9A" w:rsidRDefault="004C1E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VII</w:t>
      </w:r>
      <w:r w:rsidRPr="004C1E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1E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 w:rsidR="00FB378E" w:rsidRPr="004C1E9A" w:rsidRDefault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оценке качества образования в </w:t>
      </w:r>
      <w:r w:rsidR="008C415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в 202</w:t>
      </w:r>
      <w:r w:rsidR="00A736C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организовывалась на основании Положения о внутренней системе оценки качества образования (ВСОКО) и в соответствии с Планами ВСОКО на 2022/23</w:t>
      </w:r>
      <w:r w:rsidR="00A736CD">
        <w:rPr>
          <w:rFonts w:hAnsi="Times New Roman" w:cs="Times New Roman"/>
          <w:color w:val="000000"/>
          <w:sz w:val="24"/>
          <w:szCs w:val="24"/>
          <w:lang w:val="ru-RU"/>
        </w:rPr>
        <w:t xml:space="preserve"> и 2023/2024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учебные годы.</w:t>
      </w:r>
    </w:p>
    <w:p w:rsidR="00FB378E" w:rsidRPr="004C1E9A" w:rsidRDefault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FB378E" w:rsidRPr="004C1E9A" w:rsidRDefault="004C1E9A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FB378E" w:rsidRPr="004C1E9A" w:rsidRDefault="004C1E9A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FB378E" w:rsidRPr="004C1E9A" w:rsidRDefault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Основными направлениями и целями оценочной деятельности в Школ</w:t>
      </w:r>
      <w:r w:rsidR="008C415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FB378E" w:rsidRPr="004C1E9A" w:rsidRDefault="004C1E9A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gramStart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достижений</w:t>
      </w:r>
      <w:proofErr w:type="gramEnd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FB378E" w:rsidRPr="004C1E9A" w:rsidRDefault="004C1E9A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FB378E" w:rsidRPr="004C1E9A" w:rsidRDefault="004C1E9A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:rsidR="00FB378E" w:rsidRPr="004C1E9A" w:rsidRDefault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Объектами процедуры оценки качества </w:t>
      </w:r>
      <w:proofErr w:type="gramStart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</w:t>
      </w:r>
      <w:proofErr w:type="gramEnd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являются:</w:t>
      </w:r>
    </w:p>
    <w:p w:rsidR="00FB378E" w:rsidRDefault="004C1E9A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378E" w:rsidRDefault="004C1E9A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378E" w:rsidRDefault="004C1E9A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378E" w:rsidRPr="004C1E9A" w:rsidRDefault="004C1E9A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FB378E" w:rsidRPr="004C1E9A" w:rsidRDefault="004C1E9A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FB378E" w:rsidRPr="004C1E9A" w:rsidRDefault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процедурами оценки </w:t>
      </w:r>
      <w:proofErr w:type="gramStart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достижений</w:t>
      </w:r>
      <w:proofErr w:type="gramEnd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являются: стартовая и входная диагностики, текущая и тематическая оценка, портфолио, </w:t>
      </w:r>
      <w:proofErr w:type="spellStart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промежуточная и итоговая аттестацию обучающихся.</w:t>
      </w:r>
    </w:p>
    <w:p w:rsidR="00FB378E" w:rsidRPr="004C1E9A" w:rsidRDefault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Содержание процедуры оценки качества условий образовательной деятельности включает в себя:</w:t>
      </w:r>
    </w:p>
    <w:p w:rsidR="00FB378E" w:rsidRPr="004C1E9A" w:rsidRDefault="004C1E9A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FB378E" w:rsidRPr="004C1E9A" w:rsidRDefault="004C1E9A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FB378E" w:rsidRPr="004C1E9A" w:rsidRDefault="004C1E9A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FB378E" w:rsidRPr="004C1E9A" w:rsidRDefault="004C1E9A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:rsidR="00FB378E" w:rsidRPr="004C1E9A" w:rsidRDefault="004C1E9A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:rsidR="00FB378E" w:rsidRPr="004C1E9A" w:rsidRDefault="004C1E9A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FB378E" w:rsidRPr="004C1E9A" w:rsidRDefault="004C1E9A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FB378E" w:rsidRPr="004C1E9A" w:rsidRDefault="004C1E9A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использование социальной сферы микрорайона и города.</w:t>
      </w:r>
    </w:p>
    <w:p w:rsidR="00FB378E" w:rsidRPr="004C1E9A" w:rsidRDefault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FB378E" w:rsidRPr="004C1E9A" w:rsidRDefault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130647" w:rsidRPr="00130647" w:rsidRDefault="00130647" w:rsidP="00130647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647">
        <w:rPr>
          <w:rFonts w:ascii="Times New Roman" w:hAnsi="Times New Roman" w:cs="Times New Roman"/>
          <w:sz w:val="24"/>
          <w:szCs w:val="24"/>
          <w:lang w:val="ru-RU"/>
        </w:rPr>
        <w:t>По результатам анкетирования 202</w:t>
      </w:r>
      <w:r w:rsidR="00A736C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30647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Pr="00FE5165">
        <w:rPr>
          <w:rFonts w:ascii="Times New Roman" w:hAnsi="Times New Roman" w:cs="Times New Roman"/>
          <w:sz w:val="24"/>
          <w:szCs w:val="24"/>
          <w:lang w:val="ru-RU"/>
        </w:rPr>
        <w:t>выявлено, что количество родителей, которые удовлетворены качеством образования в Школе, – 82</w:t>
      </w:r>
      <w:r w:rsidR="00FE5165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FE5165">
        <w:rPr>
          <w:rFonts w:ascii="Times New Roman" w:hAnsi="Times New Roman" w:cs="Times New Roman"/>
          <w:sz w:val="24"/>
          <w:szCs w:val="24"/>
          <w:lang w:val="ru-RU"/>
        </w:rPr>
        <w:t>, количество обучающихся, удовлетворенных образовательным процессом, – 83</w:t>
      </w:r>
      <w:r w:rsidR="00FE5165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FE5165">
        <w:rPr>
          <w:rFonts w:ascii="Times New Roman" w:hAnsi="Times New Roman" w:cs="Times New Roman"/>
          <w:sz w:val="24"/>
          <w:szCs w:val="24"/>
          <w:lang w:val="ru-RU"/>
        </w:rPr>
        <w:t xml:space="preserve">. Уровень </w:t>
      </w:r>
      <w:proofErr w:type="gramStart"/>
      <w:r w:rsidRPr="00FE5165">
        <w:rPr>
          <w:rFonts w:ascii="Times New Roman" w:hAnsi="Times New Roman" w:cs="Times New Roman"/>
          <w:sz w:val="24"/>
          <w:szCs w:val="24"/>
          <w:lang w:val="ru-RU"/>
        </w:rPr>
        <w:t>удовлетворенности  качеством</w:t>
      </w:r>
      <w:proofErr w:type="gramEnd"/>
      <w:r w:rsidRPr="00FE5165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у учащихся и родителей совпадает.</w:t>
      </w:r>
    </w:p>
    <w:p w:rsidR="00FB378E" w:rsidRPr="004C1E9A" w:rsidRDefault="004C1E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4C1E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 w:rsidR="00130647" w:rsidRPr="00130647" w:rsidRDefault="00130647" w:rsidP="001306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1D14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Pr="00561D1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561D14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работают 2</w:t>
      </w:r>
      <w:r w:rsidR="00561D14" w:rsidRPr="00561D1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61D14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</w:t>
      </w:r>
      <w:r w:rsidR="005423D9" w:rsidRPr="00561D1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61D14">
        <w:rPr>
          <w:rFonts w:hAnsi="Times New Roman" w:cs="Times New Roman"/>
          <w:color w:val="000000"/>
          <w:sz w:val="24"/>
          <w:szCs w:val="24"/>
          <w:lang w:val="ru-RU"/>
        </w:rPr>
        <w:t>, из них 1</w:t>
      </w:r>
      <w:r w:rsidR="00561D14" w:rsidRPr="00561D1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61D14">
        <w:rPr>
          <w:rFonts w:hAnsi="Times New Roman" w:cs="Times New Roman"/>
          <w:color w:val="000000"/>
          <w:sz w:val="24"/>
          <w:szCs w:val="24"/>
          <w:lang w:val="ru-RU"/>
        </w:rPr>
        <w:t xml:space="preserve"> – внутренних совместителей</w:t>
      </w:r>
      <w:r w:rsidR="005423D9" w:rsidRPr="00561D14">
        <w:rPr>
          <w:rFonts w:hAnsi="Times New Roman" w:cs="Times New Roman"/>
          <w:color w:val="000000"/>
          <w:sz w:val="24"/>
          <w:szCs w:val="24"/>
          <w:lang w:val="ru-RU"/>
        </w:rPr>
        <w:t>.  1</w:t>
      </w:r>
      <w:r w:rsidR="00654F6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61D14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 имеют высшее образование, </w:t>
      </w:r>
      <w:r w:rsidR="00654F6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561D14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– среднее-специальное</w:t>
      </w:r>
      <w:r w:rsidR="00561D14" w:rsidRPr="00561D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1D14">
        <w:rPr>
          <w:rFonts w:hAnsi="Times New Roman" w:cs="Times New Roman"/>
          <w:color w:val="000000"/>
          <w:sz w:val="24"/>
          <w:szCs w:val="24"/>
          <w:lang w:val="ru-RU"/>
        </w:rPr>
        <w:t xml:space="preserve">1 человек имеет среднее специальное образование и обучается в Тверском </w:t>
      </w:r>
      <w:proofErr w:type="gramStart"/>
      <w:r w:rsidRPr="00561D1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  университете</w:t>
      </w:r>
      <w:proofErr w:type="gramEnd"/>
      <w:r w:rsidR="00561D14" w:rsidRPr="00561D14">
        <w:rPr>
          <w:rFonts w:hAnsi="Times New Roman" w:cs="Times New Roman"/>
          <w:color w:val="000000"/>
          <w:sz w:val="24"/>
          <w:szCs w:val="24"/>
          <w:lang w:val="ru-RU"/>
        </w:rPr>
        <w:t>), 2 педагога – молодые специалисты</w:t>
      </w:r>
      <w:r w:rsidRPr="00561D14">
        <w:rPr>
          <w:rFonts w:hAnsi="Times New Roman" w:cs="Times New Roman"/>
          <w:color w:val="000000"/>
          <w:sz w:val="24"/>
          <w:szCs w:val="24"/>
          <w:lang w:val="ru-RU"/>
        </w:rPr>
        <w:t>.  4 педагога имеют высшую квалификационную категорию</w:t>
      </w:r>
      <w:r w:rsidR="00561D14" w:rsidRPr="00561D14">
        <w:rPr>
          <w:rFonts w:hAnsi="Times New Roman" w:cs="Times New Roman"/>
          <w:color w:val="000000"/>
          <w:sz w:val="24"/>
          <w:szCs w:val="24"/>
          <w:lang w:val="ru-RU"/>
        </w:rPr>
        <w:t>, 12</w:t>
      </w:r>
      <w:r w:rsidRPr="00561D14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– первую. Все педагоги систематически проходят курсы повышения квалификации.</w:t>
      </w:r>
      <w:r w:rsidRPr="00130647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130647" w:rsidRPr="00130647" w:rsidRDefault="00130647" w:rsidP="001306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647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130647" w:rsidRPr="00130647" w:rsidRDefault="00130647" w:rsidP="0013064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647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130647" w:rsidRPr="00130647" w:rsidRDefault="00130647" w:rsidP="0013064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647">
        <w:rPr>
          <w:rFonts w:hAnsi="Times New Roman" w:cs="Times New Roman"/>
          <w:color w:val="000000"/>
          <w:sz w:val="24"/>
          <w:szCs w:val="24"/>
          <w:lang w:val="ru-RU"/>
        </w:rPr>
        <w:t>− на сохранение, укрепление и развитие кадрового потенциала;</w:t>
      </w:r>
    </w:p>
    <w:p w:rsidR="00130647" w:rsidRPr="00130647" w:rsidRDefault="00130647" w:rsidP="0013064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647">
        <w:rPr>
          <w:rFonts w:hAnsi="Times New Roman" w:cs="Times New Roman"/>
          <w:color w:val="000000"/>
          <w:sz w:val="24"/>
          <w:szCs w:val="24"/>
          <w:lang w:val="ru-RU"/>
        </w:rPr>
        <w:t>− создание квалифицированного коллектива, способного работать в современных условиях;</w:t>
      </w:r>
    </w:p>
    <w:p w:rsidR="00130647" w:rsidRPr="00130647" w:rsidRDefault="00130647" w:rsidP="0013064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30647">
        <w:rPr>
          <w:rFonts w:hAnsi="Times New Roman" w:cs="Times New Roman"/>
          <w:color w:val="000000"/>
          <w:sz w:val="24"/>
          <w:szCs w:val="24"/>
          <w:lang w:val="ru-RU"/>
        </w:rPr>
        <w:t>− повышения уровня квалификации персонала.</w:t>
      </w:r>
    </w:p>
    <w:p w:rsidR="00130647" w:rsidRDefault="00130647" w:rsidP="0013064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0647" w:rsidRPr="00130647" w:rsidRDefault="00130647" w:rsidP="0013064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647">
        <w:rPr>
          <w:rFonts w:ascii="Times New Roman" w:hAnsi="Times New Roman" w:cs="Times New Roman"/>
          <w:sz w:val="24"/>
          <w:szCs w:val="24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130647" w:rsidRPr="00130647" w:rsidRDefault="00130647" w:rsidP="0013064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6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</w:t>
      </w:r>
      <w:r w:rsidRPr="00130647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130647" w:rsidRPr="00130647" w:rsidRDefault="00130647" w:rsidP="0013064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6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в </w:t>
      </w:r>
      <w:r w:rsidRPr="00130647">
        <w:rPr>
          <w:rFonts w:ascii="Times New Roman" w:hAnsi="Times New Roman" w:cs="Times New Roman"/>
          <w:sz w:val="24"/>
          <w:szCs w:val="24"/>
          <w:lang w:val="ru-RU"/>
        </w:rPr>
        <w:t>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:rsidR="00FE5165" w:rsidRPr="00F9792D" w:rsidRDefault="00130647" w:rsidP="00F979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6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</w:t>
      </w:r>
      <w:r w:rsidRPr="00130647">
        <w:rPr>
          <w:rFonts w:ascii="Times New Roman" w:hAnsi="Times New Roman" w:cs="Times New Roman"/>
          <w:sz w:val="24"/>
          <w:szCs w:val="24"/>
          <w:lang w:val="ru-RU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:rsidR="00FB378E" w:rsidRPr="004C1E9A" w:rsidRDefault="004C1E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1306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06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УЧЕБНО-МЕТОДИЧЕСКОГО </w:t>
      </w:r>
      <w:r w:rsidR="003502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1E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БИБЛИОТЕЧНОИНФОРМАЦИОННОГО ОБЕСПЕЧЕНИЯ</w:t>
      </w:r>
    </w:p>
    <w:p w:rsidR="005423D9" w:rsidRPr="005423D9" w:rsidRDefault="005423D9" w:rsidP="005423D9">
      <w:pPr>
        <w:shd w:val="clear" w:color="auto" w:fill="FFFFFF"/>
        <w:spacing w:before="0" w:beforeAutospacing="0" w:after="24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2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Общая характеристика:</w:t>
      </w:r>
    </w:p>
    <w:p w:rsidR="005423D9" w:rsidRPr="005423D9" w:rsidRDefault="005423D9" w:rsidP="005423D9">
      <w:pPr>
        <w:shd w:val="clear" w:color="auto" w:fill="FFFFFF"/>
        <w:spacing w:before="0" w:beforeAutospacing="0" w:after="24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2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объем </w:t>
      </w:r>
      <w:proofErr w:type="gramStart"/>
      <w:r w:rsidRPr="00542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основного  фонда</w:t>
      </w:r>
      <w:proofErr w:type="gramEnd"/>
      <w:r w:rsidRPr="00542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="00561D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10717</w:t>
      </w:r>
      <w:r w:rsidRPr="00542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единица;</w:t>
      </w:r>
    </w:p>
    <w:p w:rsidR="005423D9" w:rsidRPr="005423D9" w:rsidRDefault="005423D9" w:rsidP="005423D9">
      <w:pPr>
        <w:shd w:val="clear" w:color="auto" w:fill="FFFFFF"/>
        <w:spacing w:before="0" w:beforeAutospacing="0" w:after="24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2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</w:t>
      </w:r>
      <w:proofErr w:type="spellStart"/>
      <w:r w:rsidRPr="00542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книгообеспеченность</w:t>
      </w:r>
      <w:proofErr w:type="spellEnd"/>
      <w:r w:rsidRPr="00542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gramStart"/>
      <w:r w:rsidRPr="00542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100 </w:t>
      </w:r>
      <w:r w:rsidRPr="005423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42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процентов</w:t>
      </w:r>
      <w:proofErr w:type="gramEnd"/>
      <w:r w:rsidRPr="00542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5423D9" w:rsidRPr="005423D9" w:rsidRDefault="005423D9" w:rsidP="005423D9">
      <w:pPr>
        <w:shd w:val="clear" w:color="auto" w:fill="FFFFFF"/>
        <w:spacing w:before="0" w:beforeAutospacing="0" w:after="24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2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− обращаемость – 1172 единиц в год;</w:t>
      </w:r>
    </w:p>
    <w:p w:rsidR="005423D9" w:rsidRPr="005423D9" w:rsidRDefault="00561D14" w:rsidP="005423D9">
      <w:pPr>
        <w:shd w:val="clear" w:color="auto" w:fill="FFFFFF"/>
        <w:spacing w:before="0" w:beforeAutospacing="0" w:after="24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− объем учебного фонда – 5995</w:t>
      </w:r>
      <w:r w:rsidR="005423D9" w:rsidRPr="00542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единица.</w:t>
      </w:r>
    </w:p>
    <w:p w:rsidR="005423D9" w:rsidRPr="005423D9" w:rsidRDefault="005423D9" w:rsidP="005423D9">
      <w:pPr>
        <w:shd w:val="clear" w:color="auto" w:fill="FFFFFF"/>
        <w:spacing w:before="0" w:beforeAutospacing="0" w:after="24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2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Фонд библиотеки формируется за счет федерального, областного, местного бюджета.</w:t>
      </w:r>
    </w:p>
    <w:p w:rsidR="005423D9" w:rsidRPr="005423D9" w:rsidRDefault="005423D9" w:rsidP="005423D9">
      <w:pPr>
        <w:shd w:val="clear" w:color="auto" w:fill="FFFFFF"/>
        <w:spacing w:before="120" w:beforeAutospacing="0" w:after="0" w:afterAutospacing="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5423D9">
        <w:rPr>
          <w:rFonts w:ascii="Times New Roman" w:eastAsia="Times New Roman" w:hAnsi="Times New Roman" w:cs="Times New Roman"/>
          <w:bCs/>
          <w:sz w:val="24"/>
          <w:szCs w:val="20"/>
          <w:lang w:val="ru-RU" w:eastAsia="ru-RU"/>
        </w:rPr>
        <w:t>Состав фонда и его использование</w:t>
      </w:r>
      <w:r w:rsidRPr="005423D9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:</w:t>
      </w:r>
    </w:p>
    <w:p w:rsidR="005423D9" w:rsidRPr="005423D9" w:rsidRDefault="005423D9" w:rsidP="005423D9">
      <w:pPr>
        <w:shd w:val="clear" w:color="auto" w:fill="FFFFFF"/>
        <w:spacing w:before="12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4427"/>
        <w:gridCol w:w="1950"/>
      </w:tblGrid>
      <w:tr w:rsidR="005423D9" w:rsidRPr="005423D9" w:rsidTr="00F23E03">
        <w:trPr>
          <w:jc w:val="center"/>
        </w:trPr>
        <w:tc>
          <w:tcPr>
            <w:tcW w:w="6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ru-RU" w:eastAsia="ru-RU"/>
              </w:rPr>
              <w:t>№</w:t>
            </w:r>
          </w:p>
        </w:tc>
        <w:tc>
          <w:tcPr>
            <w:tcW w:w="442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ru-RU" w:eastAsia="ru-RU"/>
              </w:rPr>
              <w:t>Вид литературы</w:t>
            </w:r>
          </w:p>
        </w:tc>
        <w:tc>
          <w:tcPr>
            <w:tcW w:w="1950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ru-RU" w:eastAsia="ru-RU"/>
              </w:rPr>
              <w:t>Количество единиц в фонде</w:t>
            </w:r>
          </w:p>
        </w:tc>
      </w:tr>
      <w:tr w:rsidR="005423D9" w:rsidRPr="005423D9" w:rsidTr="00F23E03">
        <w:trPr>
          <w:jc w:val="center"/>
        </w:trPr>
        <w:tc>
          <w:tcPr>
            <w:tcW w:w="6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</w:t>
            </w:r>
          </w:p>
        </w:tc>
        <w:tc>
          <w:tcPr>
            <w:tcW w:w="44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Учебная</w:t>
            </w:r>
          </w:p>
        </w:tc>
        <w:tc>
          <w:tcPr>
            <w:tcW w:w="1950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</w:tcPr>
          <w:p w:rsidR="005423D9" w:rsidRPr="005423D9" w:rsidRDefault="00561D14" w:rsidP="005423D9">
            <w:pPr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5995</w:t>
            </w:r>
          </w:p>
        </w:tc>
      </w:tr>
      <w:tr w:rsidR="005423D9" w:rsidRPr="005423D9" w:rsidTr="00F23E03">
        <w:trPr>
          <w:jc w:val="center"/>
        </w:trPr>
        <w:tc>
          <w:tcPr>
            <w:tcW w:w="6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</w:t>
            </w:r>
          </w:p>
        </w:tc>
        <w:tc>
          <w:tcPr>
            <w:tcW w:w="44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Педагогическая</w:t>
            </w:r>
          </w:p>
        </w:tc>
        <w:tc>
          <w:tcPr>
            <w:tcW w:w="1950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</w:tcPr>
          <w:p w:rsidR="005423D9" w:rsidRPr="005423D9" w:rsidRDefault="005423D9" w:rsidP="005423D9">
            <w:pPr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500</w:t>
            </w:r>
          </w:p>
        </w:tc>
      </w:tr>
      <w:tr w:rsidR="005423D9" w:rsidRPr="005423D9" w:rsidTr="00F23E03">
        <w:trPr>
          <w:jc w:val="center"/>
        </w:trPr>
        <w:tc>
          <w:tcPr>
            <w:tcW w:w="6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3</w:t>
            </w:r>
          </w:p>
        </w:tc>
        <w:tc>
          <w:tcPr>
            <w:tcW w:w="44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Художественная</w:t>
            </w:r>
          </w:p>
        </w:tc>
        <w:tc>
          <w:tcPr>
            <w:tcW w:w="1950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</w:tcPr>
          <w:p w:rsidR="005423D9" w:rsidRPr="005423D9" w:rsidRDefault="005423D9" w:rsidP="005423D9">
            <w:pPr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3532</w:t>
            </w:r>
          </w:p>
        </w:tc>
      </w:tr>
      <w:tr w:rsidR="005423D9" w:rsidRPr="005423D9" w:rsidTr="00F23E03">
        <w:trPr>
          <w:jc w:val="center"/>
        </w:trPr>
        <w:tc>
          <w:tcPr>
            <w:tcW w:w="6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4</w:t>
            </w:r>
          </w:p>
        </w:tc>
        <w:tc>
          <w:tcPr>
            <w:tcW w:w="44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Справочная</w:t>
            </w:r>
          </w:p>
        </w:tc>
        <w:tc>
          <w:tcPr>
            <w:tcW w:w="1950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</w:tcPr>
          <w:p w:rsidR="005423D9" w:rsidRPr="005423D9" w:rsidRDefault="00561D14" w:rsidP="005423D9">
            <w:pPr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338</w:t>
            </w:r>
          </w:p>
        </w:tc>
      </w:tr>
      <w:tr w:rsidR="005423D9" w:rsidRPr="005423D9" w:rsidTr="00F23E03">
        <w:trPr>
          <w:jc w:val="center"/>
        </w:trPr>
        <w:tc>
          <w:tcPr>
            <w:tcW w:w="6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</w:t>
            </w:r>
          </w:p>
        </w:tc>
        <w:tc>
          <w:tcPr>
            <w:tcW w:w="44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Языковедение, литературоведение</w:t>
            </w:r>
          </w:p>
        </w:tc>
        <w:tc>
          <w:tcPr>
            <w:tcW w:w="1950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</w:tcPr>
          <w:p w:rsidR="005423D9" w:rsidRPr="005423D9" w:rsidRDefault="005423D9" w:rsidP="005423D9">
            <w:pPr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148</w:t>
            </w:r>
          </w:p>
        </w:tc>
      </w:tr>
      <w:tr w:rsidR="005423D9" w:rsidRPr="005423D9" w:rsidTr="00F23E03">
        <w:trPr>
          <w:jc w:val="center"/>
        </w:trPr>
        <w:tc>
          <w:tcPr>
            <w:tcW w:w="6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6</w:t>
            </w:r>
          </w:p>
        </w:tc>
        <w:tc>
          <w:tcPr>
            <w:tcW w:w="44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Естественно-научная</w:t>
            </w:r>
          </w:p>
        </w:tc>
        <w:tc>
          <w:tcPr>
            <w:tcW w:w="1950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</w:tcPr>
          <w:p w:rsidR="005423D9" w:rsidRPr="005423D9" w:rsidRDefault="005423D9" w:rsidP="005423D9">
            <w:pPr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85</w:t>
            </w:r>
          </w:p>
        </w:tc>
      </w:tr>
      <w:tr w:rsidR="005423D9" w:rsidRPr="005423D9" w:rsidTr="00F23E03">
        <w:trPr>
          <w:jc w:val="center"/>
        </w:trPr>
        <w:tc>
          <w:tcPr>
            <w:tcW w:w="6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7</w:t>
            </w:r>
          </w:p>
        </w:tc>
        <w:tc>
          <w:tcPr>
            <w:tcW w:w="44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Техническая</w:t>
            </w:r>
          </w:p>
        </w:tc>
        <w:tc>
          <w:tcPr>
            <w:tcW w:w="1950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</w:tcPr>
          <w:p w:rsidR="005423D9" w:rsidRPr="005423D9" w:rsidRDefault="005423D9" w:rsidP="005423D9">
            <w:pPr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33</w:t>
            </w:r>
          </w:p>
        </w:tc>
      </w:tr>
      <w:tr w:rsidR="005423D9" w:rsidRPr="005423D9" w:rsidTr="00F23E03">
        <w:trPr>
          <w:jc w:val="center"/>
        </w:trPr>
        <w:tc>
          <w:tcPr>
            <w:tcW w:w="625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</w:t>
            </w:r>
          </w:p>
        </w:tc>
        <w:tc>
          <w:tcPr>
            <w:tcW w:w="4427" w:type="dxa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5423D9" w:rsidRPr="005423D9" w:rsidRDefault="005423D9" w:rsidP="005423D9">
            <w:pPr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Общественно-политическая</w:t>
            </w:r>
          </w:p>
        </w:tc>
        <w:tc>
          <w:tcPr>
            <w:tcW w:w="1950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</w:tcPr>
          <w:p w:rsidR="005423D9" w:rsidRPr="005423D9" w:rsidRDefault="005423D9" w:rsidP="005423D9">
            <w:pPr>
              <w:spacing w:before="12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5423D9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50</w:t>
            </w:r>
          </w:p>
        </w:tc>
      </w:tr>
    </w:tbl>
    <w:p w:rsidR="005423D9" w:rsidRPr="005423D9" w:rsidRDefault="005423D9" w:rsidP="005423D9">
      <w:pPr>
        <w:spacing w:before="12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0"/>
          <w:lang w:val="ru-RU"/>
        </w:rPr>
      </w:pPr>
      <w:r w:rsidRPr="005423D9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5423D9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Минобрнауки</w:t>
      </w:r>
      <w:proofErr w:type="spellEnd"/>
      <w:r w:rsidRPr="005423D9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.</w:t>
      </w:r>
    </w:p>
    <w:p w:rsidR="005423D9" w:rsidRPr="005423D9" w:rsidRDefault="005423D9" w:rsidP="005423D9">
      <w:pPr>
        <w:spacing w:before="12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0"/>
          <w:lang w:val="ru-RU"/>
        </w:rPr>
      </w:pPr>
      <w:r w:rsidRPr="005423D9">
        <w:rPr>
          <w:rFonts w:ascii="Times New Roman" w:eastAsia="Calibri" w:hAnsi="Times New Roman" w:cs="Times New Roman"/>
          <w:sz w:val="24"/>
          <w:szCs w:val="20"/>
          <w:lang w:val="ru-RU"/>
        </w:rPr>
        <w:t>Средний уровень посещаемости библиотеки – 10 человек в день.</w:t>
      </w:r>
    </w:p>
    <w:p w:rsidR="005423D9" w:rsidRDefault="005423D9" w:rsidP="005423D9">
      <w:pPr>
        <w:spacing w:before="12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0"/>
          <w:lang w:val="ru-RU"/>
        </w:rPr>
      </w:pPr>
      <w:r w:rsidRPr="005423D9">
        <w:rPr>
          <w:rFonts w:ascii="Times New Roman" w:eastAsia="Calibri" w:hAnsi="Times New Roman" w:cs="Times New Roman"/>
          <w:sz w:val="24"/>
          <w:szCs w:val="20"/>
          <w:lang w:val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</w:t>
      </w:r>
      <w:r w:rsidRPr="005423D9">
        <w:rPr>
          <w:rFonts w:ascii="Times New Roman" w:eastAsia="Calibri" w:hAnsi="Times New Roman" w:cs="Times New Roman"/>
          <w:color w:val="FF0000"/>
          <w:sz w:val="24"/>
          <w:szCs w:val="20"/>
          <w:lang w:val="ru-RU"/>
        </w:rPr>
        <w:t>.</w:t>
      </w:r>
    </w:p>
    <w:p w:rsidR="00FB378E" w:rsidRPr="004C1E9A" w:rsidRDefault="004C1E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X</w:t>
      </w:r>
      <w:r w:rsidRPr="004C1E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МАТЕРИАЛЬНО-ТЕХНИЧЕСКАЯ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1E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</w:p>
    <w:p w:rsidR="005423D9" w:rsidRPr="005423D9" w:rsidRDefault="005423D9" w:rsidP="00350238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23D9">
        <w:rPr>
          <w:rFonts w:ascii="Times New Roman" w:hAnsi="Times New Roman" w:cs="Times New Roman"/>
          <w:sz w:val="24"/>
          <w:szCs w:val="24"/>
          <w:lang w:val="ru-RU"/>
        </w:rPr>
        <w:t>Материально-техническое обеспечение Школы позволяет реализовывать в полной мере образовательные программы. В Школе оборудованы 14 учебных кабинет</w:t>
      </w:r>
      <w:r w:rsidR="00561D14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5423D9">
        <w:rPr>
          <w:rFonts w:ascii="Times New Roman" w:hAnsi="Times New Roman" w:cs="Times New Roman"/>
          <w:sz w:val="24"/>
          <w:szCs w:val="24"/>
          <w:lang w:val="ru-RU"/>
        </w:rPr>
        <w:t>, 12 из них оснащен</w:t>
      </w:r>
      <w:r w:rsidR="00561D14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5423D9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современной мультимедийной техникой, в том числе:</w:t>
      </w:r>
    </w:p>
    <w:p w:rsidR="005423D9" w:rsidRPr="005423D9" w:rsidRDefault="005423D9" w:rsidP="005423D9">
      <w:pPr>
        <w:spacing w:before="12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542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</w:t>
      </w:r>
      <w:r w:rsidRPr="005423D9">
        <w:rPr>
          <w:rFonts w:ascii="Times New Roman" w:hAnsi="Times New Roman" w:cs="Times New Roman"/>
          <w:sz w:val="24"/>
          <w:szCs w:val="24"/>
          <w:lang w:val="ru-RU"/>
        </w:rPr>
        <w:t>один компьютерный класс;</w:t>
      </w:r>
    </w:p>
    <w:p w:rsidR="005423D9" w:rsidRPr="005423D9" w:rsidRDefault="005423D9" w:rsidP="005423D9">
      <w:pPr>
        <w:spacing w:before="12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542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</w:t>
      </w:r>
      <w:r w:rsidRPr="005423D9">
        <w:rPr>
          <w:rFonts w:ascii="Times New Roman" w:hAnsi="Times New Roman" w:cs="Times New Roman"/>
          <w:sz w:val="24"/>
          <w:szCs w:val="24"/>
          <w:lang w:val="ru-RU"/>
        </w:rPr>
        <w:t>столярная мастерская;</w:t>
      </w:r>
    </w:p>
    <w:p w:rsidR="005423D9" w:rsidRPr="005423D9" w:rsidRDefault="005423D9" w:rsidP="005423D9">
      <w:pPr>
        <w:spacing w:before="12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5423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</w:t>
      </w:r>
      <w:r w:rsidRPr="005423D9">
        <w:rPr>
          <w:rFonts w:ascii="Times New Roman" w:hAnsi="Times New Roman" w:cs="Times New Roman"/>
          <w:sz w:val="24"/>
          <w:szCs w:val="24"/>
          <w:lang w:val="ru-RU"/>
        </w:rPr>
        <w:t>кабинет технологии для девочек;</w:t>
      </w:r>
    </w:p>
    <w:p w:rsidR="005423D9" w:rsidRPr="005423D9" w:rsidRDefault="005423D9" w:rsidP="005423D9">
      <w:pPr>
        <w:spacing w:before="12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5423D9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gramStart"/>
      <w:r w:rsidRPr="005423D9">
        <w:rPr>
          <w:rFonts w:ascii="Times New Roman" w:hAnsi="Times New Roman" w:cs="Times New Roman"/>
          <w:sz w:val="24"/>
          <w:szCs w:val="24"/>
          <w:lang w:val="ru-RU"/>
        </w:rPr>
        <w:t>первом  этаже</w:t>
      </w:r>
      <w:proofErr w:type="gramEnd"/>
      <w:r w:rsidRPr="005423D9">
        <w:rPr>
          <w:rFonts w:ascii="Times New Roman" w:hAnsi="Times New Roman" w:cs="Times New Roman"/>
          <w:sz w:val="24"/>
          <w:szCs w:val="24"/>
          <w:lang w:val="ru-RU"/>
        </w:rPr>
        <w:t xml:space="preserve"> здания оборудован спортивный зал,  столовая и пищеблок.</w:t>
      </w:r>
    </w:p>
    <w:p w:rsidR="005423D9" w:rsidRPr="00F23E03" w:rsidRDefault="005423D9" w:rsidP="005423D9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23D9">
        <w:rPr>
          <w:rFonts w:ascii="Times New Roman" w:hAnsi="Times New Roman" w:cs="Times New Roman"/>
          <w:sz w:val="24"/>
          <w:szCs w:val="24"/>
          <w:lang w:val="ru-RU"/>
        </w:rPr>
        <w:t xml:space="preserve">Асфальтированная площадка для игр на территории Школы оборудована полосой препятствий: металлические шесты, две лестницы, дуги для </w:t>
      </w:r>
      <w:proofErr w:type="spellStart"/>
      <w:r w:rsidRPr="005423D9">
        <w:rPr>
          <w:rFonts w:ascii="Times New Roman" w:hAnsi="Times New Roman" w:cs="Times New Roman"/>
          <w:sz w:val="24"/>
          <w:szCs w:val="24"/>
          <w:lang w:val="ru-RU"/>
        </w:rPr>
        <w:t>подлезания</w:t>
      </w:r>
      <w:proofErr w:type="spellEnd"/>
      <w:r w:rsidRPr="005423D9">
        <w:rPr>
          <w:rFonts w:ascii="Times New Roman" w:hAnsi="Times New Roman" w:cs="Times New Roman"/>
          <w:sz w:val="24"/>
          <w:szCs w:val="24"/>
          <w:lang w:val="ru-RU"/>
        </w:rPr>
        <w:t xml:space="preserve">, лабиринт, турники. </w:t>
      </w:r>
      <w:r w:rsidRPr="00F23E03">
        <w:rPr>
          <w:rFonts w:ascii="Times New Roman" w:hAnsi="Times New Roman" w:cs="Times New Roman"/>
          <w:sz w:val="24"/>
          <w:szCs w:val="24"/>
          <w:lang w:val="ru-RU"/>
        </w:rPr>
        <w:t>Так же имеются волейбольная и баскетбольная площадки.</w:t>
      </w:r>
    </w:p>
    <w:p w:rsidR="00FB378E" w:rsidRPr="00350238" w:rsidRDefault="004C1E9A" w:rsidP="005423D9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350238">
        <w:rPr>
          <w:b/>
          <w:bCs/>
          <w:color w:val="252525"/>
          <w:spacing w:val="-2"/>
          <w:sz w:val="28"/>
          <w:szCs w:val="28"/>
          <w:lang w:val="ru-RU"/>
        </w:rPr>
        <w:t>СТАТИСТИЧЕСКАЯ ЧАСТЬ</w:t>
      </w:r>
    </w:p>
    <w:p w:rsidR="00FB378E" w:rsidRPr="004C1E9A" w:rsidRDefault="004C1E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FB378E" w:rsidRDefault="004C1E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Данные приведены по состоянию на </w:t>
      </w:r>
      <w:r w:rsidR="00654F60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4C1E9A">
        <w:rPr>
          <w:rFonts w:hAnsi="Times New Roman" w:cs="Times New Roman"/>
          <w:color w:val="000000"/>
          <w:sz w:val="24"/>
          <w:szCs w:val="24"/>
          <w:lang w:val="ru-RU"/>
        </w:rPr>
        <w:t xml:space="preserve"> декабря </w:t>
      </w:r>
      <w:r w:rsidRPr="00561D14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561D14" w:rsidRPr="00561D1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61D14">
        <w:rPr>
          <w:rFonts w:hAnsi="Times New Roman" w:cs="Times New Roman"/>
          <w:color w:val="000000"/>
          <w:sz w:val="24"/>
          <w:szCs w:val="24"/>
        </w:rPr>
        <w:t> </w:t>
      </w:r>
      <w:r w:rsidRPr="00561D14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5289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1"/>
        <w:gridCol w:w="1018"/>
        <w:gridCol w:w="898"/>
        <w:gridCol w:w="981"/>
        <w:gridCol w:w="960"/>
      </w:tblGrid>
      <w:tr w:rsidR="008C415A" w:rsidRPr="006B5A07" w:rsidTr="007321A6">
        <w:trPr>
          <w:trHeight w:val="533"/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415A" w:rsidRPr="006B5A07" w:rsidRDefault="008C415A" w:rsidP="00694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Показатели</w:t>
            </w:r>
            <w:proofErr w:type="spellEnd"/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415A" w:rsidRPr="006B5A07" w:rsidRDefault="008C415A" w:rsidP="00694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bCs/>
                <w:sz w:val="20"/>
                <w:szCs w:val="20"/>
              </w:rPr>
              <w:t>Единица</w:t>
            </w:r>
            <w:proofErr w:type="spellEnd"/>
            <w:r w:rsidRPr="006B5A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5A07">
              <w:rPr>
                <w:rFonts w:ascii="Times New Roman" w:hAnsi="Times New Roman" w:cs="Times New Roman"/>
                <w:bCs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4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15A" w:rsidRPr="006B5A07" w:rsidRDefault="008C415A" w:rsidP="006947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</w:t>
            </w:r>
            <w:proofErr w:type="spellEnd"/>
          </w:p>
        </w:tc>
      </w:tr>
      <w:tr w:rsidR="008C415A" w:rsidRPr="006B5A07" w:rsidTr="007321A6">
        <w:trPr>
          <w:trHeight w:val="376"/>
          <w:jc w:val="center"/>
        </w:trPr>
        <w:tc>
          <w:tcPr>
            <w:tcW w:w="35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415A" w:rsidRPr="006B5A07" w:rsidRDefault="008C415A" w:rsidP="006947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</w:t>
            </w:r>
            <w:proofErr w:type="spellEnd"/>
            <w:r w:rsidRPr="006B5A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B5A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15A" w:rsidRPr="00DB7E1B" w:rsidRDefault="007321A6" w:rsidP="006947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15A" w:rsidRPr="006B5A07" w:rsidRDefault="007321A6" w:rsidP="006947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14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15A" w:rsidRPr="007321A6" w:rsidRDefault="007321A6" w:rsidP="006947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2023</w:t>
            </w:r>
          </w:p>
        </w:tc>
      </w:tr>
      <w:tr w:rsidR="007321A6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численность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  <w:proofErr w:type="spellEnd"/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F546D2" w:rsidRDefault="007321A6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16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54F60" w:rsidRDefault="007321A6" w:rsidP="00B964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4F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654F60" w:rsidRPr="00654F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B964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tr w:rsidR="007321A6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8C415A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1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596C30" w:rsidRDefault="007321A6" w:rsidP="007321A6">
            <w:pPr>
              <w:spacing w:after="209" w:line="259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96C30">
              <w:rPr>
                <w:rFonts w:ascii="Times New Roman" w:eastAsia="Times New Roman" w:hAnsi="Times New Roman" w:cs="Times New Roman"/>
                <w:sz w:val="20"/>
              </w:rPr>
              <w:t>152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B41644" w:rsidRDefault="007321A6" w:rsidP="00B416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16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54F60" w:rsidRDefault="007321A6" w:rsidP="0065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4F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  <w:r w:rsidR="00654F60" w:rsidRPr="00654F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</w:tr>
      <w:tr w:rsidR="007321A6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8C415A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1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596C30" w:rsidRDefault="007321A6" w:rsidP="007321A6">
            <w:pPr>
              <w:spacing w:after="209" w:line="259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96C30">
              <w:rPr>
                <w:rFonts w:ascii="Times New Roman" w:eastAsia="Times New Roman" w:hAnsi="Times New Roman" w:cs="Times New Roman"/>
                <w:sz w:val="20"/>
              </w:rPr>
              <w:t>134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54F60" w:rsidRDefault="007321A6" w:rsidP="0065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4F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654F60" w:rsidRPr="00654F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B964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</w:tr>
      <w:tr w:rsidR="007321A6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8C415A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1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596C30" w:rsidRDefault="007321A6" w:rsidP="007321A6">
            <w:pPr>
              <w:spacing w:after="209" w:line="259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96C30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B5A07" w:rsidRDefault="00B41644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54F60" w:rsidRDefault="007321A6" w:rsidP="0065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4F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654F60" w:rsidRPr="00654F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7321A6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8C415A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1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9A2FB4" w:rsidRDefault="007321A6" w:rsidP="007321A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A2FB4">
              <w:rPr>
                <w:rFonts w:ascii="Times New Roman" w:eastAsia="Times New Roman" w:hAnsi="Times New Roman" w:cs="Times New Roman"/>
                <w:sz w:val="20"/>
              </w:rPr>
              <w:t>132</w:t>
            </w:r>
          </w:p>
          <w:p w:rsidR="007321A6" w:rsidRPr="004073E9" w:rsidRDefault="007321A6" w:rsidP="007321A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</w:pPr>
            <w:r w:rsidRPr="009A2FB4">
              <w:rPr>
                <w:rFonts w:ascii="Times New Roman" w:eastAsia="Times New Roman" w:hAnsi="Times New Roman" w:cs="Times New Roman"/>
                <w:sz w:val="20"/>
              </w:rPr>
              <w:t>51,6%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B41644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16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  <w:p w:rsidR="007321A6" w:rsidRPr="006B5A07" w:rsidRDefault="00B41644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43,4</w:t>
            </w:r>
            <w:r w:rsidR="007321A6" w:rsidRPr="006B5A0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B96460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964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="00B96460" w:rsidRPr="00B964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  <w:p w:rsidR="007321A6" w:rsidRPr="00194CB1" w:rsidRDefault="00B96460" w:rsidP="00B964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B964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  <w:r w:rsidR="007321A6" w:rsidRPr="00B964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B964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7321A6" w:rsidRPr="00B964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</w:tr>
      <w:tr w:rsidR="007321A6" w:rsidRPr="006B5A07" w:rsidTr="00B96460">
        <w:trPr>
          <w:trHeight w:val="512"/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8C415A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1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Средний балл ГИА выпускников 9 класса по русскому языку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321A6" w:rsidRPr="00B96460" w:rsidRDefault="00F546D2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964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</w:tr>
      <w:tr w:rsidR="007321A6" w:rsidRPr="006B5A07" w:rsidTr="00B96460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8C415A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1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Средний балл ГИА выпускников 9 класса по математике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321A6" w:rsidRPr="00B96460" w:rsidRDefault="00F546D2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964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7321A6" w:rsidRPr="006B5A07" w:rsidTr="00B96460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8C415A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1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Средний балл ЕГЭ выпускников 11 класса по русскому языку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321A6" w:rsidRPr="00B96460" w:rsidRDefault="00F546D2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964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</w:tr>
      <w:tr w:rsidR="007321A6" w:rsidRPr="006B5A07" w:rsidTr="00B96460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8C415A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1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Средний балл ЕГЭ выпускников 11 класса по математике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321A6" w:rsidRPr="00B96460" w:rsidRDefault="00F546D2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964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 Б</w:t>
            </w:r>
          </w:p>
          <w:p w:rsidR="00F546D2" w:rsidRPr="00B96460" w:rsidRDefault="00F546D2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964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 П</w:t>
            </w:r>
          </w:p>
        </w:tc>
      </w:tr>
      <w:tr w:rsidR="007321A6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8C415A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1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7321A6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C53CEF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7321A6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C53CEF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7321A6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C53CEF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7321A6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C53CEF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7321A6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C53CEF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7321A6" w:rsidRPr="00F546D2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C53CEF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13 %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Default="00F546D2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чел</w:t>
            </w:r>
          </w:p>
          <w:p w:rsidR="00F546D2" w:rsidRPr="00F546D2" w:rsidRDefault="00F546D2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5.2%</w:t>
            </w:r>
          </w:p>
        </w:tc>
      </w:tr>
      <w:tr w:rsidR="007321A6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C53CEF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33 %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10 %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Default="00F546D2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чел</w:t>
            </w:r>
          </w:p>
          <w:p w:rsidR="00F546D2" w:rsidRPr="00F546D2" w:rsidRDefault="00F546D2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28,6%</w:t>
            </w:r>
          </w:p>
        </w:tc>
      </w:tr>
      <w:tr w:rsidR="007321A6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C53CEF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9A2FB4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B4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  <w:p w:rsidR="007321A6" w:rsidRPr="009A2FB4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B4"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Pr="0065738A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8A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  <w:p w:rsidR="007321A6" w:rsidRPr="0065738A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8A"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21A6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306</w:t>
            </w:r>
          </w:p>
          <w:p w:rsidR="007321A6" w:rsidRPr="007321A6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96%</w:t>
            </w:r>
          </w:p>
        </w:tc>
      </w:tr>
      <w:tr w:rsidR="007321A6" w:rsidRPr="006B5A07" w:rsidTr="007321A6">
        <w:trPr>
          <w:trHeight w:val="770"/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C53CEF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5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7321A6" w:rsidRPr="009A2FB4" w:rsidRDefault="00B96460" w:rsidP="00B964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7321A6" w:rsidRPr="0065738A" w:rsidRDefault="00B96460" w:rsidP="00B964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7321A6" w:rsidRPr="00B96460" w:rsidRDefault="00B96460" w:rsidP="00B964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268</w:t>
            </w:r>
          </w:p>
        </w:tc>
      </w:tr>
      <w:tr w:rsidR="007321A6" w:rsidRPr="006B5A07" w:rsidTr="00B96460">
        <w:trPr>
          <w:trHeight w:val="20"/>
          <w:jc w:val="center"/>
        </w:trPr>
        <w:tc>
          <w:tcPr>
            <w:tcW w:w="297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C53CEF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9A2FB4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B4">
              <w:rPr>
                <w:rFonts w:ascii="Times New Roman" w:hAnsi="Times New Roman" w:cs="Times New Roman"/>
                <w:sz w:val="20"/>
                <w:szCs w:val="20"/>
              </w:rPr>
              <w:t>83%</w:t>
            </w:r>
          </w:p>
        </w:tc>
        <w:tc>
          <w:tcPr>
            <w:tcW w:w="5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5738A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8A">
              <w:rPr>
                <w:rFonts w:ascii="Times New Roman" w:hAnsi="Times New Roman" w:cs="Times New Roman"/>
                <w:sz w:val="20"/>
                <w:szCs w:val="20"/>
              </w:rPr>
              <w:t>83%</w:t>
            </w:r>
          </w:p>
        </w:tc>
        <w:tc>
          <w:tcPr>
            <w:tcW w:w="5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7321A6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84%</w:t>
            </w:r>
          </w:p>
        </w:tc>
      </w:tr>
      <w:tr w:rsidR="007321A6" w:rsidRPr="006B5A07" w:rsidTr="007321A6">
        <w:trPr>
          <w:trHeight w:val="337"/>
          <w:jc w:val="center"/>
        </w:trPr>
        <w:tc>
          <w:tcPr>
            <w:tcW w:w="297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21A6" w:rsidRPr="00C53CEF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уровня</w:t>
            </w:r>
            <w:proofErr w:type="spellEnd"/>
          </w:p>
        </w:tc>
        <w:tc>
          <w:tcPr>
            <w:tcW w:w="5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9A2FB4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B4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7321A6" w:rsidRPr="009A2FB4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B4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5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8A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  <w:p w:rsidR="007321A6" w:rsidRPr="0065738A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8A">
              <w:rPr>
                <w:rFonts w:ascii="Times New Roman" w:hAnsi="Times New Roman" w:cs="Times New Roman"/>
                <w:sz w:val="20"/>
                <w:szCs w:val="20"/>
              </w:rPr>
              <w:t>51%</w:t>
            </w:r>
          </w:p>
        </w:tc>
        <w:tc>
          <w:tcPr>
            <w:tcW w:w="5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169</w:t>
            </w:r>
          </w:p>
          <w:p w:rsidR="007321A6" w:rsidRPr="007321A6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53%</w:t>
            </w:r>
          </w:p>
        </w:tc>
      </w:tr>
      <w:tr w:rsidR="007321A6" w:rsidRPr="006B5A07" w:rsidTr="007321A6">
        <w:trPr>
          <w:trHeight w:val="337"/>
          <w:jc w:val="center"/>
        </w:trPr>
        <w:tc>
          <w:tcPr>
            <w:tcW w:w="297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21A6" w:rsidRPr="00C53CEF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регионального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уровня</w:t>
            </w:r>
            <w:proofErr w:type="spellEnd"/>
          </w:p>
        </w:tc>
        <w:tc>
          <w:tcPr>
            <w:tcW w:w="5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9A2FB4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B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7321A6" w:rsidRPr="009A2FB4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B4">
              <w:rPr>
                <w:rFonts w:ascii="Times New Roman" w:hAnsi="Times New Roman" w:cs="Times New Roman"/>
                <w:sz w:val="20"/>
                <w:szCs w:val="20"/>
              </w:rPr>
              <w:t>16%</w:t>
            </w:r>
          </w:p>
        </w:tc>
        <w:tc>
          <w:tcPr>
            <w:tcW w:w="5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8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7321A6" w:rsidRPr="0065738A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8A">
              <w:rPr>
                <w:rFonts w:ascii="Times New Roman" w:hAnsi="Times New Roman" w:cs="Times New Roman"/>
                <w:sz w:val="20"/>
                <w:szCs w:val="20"/>
              </w:rPr>
              <w:t xml:space="preserve"> 9%</w:t>
            </w:r>
          </w:p>
        </w:tc>
        <w:tc>
          <w:tcPr>
            <w:tcW w:w="5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</w:t>
            </w:r>
          </w:p>
          <w:p w:rsidR="007321A6" w:rsidRPr="007321A6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22%</w:t>
            </w:r>
          </w:p>
        </w:tc>
      </w:tr>
      <w:tr w:rsidR="007321A6" w:rsidRPr="006B5A07" w:rsidTr="007321A6">
        <w:trPr>
          <w:trHeight w:val="555"/>
          <w:jc w:val="center"/>
        </w:trPr>
        <w:tc>
          <w:tcPr>
            <w:tcW w:w="297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C53CEF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федерального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уровня</w:t>
            </w:r>
            <w:proofErr w:type="spellEnd"/>
          </w:p>
        </w:tc>
        <w:tc>
          <w:tcPr>
            <w:tcW w:w="5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9A2FB4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B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7321A6" w:rsidRPr="009A2FB4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B4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8A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  <w:p w:rsidR="007321A6" w:rsidRPr="0065738A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8A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137</w:t>
            </w:r>
          </w:p>
          <w:p w:rsidR="007321A6" w:rsidRPr="007321A6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43%</w:t>
            </w:r>
          </w:p>
        </w:tc>
      </w:tr>
      <w:tr w:rsidR="007321A6" w:rsidRPr="006B5A07" w:rsidTr="007321A6">
        <w:trPr>
          <w:trHeight w:val="378"/>
          <w:jc w:val="center"/>
        </w:trPr>
        <w:tc>
          <w:tcPr>
            <w:tcW w:w="297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C53CEF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международного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уровня</w:t>
            </w:r>
            <w:proofErr w:type="spellEnd"/>
          </w:p>
        </w:tc>
        <w:tc>
          <w:tcPr>
            <w:tcW w:w="5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9A2FB4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321A6" w:rsidRPr="009A2FB4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B4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5738A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8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5738A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573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5738A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38A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7321A6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C53CEF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7321A6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C53CEF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7321A6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C53CEF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7321A6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C53CEF" w:rsidRDefault="007321A6" w:rsidP="007321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21A6" w:rsidRPr="006B5A07" w:rsidRDefault="007321A6" w:rsidP="007321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F546D2" w:rsidRPr="006B5A07" w:rsidTr="007321A6">
        <w:trPr>
          <w:trHeight w:val="546"/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6D2" w:rsidRPr="00C53CEF" w:rsidRDefault="00F546D2" w:rsidP="00F546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численность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педработников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в том числе количество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педработников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5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546D2" w:rsidRPr="00F546D2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F546D2" w:rsidRPr="006B5A07" w:rsidTr="007321A6">
        <w:trPr>
          <w:trHeight w:val="367"/>
          <w:jc w:val="center"/>
        </w:trPr>
        <w:tc>
          <w:tcPr>
            <w:tcW w:w="29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6D2" w:rsidRPr="00C53CEF" w:rsidRDefault="00F546D2" w:rsidP="00F54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− с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высшим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образованием</w:t>
            </w:r>
            <w:proofErr w:type="spellEnd"/>
          </w:p>
        </w:tc>
        <w:tc>
          <w:tcPr>
            <w:tcW w:w="5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46D2" w:rsidRPr="00B96460" w:rsidRDefault="00B96460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F546D2" w:rsidRPr="006B5A07" w:rsidTr="007321A6">
        <w:trPr>
          <w:trHeight w:val="328"/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6D2" w:rsidRPr="00C53CEF" w:rsidRDefault="00F546D2" w:rsidP="00F54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высшим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педагогическим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образованием</w:t>
            </w:r>
            <w:proofErr w:type="spellEnd"/>
          </w:p>
        </w:tc>
        <w:tc>
          <w:tcPr>
            <w:tcW w:w="5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46D2" w:rsidRPr="00B96460" w:rsidRDefault="00B96460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  <w:tr w:rsidR="00F546D2" w:rsidRPr="006B5A07" w:rsidTr="007321A6">
        <w:trPr>
          <w:trHeight w:val="422"/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6D2" w:rsidRPr="00C53CEF" w:rsidRDefault="00F546D2" w:rsidP="00F54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средним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профессиональным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образованием</w:t>
            </w:r>
            <w:proofErr w:type="spellEnd"/>
          </w:p>
        </w:tc>
        <w:tc>
          <w:tcPr>
            <w:tcW w:w="5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46D2" w:rsidRPr="00B96460" w:rsidRDefault="00B96460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F546D2" w:rsidRPr="006B5A07" w:rsidTr="007321A6">
        <w:trPr>
          <w:trHeight w:val="529"/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6D2" w:rsidRPr="00C53CEF" w:rsidRDefault="00F546D2" w:rsidP="00F546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средним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профессиональным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педагогическим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образованием</w:t>
            </w:r>
            <w:proofErr w:type="spellEnd"/>
          </w:p>
        </w:tc>
        <w:tc>
          <w:tcPr>
            <w:tcW w:w="5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46D2" w:rsidRPr="00B96460" w:rsidRDefault="00B96460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F546D2" w:rsidRPr="006B5A07" w:rsidTr="007321A6">
        <w:trPr>
          <w:trHeight w:val="570"/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6D2" w:rsidRPr="00C53CEF" w:rsidRDefault="00F546D2" w:rsidP="00F546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Численность (удельный вес)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педработников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5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546D2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16%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21 %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546D2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  <w:p w:rsidR="00F546D2" w:rsidRPr="00F546D2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18%</w:t>
            </w:r>
          </w:p>
        </w:tc>
      </w:tr>
      <w:tr w:rsidR="00F546D2" w:rsidRPr="006B5A07" w:rsidTr="007321A6">
        <w:trPr>
          <w:trHeight w:val="329"/>
          <w:jc w:val="center"/>
        </w:trPr>
        <w:tc>
          <w:tcPr>
            <w:tcW w:w="29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6D2" w:rsidRPr="00C53CEF" w:rsidRDefault="00F546D2" w:rsidP="00F546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− с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высшей</w:t>
            </w:r>
            <w:proofErr w:type="spellEnd"/>
            <w:r w:rsid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категорией</w:t>
            </w:r>
          </w:p>
        </w:tc>
        <w:tc>
          <w:tcPr>
            <w:tcW w:w="5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6D2" w:rsidRPr="006B5A07" w:rsidTr="007321A6">
        <w:trPr>
          <w:trHeight w:val="289"/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6D2" w:rsidRPr="00C53CEF" w:rsidRDefault="00F546D2" w:rsidP="00F546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 w:rsid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первой</w:t>
            </w:r>
            <w:proofErr w:type="spellEnd"/>
            <w:r w:rsid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категорией</w:t>
            </w:r>
          </w:p>
        </w:tc>
        <w:tc>
          <w:tcPr>
            <w:tcW w:w="5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32%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46D2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40 %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46D2" w:rsidRPr="00F546D2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  <w:p w:rsidR="00F546D2" w:rsidRPr="006B5A07" w:rsidRDefault="00F546D2" w:rsidP="00F546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194CB1" w:rsidRPr="006B5A07" w:rsidTr="007321A6">
        <w:trPr>
          <w:trHeight w:val="538"/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C53CEF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Численность (удельный вес)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педработников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5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4CB1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44 %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4CB1" w:rsidRDefault="00B96460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  <w:p w:rsidR="00B96460" w:rsidRPr="00B96460" w:rsidRDefault="00B96460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23%</w:t>
            </w:r>
          </w:p>
        </w:tc>
      </w:tr>
      <w:tr w:rsidR="00194CB1" w:rsidRPr="006B5A07" w:rsidTr="007321A6">
        <w:trPr>
          <w:trHeight w:val="62"/>
          <w:jc w:val="center"/>
        </w:trPr>
        <w:tc>
          <w:tcPr>
            <w:tcW w:w="29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C53CEF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5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CB1" w:rsidRPr="006B5A07" w:rsidTr="007321A6">
        <w:trPr>
          <w:trHeight w:val="132"/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C53CEF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больше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5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12 %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Default="00B96460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  <w:p w:rsidR="00B96460" w:rsidRPr="00B96460" w:rsidRDefault="00B96460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23%</w:t>
            </w:r>
          </w:p>
        </w:tc>
      </w:tr>
      <w:tr w:rsidR="00194CB1" w:rsidRPr="006B5A07" w:rsidTr="007321A6">
        <w:trPr>
          <w:trHeight w:val="495"/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C53CEF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Численность (удельный вес)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педработников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5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4CB1" w:rsidRPr="00B96460" w:rsidRDefault="00B96460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12 %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4CB1" w:rsidRDefault="00B96460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  <w:p w:rsidR="00B96460" w:rsidRPr="00B96460" w:rsidRDefault="00B96460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23%</w:t>
            </w:r>
          </w:p>
        </w:tc>
      </w:tr>
      <w:tr w:rsidR="00194CB1" w:rsidRPr="006B5A07" w:rsidTr="007321A6">
        <w:trPr>
          <w:trHeight w:val="306"/>
          <w:jc w:val="center"/>
        </w:trPr>
        <w:tc>
          <w:tcPr>
            <w:tcW w:w="29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C53CEF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5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CB1" w:rsidRPr="00B96460" w:rsidTr="007321A6">
        <w:trPr>
          <w:trHeight w:val="271"/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C53CEF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55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5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20 %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Default="00B96460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  <w:p w:rsidR="00B96460" w:rsidRPr="00B96460" w:rsidRDefault="00B96460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18%</w:t>
            </w:r>
          </w:p>
        </w:tc>
      </w:tr>
      <w:tr w:rsidR="00194CB1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C53CEF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Численность (удельный вес) педагогических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96 %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194CB1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Default="00B41644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  <w:p w:rsidR="00B41644" w:rsidRPr="00B41644" w:rsidRDefault="00B41644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100%</w:t>
            </w:r>
          </w:p>
        </w:tc>
      </w:tr>
      <w:tr w:rsidR="00194CB1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C53CEF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Количество компьютеров в расчете на одного учащегося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C53CEF" w:rsidRDefault="00C53CEF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0,11</w:t>
            </w:r>
          </w:p>
        </w:tc>
      </w:tr>
      <w:tr w:rsidR="00194CB1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C53CEF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C53CEF" w:rsidRDefault="00C53CEF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194CB1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C53CEF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</w:tr>
      <w:tr w:rsidR="00194CB1" w:rsidRPr="006B5A07" w:rsidTr="007321A6">
        <w:trPr>
          <w:trHeight w:val="447"/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C53CEF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53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</w:tr>
      <w:tr w:rsidR="00194CB1" w:rsidRPr="006B5A07" w:rsidTr="007321A6">
        <w:trPr>
          <w:trHeight w:val="180"/>
          <w:jc w:val="center"/>
        </w:trPr>
        <w:tc>
          <w:tcPr>
            <w:tcW w:w="29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C53CEF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5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8C415A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515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50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</w:tr>
      <w:tr w:rsidR="00194CB1" w:rsidRPr="006B5A07" w:rsidTr="007321A6">
        <w:trPr>
          <w:trHeight w:val="156"/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C53CEF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медиатеки</w:t>
            </w:r>
            <w:proofErr w:type="spellEnd"/>
          </w:p>
        </w:tc>
        <w:tc>
          <w:tcPr>
            <w:tcW w:w="5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</w:tr>
      <w:tr w:rsidR="00194CB1" w:rsidRPr="006B5A07" w:rsidTr="007321A6">
        <w:trPr>
          <w:trHeight w:val="435"/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C53CEF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5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8C415A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</w:tr>
      <w:tr w:rsidR="00194CB1" w:rsidRPr="006B5A07" w:rsidTr="007321A6">
        <w:trPr>
          <w:trHeight w:val="262"/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C53CEF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53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8C415A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</w:tr>
      <w:tr w:rsidR="00194CB1" w:rsidRPr="006B5A07" w:rsidTr="007321A6">
        <w:trPr>
          <w:trHeight w:val="385"/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C53CEF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распечатки</w:t>
            </w:r>
            <w:proofErr w:type="spellEnd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53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</w:tr>
      <w:tr w:rsidR="00194CB1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C53CEF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 w:rsidRPr="00C53C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Мб/с, от общей численности обучающихся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Default="00194CB1" w:rsidP="00194CB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303</w:t>
            </w:r>
          </w:p>
          <w:p w:rsidR="00194CB1" w:rsidRPr="006B5A07" w:rsidRDefault="00194CB1" w:rsidP="00194CB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6B5A07" w:rsidRDefault="00B41644" w:rsidP="00194CB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320</w:t>
            </w:r>
          </w:p>
          <w:p w:rsidR="00194CB1" w:rsidRPr="006B5A07" w:rsidRDefault="00194CB1" w:rsidP="00194CB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5A07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Default="00C53CEF" w:rsidP="00194CB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344</w:t>
            </w:r>
          </w:p>
          <w:p w:rsidR="00C53CEF" w:rsidRPr="00C53CEF" w:rsidRDefault="00C53CEF" w:rsidP="00194CB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100%</w:t>
            </w:r>
          </w:p>
        </w:tc>
      </w:tr>
      <w:tr w:rsidR="00194CB1" w:rsidRPr="006B5A07" w:rsidTr="007321A6">
        <w:trPr>
          <w:jc w:val="center"/>
        </w:trPr>
        <w:tc>
          <w:tcPr>
            <w:tcW w:w="2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C53CEF" w:rsidRDefault="00194CB1" w:rsidP="00194C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3C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6B5A07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6B5A07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4CB1" w:rsidRPr="00194CB1" w:rsidRDefault="00194CB1" w:rsidP="00194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</w:tbl>
    <w:p w:rsidR="008C415A" w:rsidRPr="008C415A" w:rsidRDefault="008C415A" w:rsidP="008C415A">
      <w:pPr>
        <w:spacing w:before="12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0"/>
          <w:lang w:val="ru-RU"/>
        </w:rPr>
      </w:pPr>
      <w:r w:rsidRPr="008C415A">
        <w:rPr>
          <w:rFonts w:ascii="Times New Roman" w:eastAsia="Calibri" w:hAnsi="Times New Roman" w:cs="Times New Roman"/>
          <w:sz w:val="24"/>
          <w:szCs w:val="20"/>
          <w:lang w:val="ru-RU"/>
        </w:rPr>
        <w:t>Анализ показателей указывает на то, что Школа реализовывает образовательные программы в полном объеме в соответствии с ФГОС общего образования.</w:t>
      </w:r>
    </w:p>
    <w:p w:rsidR="008C415A" w:rsidRPr="008C415A" w:rsidRDefault="008C415A" w:rsidP="008C415A">
      <w:pPr>
        <w:spacing w:before="0" w:beforeAutospacing="0" w:after="15" w:afterAutospacing="0" w:line="269" w:lineRule="auto"/>
        <w:ind w:left="142" w:right="51" w:firstLine="56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В школе создана определенная нормативно-правовая база, позволяющая </w:t>
      </w:r>
      <w:proofErr w:type="gramStart"/>
      <w:r w:rsidRPr="008C415A">
        <w:rPr>
          <w:rFonts w:ascii="Times New Roman" w:eastAsia="Calibri" w:hAnsi="Times New Roman" w:cs="Times New Roman"/>
          <w:sz w:val="24"/>
          <w:lang w:val="ru-RU"/>
        </w:rPr>
        <w:t>осуществлять  образовательный</w:t>
      </w:r>
      <w:proofErr w:type="gramEnd"/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 процесс. Основные нормативные документы школы соответствуют федеральным и </w:t>
      </w:r>
      <w:proofErr w:type="gramStart"/>
      <w:r w:rsidRPr="008C415A">
        <w:rPr>
          <w:rFonts w:ascii="Times New Roman" w:eastAsia="Calibri" w:hAnsi="Times New Roman" w:cs="Times New Roman"/>
          <w:sz w:val="24"/>
          <w:lang w:val="ru-RU"/>
        </w:rPr>
        <w:t>региональным нормативным документам</w:t>
      </w:r>
      <w:proofErr w:type="gramEnd"/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 и образовательной деятельности школы.  </w:t>
      </w:r>
    </w:p>
    <w:p w:rsidR="008C415A" w:rsidRPr="008C415A" w:rsidRDefault="008C415A" w:rsidP="008C415A">
      <w:pPr>
        <w:spacing w:before="0" w:beforeAutospacing="0" w:after="15" w:afterAutospacing="0" w:line="269" w:lineRule="auto"/>
        <w:ind w:left="142" w:right="51" w:firstLine="56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Образовательные программы, Программа развития соответствуют целям и задачам, стоящим </w:t>
      </w:r>
      <w:proofErr w:type="gramStart"/>
      <w:r w:rsidRPr="008C415A">
        <w:rPr>
          <w:rFonts w:ascii="Times New Roman" w:eastAsia="Calibri" w:hAnsi="Times New Roman" w:cs="Times New Roman"/>
          <w:sz w:val="24"/>
          <w:lang w:val="ru-RU"/>
        </w:rPr>
        <w:t>перед  школой</w:t>
      </w:r>
      <w:proofErr w:type="gramEnd"/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. Годовые планы работы позволяют реализовывать образовательную программу школы, отражают основные направления деятельности школы.  </w:t>
      </w:r>
    </w:p>
    <w:p w:rsidR="008C415A" w:rsidRPr="008C415A" w:rsidRDefault="008C415A" w:rsidP="008C415A">
      <w:pPr>
        <w:spacing w:before="0" w:beforeAutospacing="0" w:after="15" w:afterAutospacing="0" w:line="269" w:lineRule="auto"/>
        <w:ind w:left="142" w:right="51" w:firstLine="56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Управление школой строится на принципах открытости и гласности, в школе </w:t>
      </w:r>
    </w:p>
    <w:p w:rsidR="008C415A" w:rsidRPr="008C415A" w:rsidRDefault="008C415A" w:rsidP="008C415A">
      <w:pPr>
        <w:spacing w:before="0" w:beforeAutospacing="0" w:after="15" w:afterAutospacing="0" w:line="269" w:lineRule="auto"/>
        <w:ind w:left="142" w:right="51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реализуется принцип государственно-общественного характера управления. </w:t>
      </w:r>
    </w:p>
    <w:p w:rsidR="008C415A" w:rsidRPr="008C415A" w:rsidRDefault="008C415A" w:rsidP="008C415A">
      <w:pPr>
        <w:spacing w:before="0" w:beforeAutospacing="0" w:after="15" w:afterAutospacing="0" w:line="269" w:lineRule="auto"/>
        <w:ind w:left="142" w:right="51" w:firstLine="56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Сложившаяся в школе система управления достаточна динамична, гибка, позволяет   эффективно решать задачи функционирования и развития ОУ, направлена на осуществление принципов демократизации управления школой. </w:t>
      </w:r>
    </w:p>
    <w:p w:rsidR="008C415A" w:rsidRPr="008C415A" w:rsidRDefault="008C415A" w:rsidP="008C415A">
      <w:pPr>
        <w:spacing w:before="0" w:beforeAutospacing="0" w:after="15" w:afterAutospacing="0" w:line="269" w:lineRule="auto"/>
        <w:ind w:left="142" w:right="51" w:firstLine="56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Школа реализует общеобразовательную   подготовку </w:t>
      </w:r>
      <w:proofErr w:type="gramStart"/>
      <w:r w:rsidRPr="008C415A">
        <w:rPr>
          <w:rFonts w:ascii="Times New Roman" w:eastAsia="Calibri" w:hAnsi="Times New Roman" w:cs="Times New Roman"/>
          <w:sz w:val="24"/>
          <w:lang w:val="ru-RU"/>
        </w:rPr>
        <w:t>учащихся,  исходя</w:t>
      </w:r>
      <w:proofErr w:type="gramEnd"/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 из запросов  социума. Структура классов соответствует требованиям нормативных документов и потребностям социума. Учебный план соответствует нормативным требованиям. Уровень и направленность реализуемых образовательных программ, учебно-методический </w:t>
      </w:r>
      <w:proofErr w:type="gramStart"/>
      <w:r w:rsidRPr="008C415A">
        <w:rPr>
          <w:rFonts w:ascii="Times New Roman" w:eastAsia="Calibri" w:hAnsi="Times New Roman" w:cs="Times New Roman"/>
          <w:sz w:val="24"/>
          <w:lang w:val="ru-RU"/>
        </w:rPr>
        <w:t>комплекс  соответствуют</w:t>
      </w:r>
      <w:proofErr w:type="gramEnd"/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 учебному плану школы, позволяет удовлетворять запросы социума. Максимально допустимая нагрузка и расписание учебных занятий соответствуют санитарно-гигиеническим требованиям </w:t>
      </w:r>
      <w:proofErr w:type="spellStart"/>
      <w:r w:rsidRPr="008C415A">
        <w:rPr>
          <w:rFonts w:ascii="Times New Roman" w:eastAsia="Calibri" w:hAnsi="Times New Roman" w:cs="Times New Roman"/>
          <w:sz w:val="24"/>
          <w:lang w:val="ru-RU"/>
        </w:rPr>
        <w:t>СаНПиНов</w:t>
      </w:r>
      <w:proofErr w:type="spellEnd"/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. </w:t>
      </w:r>
    </w:p>
    <w:p w:rsidR="008C415A" w:rsidRPr="008C415A" w:rsidRDefault="008C415A" w:rsidP="008C415A">
      <w:pPr>
        <w:tabs>
          <w:tab w:val="center" w:pos="1872"/>
          <w:tab w:val="center" w:pos="3044"/>
          <w:tab w:val="center" w:pos="4659"/>
          <w:tab w:val="center" w:pos="6307"/>
          <w:tab w:val="center" w:pos="7755"/>
          <w:tab w:val="center" w:pos="9103"/>
          <w:tab w:val="right" w:pos="10627"/>
        </w:tabs>
        <w:spacing w:before="0" w:beforeAutospacing="0" w:after="15" w:afterAutospacing="0" w:line="269" w:lineRule="auto"/>
        <w:ind w:left="142"/>
        <w:rPr>
          <w:rFonts w:ascii="Times New Roman" w:eastAsia="Calibri" w:hAnsi="Times New Roman" w:cs="Times New Roman"/>
          <w:sz w:val="24"/>
          <w:lang w:val="ru-RU"/>
        </w:rPr>
      </w:pPr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Уровень </w:t>
      </w:r>
      <w:r w:rsidRPr="008C415A">
        <w:rPr>
          <w:rFonts w:ascii="Times New Roman" w:eastAsia="Calibri" w:hAnsi="Times New Roman" w:cs="Times New Roman"/>
          <w:sz w:val="24"/>
          <w:lang w:val="ru-RU"/>
        </w:rPr>
        <w:tab/>
        <w:t xml:space="preserve">освоения </w:t>
      </w:r>
      <w:r w:rsidRPr="008C415A">
        <w:rPr>
          <w:rFonts w:ascii="Times New Roman" w:eastAsia="Calibri" w:hAnsi="Times New Roman" w:cs="Times New Roman"/>
          <w:sz w:val="24"/>
          <w:lang w:val="ru-RU"/>
        </w:rPr>
        <w:tab/>
        <w:t xml:space="preserve">образовательных </w:t>
      </w:r>
      <w:r w:rsidRPr="008C415A">
        <w:rPr>
          <w:rFonts w:ascii="Times New Roman" w:eastAsia="Calibri" w:hAnsi="Times New Roman" w:cs="Times New Roman"/>
          <w:sz w:val="24"/>
          <w:lang w:val="ru-RU"/>
        </w:rPr>
        <w:tab/>
        <w:t xml:space="preserve">программ </w:t>
      </w:r>
      <w:r w:rsidRPr="008C415A">
        <w:rPr>
          <w:rFonts w:ascii="Times New Roman" w:eastAsia="Calibri" w:hAnsi="Times New Roman" w:cs="Times New Roman"/>
          <w:sz w:val="24"/>
          <w:lang w:val="ru-RU"/>
        </w:rPr>
        <w:tab/>
        <w:t xml:space="preserve">выпускников </w:t>
      </w:r>
      <w:r w:rsidRPr="008C415A">
        <w:rPr>
          <w:rFonts w:ascii="Times New Roman" w:eastAsia="Calibri" w:hAnsi="Times New Roman" w:cs="Times New Roman"/>
          <w:sz w:val="24"/>
          <w:lang w:val="ru-RU"/>
        </w:rPr>
        <w:tab/>
        <w:t xml:space="preserve">4,9,11-х </w:t>
      </w:r>
      <w:r w:rsidRPr="008C415A">
        <w:rPr>
          <w:rFonts w:ascii="Times New Roman" w:eastAsia="Calibri" w:hAnsi="Times New Roman" w:cs="Times New Roman"/>
          <w:sz w:val="24"/>
          <w:lang w:val="ru-RU"/>
        </w:rPr>
        <w:tab/>
        <w:t xml:space="preserve">классов </w:t>
      </w:r>
    </w:p>
    <w:p w:rsidR="008C415A" w:rsidRPr="008C415A" w:rsidRDefault="008C415A" w:rsidP="008C415A">
      <w:pPr>
        <w:spacing w:before="0" w:beforeAutospacing="0" w:after="15" w:afterAutospacing="0" w:line="269" w:lineRule="auto"/>
        <w:ind w:left="142" w:right="51"/>
        <w:rPr>
          <w:rFonts w:ascii="Times New Roman" w:eastAsia="Calibri" w:hAnsi="Times New Roman" w:cs="Times New Roman"/>
          <w:sz w:val="24"/>
          <w:lang w:val="ru-RU"/>
        </w:rPr>
      </w:pPr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соответствует государственным нормативным требованиям. </w:t>
      </w:r>
    </w:p>
    <w:p w:rsidR="008C415A" w:rsidRPr="008C415A" w:rsidRDefault="008C415A" w:rsidP="008C415A">
      <w:pPr>
        <w:spacing w:before="0" w:beforeAutospacing="0" w:after="15" w:afterAutospacing="0" w:line="269" w:lineRule="auto"/>
        <w:ind w:left="142" w:right="51" w:firstLine="566"/>
        <w:rPr>
          <w:rFonts w:ascii="Times New Roman" w:eastAsia="Calibri" w:hAnsi="Times New Roman" w:cs="Times New Roman"/>
          <w:sz w:val="24"/>
          <w:lang w:val="ru-RU"/>
        </w:rPr>
      </w:pPr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Школа на протяжении ряда лет справляется с </w:t>
      </w:r>
      <w:proofErr w:type="gramStart"/>
      <w:r w:rsidRPr="008C415A">
        <w:rPr>
          <w:rFonts w:ascii="Times New Roman" w:eastAsia="Calibri" w:hAnsi="Times New Roman" w:cs="Times New Roman"/>
          <w:sz w:val="24"/>
          <w:lang w:val="ru-RU"/>
        </w:rPr>
        <w:t>задачей  сохранения</w:t>
      </w:r>
      <w:proofErr w:type="gramEnd"/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 контингента </w:t>
      </w:r>
    </w:p>
    <w:p w:rsidR="008C415A" w:rsidRPr="008C415A" w:rsidRDefault="008C415A" w:rsidP="008C415A">
      <w:pPr>
        <w:spacing w:before="0" w:beforeAutospacing="0" w:after="15" w:afterAutospacing="0" w:line="269" w:lineRule="auto"/>
        <w:ind w:left="142" w:right="51"/>
        <w:rPr>
          <w:rFonts w:ascii="Times New Roman" w:eastAsia="Calibri" w:hAnsi="Times New Roman" w:cs="Times New Roman"/>
          <w:sz w:val="24"/>
          <w:lang w:val="ru-RU"/>
        </w:rPr>
      </w:pPr>
      <w:r w:rsidRPr="008C415A">
        <w:rPr>
          <w:rFonts w:ascii="Times New Roman" w:eastAsia="Calibri" w:hAnsi="Times New Roman" w:cs="Times New Roman"/>
          <w:sz w:val="24"/>
          <w:lang w:val="ru-RU"/>
        </w:rPr>
        <w:lastRenderedPageBreak/>
        <w:t xml:space="preserve">учащихся. </w:t>
      </w:r>
    </w:p>
    <w:p w:rsidR="008C415A" w:rsidRPr="008C415A" w:rsidRDefault="008C415A" w:rsidP="008C415A">
      <w:pPr>
        <w:spacing w:before="0" w:beforeAutospacing="0" w:after="15" w:afterAutospacing="0" w:line="269" w:lineRule="auto"/>
        <w:ind w:left="142" w:right="51" w:firstLine="56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Требования к педагогическим работникам по уровню образования и штатным </w:t>
      </w:r>
    </w:p>
    <w:p w:rsidR="008C415A" w:rsidRPr="008C415A" w:rsidRDefault="008C415A" w:rsidP="008C415A">
      <w:pPr>
        <w:spacing w:before="0" w:beforeAutospacing="0" w:after="15" w:afterAutospacing="0" w:line="269" w:lineRule="auto"/>
        <w:ind w:left="142" w:right="51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работникам соответствуют лицензионным нормативам. Организация методической работы с педагогами соответствует целям и задачам, стоящим перед школой. </w:t>
      </w:r>
    </w:p>
    <w:p w:rsidR="008C415A" w:rsidRPr="008C415A" w:rsidRDefault="008C415A" w:rsidP="008C415A">
      <w:pPr>
        <w:spacing w:before="120" w:beforeAutospacing="0" w:after="0" w:afterAutospacing="0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0"/>
          <w:lang w:val="ru-RU"/>
        </w:rPr>
      </w:pPr>
      <w:r w:rsidRPr="008C415A">
        <w:rPr>
          <w:rFonts w:ascii="Times New Roman" w:eastAsia="Calibri" w:hAnsi="Times New Roman" w:cs="Times New Roman"/>
          <w:sz w:val="24"/>
          <w:szCs w:val="20"/>
          <w:lang w:val="ru-RU"/>
        </w:rPr>
        <w:t xml:space="preserve">Школа </w:t>
      </w:r>
      <w:proofErr w:type="gramStart"/>
      <w:r w:rsidRPr="008C415A">
        <w:rPr>
          <w:rFonts w:ascii="Times New Roman" w:eastAsia="Calibri" w:hAnsi="Times New Roman" w:cs="Times New Roman"/>
          <w:sz w:val="24"/>
          <w:szCs w:val="20"/>
          <w:lang w:val="ru-RU"/>
        </w:rPr>
        <w:t>укомплектована  педагогическими</w:t>
      </w:r>
      <w:proofErr w:type="gramEnd"/>
      <w:r w:rsidRPr="008C415A">
        <w:rPr>
          <w:rFonts w:ascii="Times New Roman" w:eastAsia="Calibri" w:hAnsi="Times New Roman" w:cs="Times New Roman"/>
          <w:sz w:val="24"/>
          <w:szCs w:val="20"/>
          <w:lang w:val="ru-RU"/>
        </w:rPr>
        <w:t xml:space="preserve"> и иными работниками. Многие </w:t>
      </w:r>
      <w:proofErr w:type="gramStart"/>
      <w:r w:rsidRPr="008C415A">
        <w:rPr>
          <w:rFonts w:ascii="Times New Roman" w:eastAsia="Calibri" w:hAnsi="Times New Roman" w:cs="Times New Roman"/>
          <w:sz w:val="24"/>
          <w:szCs w:val="20"/>
          <w:lang w:val="ru-RU"/>
        </w:rPr>
        <w:t>педагоги  имеют</w:t>
      </w:r>
      <w:proofErr w:type="gramEnd"/>
      <w:r w:rsidRPr="008C415A">
        <w:rPr>
          <w:rFonts w:ascii="Times New Roman" w:eastAsia="Calibri" w:hAnsi="Times New Roman" w:cs="Times New Roman"/>
          <w:sz w:val="24"/>
          <w:szCs w:val="20"/>
          <w:lang w:val="ru-RU"/>
        </w:rPr>
        <w:t xml:space="preserve">  первую и высшую квалификационные категории и регулярно проходят курсы повышение квалификации, что позволяет обеспечивать стабильные качественные результаты образовательных достижений обучающихся. Но этого количества кадров </w:t>
      </w:r>
      <w:proofErr w:type="gramStart"/>
      <w:r w:rsidRPr="008C415A">
        <w:rPr>
          <w:rFonts w:ascii="Times New Roman" w:eastAsia="Calibri" w:hAnsi="Times New Roman" w:cs="Times New Roman"/>
          <w:sz w:val="24"/>
          <w:szCs w:val="20"/>
          <w:lang w:val="ru-RU"/>
        </w:rPr>
        <w:t>не достаточно</w:t>
      </w:r>
      <w:proofErr w:type="gramEnd"/>
      <w:r w:rsidRPr="008C415A">
        <w:rPr>
          <w:rFonts w:ascii="Times New Roman" w:eastAsia="Calibri" w:hAnsi="Times New Roman" w:cs="Times New Roman"/>
          <w:sz w:val="24"/>
          <w:szCs w:val="20"/>
          <w:lang w:val="ru-RU"/>
        </w:rPr>
        <w:t>. Школе требуются педагогические работники по следующим дисциплинам: математика, русский язык и литература, иностранные языки, история и обществознание, музыка, химия, биология.</w:t>
      </w:r>
    </w:p>
    <w:p w:rsidR="008C415A" w:rsidRPr="008C415A" w:rsidRDefault="008C415A" w:rsidP="008C415A">
      <w:pPr>
        <w:spacing w:before="0" w:beforeAutospacing="0" w:after="15" w:afterAutospacing="0" w:line="269" w:lineRule="auto"/>
        <w:ind w:right="51" w:firstLine="708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Воспитательная работа строится в соответствии с минимальным объемом социальных   услуг по воспитанию в образовательных учреждениях общего </w:t>
      </w:r>
      <w:proofErr w:type="gramStart"/>
      <w:r w:rsidRPr="008C415A">
        <w:rPr>
          <w:rFonts w:ascii="Times New Roman" w:eastAsia="Calibri" w:hAnsi="Times New Roman" w:cs="Times New Roman"/>
          <w:sz w:val="24"/>
          <w:lang w:val="ru-RU"/>
        </w:rPr>
        <w:t>образования,  на</w:t>
      </w:r>
      <w:proofErr w:type="gramEnd"/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 основе  школьной Программы воспитания. Организация воспитательной работы ориентирована на создание условий для формирования самостоятельной личности, способствует воспитанию гражданина и патриота.  </w:t>
      </w:r>
    </w:p>
    <w:p w:rsidR="008C415A" w:rsidRPr="008C415A" w:rsidRDefault="008C415A" w:rsidP="008C415A">
      <w:pPr>
        <w:spacing w:before="0" w:beforeAutospacing="0" w:after="15" w:afterAutospacing="0" w:line="269" w:lineRule="auto"/>
        <w:ind w:right="51" w:firstLine="708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Взаимодействие с семьей и местным социумом строится на принципах сотрудничества.  </w:t>
      </w:r>
    </w:p>
    <w:p w:rsidR="008C415A" w:rsidRPr="008C415A" w:rsidRDefault="008C415A" w:rsidP="008C415A">
      <w:pPr>
        <w:spacing w:before="0" w:beforeAutospacing="0" w:after="15" w:afterAutospacing="0" w:line="269" w:lineRule="auto"/>
        <w:ind w:right="51" w:firstLine="708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Материально-техническая база школа позволяет организовывать образовательный </w:t>
      </w:r>
    </w:p>
    <w:p w:rsidR="008C415A" w:rsidRPr="008C415A" w:rsidRDefault="008C415A" w:rsidP="008C415A">
      <w:pPr>
        <w:spacing w:before="0" w:beforeAutospacing="0" w:after="15" w:afterAutospacing="0" w:line="269" w:lineRule="auto"/>
        <w:ind w:right="51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процесс в соответствии с современными требованиями и задачами, стоящими перед школой.  </w:t>
      </w:r>
    </w:p>
    <w:p w:rsidR="008C415A" w:rsidRPr="008C415A" w:rsidRDefault="008C415A" w:rsidP="008C415A">
      <w:pPr>
        <w:spacing w:before="0" w:beforeAutospacing="0" w:after="15" w:afterAutospacing="0" w:line="269" w:lineRule="auto"/>
        <w:ind w:right="51" w:firstLine="708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C415A">
        <w:rPr>
          <w:rFonts w:ascii="Times New Roman" w:eastAsia="Calibri" w:hAnsi="Times New Roman" w:cs="Times New Roman"/>
          <w:sz w:val="24"/>
          <w:lang w:val="ru-RU"/>
        </w:rPr>
        <w:t>Информационно</w:t>
      </w:r>
      <w:r w:rsidR="00C53CEF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bookmarkStart w:id="0" w:name="_GoBack"/>
      <w:bookmarkEnd w:id="0"/>
      <w:r w:rsidRPr="008C415A">
        <w:rPr>
          <w:rFonts w:ascii="Times New Roman" w:eastAsia="Calibri" w:hAnsi="Times New Roman" w:cs="Times New Roman"/>
          <w:sz w:val="24"/>
          <w:lang w:val="ru-RU"/>
        </w:rPr>
        <w:t>- техническое обеспечение позволяет перевести образовательный и   управленческий процессы на более высокий качественный уровень, внедрять информационно-коммуникационные технологии обучения.</w:t>
      </w:r>
      <w:r w:rsidRPr="008C415A">
        <w:rPr>
          <w:rFonts w:ascii="Times New Roman" w:eastAsia="Calibri" w:hAnsi="Times New Roman" w:cs="Times New Roman"/>
          <w:b/>
          <w:sz w:val="24"/>
          <w:lang w:val="ru-RU"/>
        </w:rPr>
        <w:t xml:space="preserve"> </w:t>
      </w:r>
    </w:p>
    <w:p w:rsidR="008C415A" w:rsidRPr="008C415A" w:rsidRDefault="008C415A" w:rsidP="008C415A">
      <w:pPr>
        <w:spacing w:before="0" w:beforeAutospacing="0" w:after="15" w:afterAutospacing="0" w:line="269" w:lineRule="auto"/>
        <w:ind w:right="51" w:firstLine="708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C415A">
        <w:rPr>
          <w:rFonts w:ascii="Times New Roman" w:eastAsia="Calibri" w:hAnsi="Times New Roman" w:cs="Times New Roman"/>
          <w:sz w:val="24"/>
          <w:lang w:val="ru-RU"/>
        </w:rPr>
        <w:t xml:space="preserve">Руководство школы стремится к созданию комфортных условий для обучения всех учащихся. </w:t>
      </w:r>
    </w:p>
    <w:p w:rsidR="008C415A" w:rsidRDefault="008C415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415A" w:rsidRDefault="008C415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C415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 Caption">
    <w:altName w:val="Times New Roman"/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0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01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73A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75C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D35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C49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B0D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620A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9202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442C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7C4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324C4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35FDC"/>
    <w:multiLevelType w:val="hybridMultilevel"/>
    <w:tmpl w:val="A5DC5970"/>
    <w:lvl w:ilvl="0" w:tplc="08D2DBB0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A67B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672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952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247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4164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9E33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8C69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9D5C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CB1A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A721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8053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5742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33E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8F7D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4809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1922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B132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3B13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BC4F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AF00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A673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03451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2621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A36E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9640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104B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E40B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A843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0841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5C5E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8464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0"/>
  </w:num>
  <w:num w:numId="3">
    <w:abstractNumId w:val="42"/>
  </w:num>
  <w:num w:numId="4">
    <w:abstractNumId w:val="33"/>
  </w:num>
  <w:num w:numId="5">
    <w:abstractNumId w:val="38"/>
  </w:num>
  <w:num w:numId="6">
    <w:abstractNumId w:val="13"/>
  </w:num>
  <w:num w:numId="7">
    <w:abstractNumId w:val="1"/>
  </w:num>
  <w:num w:numId="8">
    <w:abstractNumId w:val="8"/>
  </w:num>
  <w:num w:numId="9">
    <w:abstractNumId w:val="17"/>
  </w:num>
  <w:num w:numId="10">
    <w:abstractNumId w:val="22"/>
  </w:num>
  <w:num w:numId="11">
    <w:abstractNumId w:val="11"/>
  </w:num>
  <w:num w:numId="12">
    <w:abstractNumId w:val="37"/>
  </w:num>
  <w:num w:numId="13">
    <w:abstractNumId w:val="19"/>
  </w:num>
  <w:num w:numId="14">
    <w:abstractNumId w:val="21"/>
  </w:num>
  <w:num w:numId="15">
    <w:abstractNumId w:val="30"/>
  </w:num>
  <w:num w:numId="16">
    <w:abstractNumId w:val="27"/>
  </w:num>
  <w:num w:numId="17">
    <w:abstractNumId w:val="23"/>
  </w:num>
  <w:num w:numId="18">
    <w:abstractNumId w:val="6"/>
  </w:num>
  <w:num w:numId="19">
    <w:abstractNumId w:val="9"/>
  </w:num>
  <w:num w:numId="20">
    <w:abstractNumId w:val="14"/>
  </w:num>
  <w:num w:numId="21">
    <w:abstractNumId w:val="36"/>
  </w:num>
  <w:num w:numId="22">
    <w:abstractNumId w:val="16"/>
  </w:num>
  <w:num w:numId="23">
    <w:abstractNumId w:val="15"/>
  </w:num>
  <w:num w:numId="24">
    <w:abstractNumId w:val="39"/>
  </w:num>
  <w:num w:numId="25">
    <w:abstractNumId w:val="43"/>
  </w:num>
  <w:num w:numId="26">
    <w:abstractNumId w:val="10"/>
  </w:num>
  <w:num w:numId="27">
    <w:abstractNumId w:val="5"/>
  </w:num>
  <w:num w:numId="28">
    <w:abstractNumId w:val="34"/>
  </w:num>
  <w:num w:numId="29">
    <w:abstractNumId w:val="29"/>
  </w:num>
  <w:num w:numId="30">
    <w:abstractNumId w:val="41"/>
  </w:num>
  <w:num w:numId="31">
    <w:abstractNumId w:val="18"/>
  </w:num>
  <w:num w:numId="32">
    <w:abstractNumId w:val="40"/>
  </w:num>
  <w:num w:numId="33">
    <w:abstractNumId w:val="31"/>
  </w:num>
  <w:num w:numId="34">
    <w:abstractNumId w:val="0"/>
  </w:num>
  <w:num w:numId="35">
    <w:abstractNumId w:val="24"/>
  </w:num>
  <w:num w:numId="36">
    <w:abstractNumId w:val="25"/>
  </w:num>
  <w:num w:numId="37">
    <w:abstractNumId w:val="35"/>
  </w:num>
  <w:num w:numId="38">
    <w:abstractNumId w:val="7"/>
  </w:num>
  <w:num w:numId="39">
    <w:abstractNumId w:val="3"/>
  </w:num>
  <w:num w:numId="40">
    <w:abstractNumId w:val="26"/>
  </w:num>
  <w:num w:numId="41">
    <w:abstractNumId w:val="28"/>
  </w:num>
  <w:num w:numId="42">
    <w:abstractNumId w:val="2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5401"/>
    <w:rsid w:val="000660B3"/>
    <w:rsid w:val="000E4199"/>
    <w:rsid w:val="00116974"/>
    <w:rsid w:val="00130647"/>
    <w:rsid w:val="00194CB1"/>
    <w:rsid w:val="00232859"/>
    <w:rsid w:val="00296F90"/>
    <w:rsid w:val="002D33B1"/>
    <w:rsid w:val="002D3591"/>
    <w:rsid w:val="0032346C"/>
    <w:rsid w:val="003322E2"/>
    <w:rsid w:val="00350238"/>
    <w:rsid w:val="003514A0"/>
    <w:rsid w:val="003515C4"/>
    <w:rsid w:val="003F5F5A"/>
    <w:rsid w:val="004C1E9A"/>
    <w:rsid w:val="004E36A8"/>
    <w:rsid w:val="004F7E17"/>
    <w:rsid w:val="005423D9"/>
    <w:rsid w:val="00561D14"/>
    <w:rsid w:val="005A05CE"/>
    <w:rsid w:val="006222F1"/>
    <w:rsid w:val="00653AF6"/>
    <w:rsid w:val="00654F60"/>
    <w:rsid w:val="0069477E"/>
    <w:rsid w:val="007170D1"/>
    <w:rsid w:val="007321A6"/>
    <w:rsid w:val="00791C52"/>
    <w:rsid w:val="007950CF"/>
    <w:rsid w:val="00894649"/>
    <w:rsid w:val="008C415A"/>
    <w:rsid w:val="00943F96"/>
    <w:rsid w:val="00976EF2"/>
    <w:rsid w:val="009777EB"/>
    <w:rsid w:val="00982DD3"/>
    <w:rsid w:val="00A736CD"/>
    <w:rsid w:val="00AD2218"/>
    <w:rsid w:val="00AE521B"/>
    <w:rsid w:val="00B24AE6"/>
    <w:rsid w:val="00B41644"/>
    <w:rsid w:val="00B65CD8"/>
    <w:rsid w:val="00B73A5A"/>
    <w:rsid w:val="00B96460"/>
    <w:rsid w:val="00C35ACC"/>
    <w:rsid w:val="00C53CEF"/>
    <w:rsid w:val="00C81AED"/>
    <w:rsid w:val="00CB7C48"/>
    <w:rsid w:val="00CF3A2F"/>
    <w:rsid w:val="00D22235"/>
    <w:rsid w:val="00D453EF"/>
    <w:rsid w:val="00D57667"/>
    <w:rsid w:val="00DF4439"/>
    <w:rsid w:val="00E438A1"/>
    <w:rsid w:val="00F01E19"/>
    <w:rsid w:val="00F23E03"/>
    <w:rsid w:val="00F43468"/>
    <w:rsid w:val="00F546D2"/>
    <w:rsid w:val="00F777C8"/>
    <w:rsid w:val="00F9792D"/>
    <w:rsid w:val="00FB378E"/>
    <w:rsid w:val="00F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C095"/>
  <w15:docId w15:val="{0A2487F2-6A8D-49BE-A0EF-42F122CB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1E9A"/>
    <w:pPr>
      <w:keepNext/>
      <w:spacing w:before="240" w:beforeAutospacing="0" w:after="60" w:afterAutospacing="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C1E9A"/>
    <w:rPr>
      <w:rFonts w:ascii="Calibri Light" w:eastAsia="Times New Roman" w:hAnsi="Calibri Light" w:cs="Times New Roman"/>
      <w:b/>
      <w:bCs/>
      <w:i/>
      <w:iCs/>
      <w:sz w:val="28"/>
      <w:szCs w:val="28"/>
      <w:lang w:val="ru-RU"/>
    </w:rPr>
  </w:style>
  <w:style w:type="character" w:customStyle="1" w:styleId="21">
    <w:name w:val="Основной текст (2)_"/>
    <w:link w:val="22"/>
    <w:rsid w:val="004C1E9A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C1E9A"/>
    <w:pPr>
      <w:widowControl w:val="0"/>
      <w:shd w:val="clear" w:color="auto" w:fill="FFFFFF"/>
      <w:spacing w:before="0" w:beforeAutospacing="0" w:after="0" w:afterAutospacing="0" w:line="274" w:lineRule="exact"/>
      <w:ind w:hanging="440"/>
      <w:jc w:val="both"/>
    </w:pPr>
    <w:rPr>
      <w:rFonts w:ascii="Times New Roman" w:eastAsia="Times New Roman" w:hAnsi="Times New Roman"/>
    </w:rPr>
  </w:style>
  <w:style w:type="paragraph" w:styleId="a3">
    <w:name w:val="List Paragraph"/>
    <w:basedOn w:val="a"/>
    <w:uiPriority w:val="34"/>
    <w:qFormat/>
    <w:rsid w:val="004E36A8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table" w:customStyle="1" w:styleId="11">
    <w:name w:val="Сетка таблицы1"/>
    <w:basedOn w:val="a1"/>
    <w:next w:val="a4"/>
    <w:uiPriority w:val="39"/>
    <w:rsid w:val="004E36A8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E36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36A8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4">
    <w:name w:val="Сетка таблицы4"/>
    <w:basedOn w:val="a1"/>
    <w:next w:val="a4"/>
    <w:uiPriority w:val="59"/>
    <w:rsid w:val="004E36A8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4E36A8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E521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AE521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E51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5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Бюджет</c:v>
                </c:pt>
                <c:pt idx="1">
                  <c:v>Внебюджет</c:v>
                </c:pt>
                <c:pt idx="2">
                  <c:v>Вне школы</c:v>
                </c:pt>
                <c:pt idx="3">
                  <c:v>нигде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34</c:v>
                </c:pt>
                <c:pt idx="2">
                  <c:v>7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79-49A0-8733-AFBC30C4462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Бюджет</c:v>
                </c:pt>
                <c:pt idx="1">
                  <c:v>Внебюджет</c:v>
                </c:pt>
                <c:pt idx="2">
                  <c:v>Вне школы</c:v>
                </c:pt>
                <c:pt idx="3">
                  <c:v>нигде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47</c:v>
                </c:pt>
                <c:pt idx="1">
                  <c:v>36</c:v>
                </c:pt>
                <c:pt idx="2">
                  <c:v>6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79-49A0-8733-AFBC30C4462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Бюджет</c:v>
                </c:pt>
                <c:pt idx="1">
                  <c:v>Внебюджет</c:v>
                </c:pt>
                <c:pt idx="2">
                  <c:v>Вне школы</c:v>
                </c:pt>
                <c:pt idx="3">
                  <c:v>нигде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49</c:v>
                </c:pt>
                <c:pt idx="1">
                  <c:v>37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79-49A0-8733-AFBC30C446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312459688"/>
        <c:axId val="312460080"/>
        <c:axId val="312532000"/>
      </c:bar3DChart>
      <c:catAx>
        <c:axId val="312459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460080"/>
        <c:crossesAt val="0"/>
        <c:auto val="1"/>
        <c:lblAlgn val="ctr"/>
        <c:lblOffset val="100"/>
        <c:noMultiLvlLbl val="0"/>
      </c:catAx>
      <c:valAx>
        <c:axId val="312460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459688"/>
        <c:crosses val="autoZero"/>
        <c:crossBetween val="between"/>
        <c:majorUnit val="10"/>
      </c:valAx>
      <c:serAx>
        <c:axId val="31253200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460080"/>
        <c:crossesAt val="0"/>
      </c:ser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Участие педагогов 2023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846-429A-A403-410BDC7A524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846-429A-A403-410BDC7A524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846-429A-A403-410BDC7A524D}"/>
              </c:ext>
            </c:extLst>
          </c:dPt>
          <c:cat>
            <c:strRef>
              <c:f>Лист1!$A$2:$A$4</c:f>
              <c:strCache>
                <c:ptCount val="3"/>
                <c:pt idx="0">
                  <c:v>Всероссийский уровень</c:v>
                </c:pt>
                <c:pt idx="1">
                  <c:v>Региональный уровень</c:v>
                </c:pt>
                <c:pt idx="2">
                  <c:v>Муниципальный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2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846-429A-A403-410BDC7A52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3770049577136176E-2"/>
          <c:y val="0.89735970503687035"/>
          <c:w val="0.9"/>
          <c:h val="7.24445403228706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Участие учащихся 2023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785-42B6-9800-58769A7847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785-42B6-9800-58769A78470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785-42B6-9800-58769A78470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785-42B6-9800-58769A78470D}"/>
              </c:ext>
            </c:extLst>
          </c:dPt>
          <c:cat>
            <c:strRef>
              <c:f>Лист1!$A$2:$A$5</c:f>
              <c:strCache>
                <c:ptCount val="3"/>
                <c:pt idx="0">
                  <c:v>Муниципальный </c:v>
                </c:pt>
                <c:pt idx="1">
                  <c:v>Региональный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</c:v>
                </c:pt>
                <c:pt idx="1">
                  <c:v>10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785-42B6-9800-58769A7847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26</Pages>
  <Words>7434</Words>
  <Characters>42374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dc:description>Подготовлено экспертами Актион-МЦФЭР</dc:description>
  <cp:lastModifiedBy>ACER</cp:lastModifiedBy>
  <cp:revision>10</cp:revision>
  <cp:lastPrinted>2024-04-02T11:00:00Z</cp:lastPrinted>
  <dcterms:created xsi:type="dcterms:W3CDTF">2024-03-26T07:41:00Z</dcterms:created>
  <dcterms:modified xsi:type="dcterms:W3CDTF">2024-04-04T15:52:00Z</dcterms:modified>
</cp:coreProperties>
</file>