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FB" w:rsidRPr="003E67FB" w:rsidRDefault="003E67FB" w:rsidP="003E67FB">
      <w:pPr>
        <w:pStyle w:val="Default"/>
        <w:rPr>
          <w:rFonts w:ascii="Comic Sans MS" w:hAnsi="Comic Sans MS"/>
        </w:rPr>
      </w:pPr>
      <w:bookmarkStart w:id="0" w:name="_GoBack"/>
      <w:bookmarkEnd w:id="0"/>
    </w:p>
    <w:p w:rsidR="003E67FB" w:rsidRPr="003E67FB" w:rsidRDefault="003E67FB" w:rsidP="003E67FB">
      <w:pPr>
        <w:pStyle w:val="Default"/>
        <w:jc w:val="center"/>
        <w:rPr>
          <w:rFonts w:ascii="Comic Sans MS" w:hAnsi="Comic Sans MS"/>
          <w:sz w:val="28"/>
          <w:szCs w:val="28"/>
        </w:rPr>
      </w:pPr>
      <w:r w:rsidRPr="003E67FB">
        <w:rPr>
          <w:rFonts w:ascii="Comic Sans MS" w:hAnsi="Comic Sans MS"/>
          <w:b/>
          <w:bCs/>
          <w:sz w:val="28"/>
          <w:szCs w:val="28"/>
        </w:rPr>
        <w:t>Памятка населению в случае выявления нахождения</w:t>
      </w:r>
    </w:p>
    <w:p w:rsidR="003E67FB" w:rsidRPr="003E67FB" w:rsidRDefault="003E67FB" w:rsidP="003E67FB">
      <w:pPr>
        <w:pStyle w:val="Default"/>
        <w:jc w:val="center"/>
        <w:rPr>
          <w:rFonts w:ascii="Comic Sans MS" w:hAnsi="Comic Sans MS"/>
          <w:b/>
          <w:bCs/>
          <w:sz w:val="28"/>
          <w:szCs w:val="28"/>
        </w:rPr>
      </w:pPr>
      <w:r w:rsidRPr="003E67FB">
        <w:rPr>
          <w:rFonts w:ascii="Comic Sans MS" w:hAnsi="Comic Sans MS"/>
          <w:b/>
          <w:bCs/>
          <w:sz w:val="28"/>
          <w:szCs w:val="28"/>
        </w:rPr>
        <w:t>беспилотных воздушных судов</w:t>
      </w:r>
    </w:p>
    <w:p w:rsidR="003E67FB" w:rsidRPr="003E67FB" w:rsidRDefault="003E67FB" w:rsidP="003E67FB">
      <w:pPr>
        <w:pStyle w:val="Default"/>
        <w:rPr>
          <w:rFonts w:ascii="Comic Sans MS" w:hAnsi="Comic Sans MS"/>
          <w:sz w:val="28"/>
          <w:szCs w:val="28"/>
        </w:rPr>
      </w:pPr>
    </w:p>
    <w:p w:rsidR="003E67FB" w:rsidRPr="003E67FB" w:rsidRDefault="003E67FB" w:rsidP="003E67FB">
      <w:pPr>
        <w:pStyle w:val="Default"/>
        <w:ind w:firstLine="709"/>
        <w:jc w:val="both"/>
        <w:rPr>
          <w:rFonts w:ascii="Comic Sans MS" w:hAnsi="Comic Sans MS"/>
          <w:sz w:val="28"/>
          <w:szCs w:val="28"/>
        </w:rPr>
      </w:pPr>
      <w:r w:rsidRPr="003E67FB">
        <w:rPr>
          <w:rFonts w:ascii="Comic Sans MS" w:hAnsi="Comic Sans MS"/>
          <w:sz w:val="28"/>
          <w:szCs w:val="28"/>
        </w:rPr>
        <w:t xml:space="preserve">Беспилотное воздушное судно (далее - БВС) - воздушное судно, управляемое, контролируемое в полете пилотом, находящимся вне борта такого воздушного судна (внешний пилот). </w:t>
      </w:r>
    </w:p>
    <w:p w:rsidR="003E67FB" w:rsidRDefault="003E67FB" w:rsidP="003E67FB">
      <w:pPr>
        <w:ind w:firstLine="709"/>
        <w:jc w:val="both"/>
        <w:rPr>
          <w:rFonts w:ascii="Comic Sans MS" w:hAnsi="Comic Sans MS"/>
          <w:sz w:val="28"/>
          <w:szCs w:val="28"/>
        </w:rPr>
      </w:pPr>
      <w:r w:rsidRPr="003E67FB">
        <w:rPr>
          <w:rFonts w:ascii="Comic Sans MS" w:hAnsi="Comic Sans MS"/>
          <w:sz w:val="28"/>
          <w:szCs w:val="28"/>
        </w:rPr>
        <w:t xml:space="preserve">Учитывая возможность совершения террористических актов </w:t>
      </w:r>
      <w:r w:rsidRPr="003E67FB">
        <w:rPr>
          <w:rFonts w:ascii="Comic Sans MS" w:hAnsi="Comic Sans MS"/>
          <w:sz w:val="28"/>
          <w:szCs w:val="28"/>
        </w:rPr>
        <w:br/>
        <w:t>с использованием беспилотных воздуш</w:t>
      </w:r>
      <w:r>
        <w:rPr>
          <w:rFonts w:ascii="Comic Sans MS" w:hAnsi="Comic Sans MS"/>
          <w:sz w:val="28"/>
          <w:szCs w:val="28"/>
        </w:rPr>
        <w:t>ных судов, необходимо соблюдать следующие </w:t>
      </w:r>
      <w:r w:rsidRPr="003E67FB">
        <w:rPr>
          <w:rFonts w:ascii="Comic Sans MS" w:hAnsi="Comic Sans MS"/>
          <w:sz w:val="28"/>
          <w:szCs w:val="28"/>
        </w:rPr>
        <w:t>правила.</w:t>
      </w:r>
      <w:r>
        <w:rPr>
          <w:rFonts w:ascii="Comic Sans MS" w:hAnsi="Comic Sans MS"/>
          <w:sz w:val="28"/>
          <w:szCs w:val="28"/>
        </w:rPr>
        <w:br/>
      </w:r>
      <w:r>
        <w:rPr>
          <w:rFonts w:ascii="Comic Sans MS" w:hAnsi="Comic Sans MS"/>
          <w:sz w:val="28"/>
          <w:szCs w:val="28"/>
        </w:rPr>
        <w:br/>
      </w:r>
      <w:r>
        <w:rPr>
          <w:rFonts w:ascii="Comic Sans MS" w:hAnsi="Comic Sans MS"/>
          <w:noProof/>
          <w:lang w:eastAsia="ru-RU"/>
        </w:rPr>
        <w:drawing>
          <wp:inline distT="0" distB="0" distL="0" distR="0" wp14:anchorId="7376FAAD" wp14:editId="367BC725">
            <wp:extent cx="3857625" cy="2571750"/>
            <wp:effectExtent l="0" t="0" r="9525" b="0"/>
            <wp:docPr id="4" name="Рисунок 4" descr="C:\Users\BobovkinaAnA\Desktop\33kvkCPM_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ovkinaAnA\Desktop\33kvkCPM_Z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5564" cy="2570376"/>
                    </a:xfrm>
                    <a:prstGeom prst="rect">
                      <a:avLst/>
                    </a:prstGeom>
                    <a:noFill/>
                    <a:ln>
                      <a:noFill/>
                    </a:ln>
                  </pic:spPr>
                </pic:pic>
              </a:graphicData>
            </a:graphic>
          </wp:inline>
        </w:drawing>
      </w:r>
    </w:p>
    <w:p w:rsidR="003E67FB" w:rsidRDefault="003E67FB" w:rsidP="003E67FB">
      <w:pPr>
        <w:pStyle w:val="Default"/>
      </w:pPr>
    </w:p>
    <w:p w:rsidR="003E67FB" w:rsidRPr="003E67FB" w:rsidRDefault="003E67FB" w:rsidP="003E67FB">
      <w:pPr>
        <w:pStyle w:val="Default"/>
        <w:ind w:firstLine="709"/>
        <w:jc w:val="both"/>
        <w:rPr>
          <w:rFonts w:ascii="Comic Sans MS" w:hAnsi="Comic Sans MS"/>
          <w:sz w:val="28"/>
          <w:szCs w:val="28"/>
        </w:rPr>
      </w:pPr>
      <w:r w:rsidRPr="003E67FB">
        <w:rPr>
          <w:rFonts w:ascii="Comic Sans MS" w:hAnsi="Comic Sans MS"/>
          <w:sz w:val="28"/>
          <w:szCs w:val="28"/>
        </w:rPr>
        <w:t xml:space="preserve"> В случае обнаружения БВС: </w:t>
      </w:r>
    </w:p>
    <w:p w:rsidR="003E67FB" w:rsidRPr="003E67FB" w:rsidRDefault="003E67FB" w:rsidP="003E67FB">
      <w:pPr>
        <w:pStyle w:val="Default"/>
        <w:numPr>
          <w:ilvl w:val="0"/>
          <w:numId w:val="7"/>
        </w:numPr>
        <w:jc w:val="both"/>
        <w:rPr>
          <w:rFonts w:ascii="Comic Sans MS" w:hAnsi="Comic Sans MS"/>
          <w:sz w:val="28"/>
          <w:szCs w:val="28"/>
        </w:rPr>
      </w:pPr>
      <w:r w:rsidRPr="003E67FB">
        <w:rPr>
          <w:rFonts w:ascii="Comic Sans MS" w:hAnsi="Comic Sans MS"/>
          <w:sz w:val="28"/>
          <w:szCs w:val="28"/>
        </w:rPr>
        <w:t xml:space="preserve">необходимо оперативно сообщить полную информацию </w:t>
      </w:r>
      <w:r w:rsidR="00685DA9">
        <w:rPr>
          <w:rFonts w:ascii="Comic Sans MS" w:hAnsi="Comic Sans MS"/>
          <w:sz w:val="28"/>
          <w:szCs w:val="28"/>
        </w:rPr>
        <w:br/>
      </w:r>
      <w:r w:rsidRPr="003E67FB">
        <w:rPr>
          <w:rFonts w:ascii="Comic Sans MS" w:hAnsi="Comic Sans MS"/>
          <w:sz w:val="28"/>
          <w:szCs w:val="28"/>
        </w:rPr>
        <w:t xml:space="preserve">о месте, количестве и времени выявления с привязкой </w:t>
      </w:r>
      <w:r w:rsidR="00685DA9">
        <w:rPr>
          <w:rFonts w:ascii="Comic Sans MS" w:hAnsi="Comic Sans MS"/>
          <w:sz w:val="28"/>
          <w:szCs w:val="28"/>
        </w:rPr>
        <w:br/>
      </w:r>
      <w:r w:rsidRPr="003E67FB">
        <w:rPr>
          <w:rFonts w:ascii="Comic Sans MS" w:hAnsi="Comic Sans MS"/>
          <w:sz w:val="28"/>
          <w:szCs w:val="28"/>
        </w:rPr>
        <w:t xml:space="preserve">к местности в следующие службы: </w:t>
      </w:r>
    </w:p>
    <w:p w:rsidR="003E67FB" w:rsidRPr="003E67FB" w:rsidRDefault="003E67FB" w:rsidP="003E67FB">
      <w:pPr>
        <w:pStyle w:val="Default"/>
        <w:numPr>
          <w:ilvl w:val="0"/>
          <w:numId w:val="6"/>
        </w:numPr>
        <w:jc w:val="both"/>
        <w:rPr>
          <w:rFonts w:ascii="Comic Sans MS" w:hAnsi="Comic Sans MS"/>
          <w:sz w:val="28"/>
          <w:szCs w:val="28"/>
        </w:rPr>
      </w:pPr>
      <w:r w:rsidRPr="003E67FB">
        <w:rPr>
          <w:rFonts w:ascii="Comic Sans MS" w:hAnsi="Comic Sans MS"/>
          <w:sz w:val="28"/>
          <w:szCs w:val="28"/>
        </w:rPr>
        <w:t xml:space="preserve">дежурному отдела МВД России по городскому округу; </w:t>
      </w:r>
    </w:p>
    <w:p w:rsidR="003E67FB" w:rsidRPr="003E67FB" w:rsidRDefault="003E67FB" w:rsidP="003E67FB">
      <w:pPr>
        <w:pStyle w:val="Default"/>
        <w:numPr>
          <w:ilvl w:val="0"/>
          <w:numId w:val="6"/>
        </w:numPr>
        <w:jc w:val="both"/>
        <w:rPr>
          <w:rFonts w:ascii="Comic Sans MS" w:hAnsi="Comic Sans MS"/>
          <w:sz w:val="28"/>
          <w:szCs w:val="28"/>
        </w:rPr>
      </w:pPr>
      <w:r w:rsidRPr="003E67FB">
        <w:rPr>
          <w:rFonts w:ascii="Comic Sans MS" w:hAnsi="Comic Sans MS"/>
          <w:sz w:val="28"/>
          <w:szCs w:val="28"/>
        </w:rPr>
        <w:t xml:space="preserve">дежурному ЕДДС городского округа (т. 112). </w:t>
      </w:r>
    </w:p>
    <w:p w:rsidR="003E67FB" w:rsidRPr="003E67FB" w:rsidRDefault="003E67FB" w:rsidP="00685DA9">
      <w:pPr>
        <w:pStyle w:val="Default"/>
        <w:numPr>
          <w:ilvl w:val="0"/>
          <w:numId w:val="7"/>
        </w:numPr>
        <w:jc w:val="both"/>
        <w:rPr>
          <w:rFonts w:ascii="Comic Sans MS" w:hAnsi="Comic Sans MS"/>
          <w:sz w:val="28"/>
          <w:szCs w:val="28"/>
        </w:rPr>
      </w:pPr>
      <w:r w:rsidRPr="003E67FB">
        <w:rPr>
          <w:rFonts w:ascii="Comic Sans MS" w:hAnsi="Comic Sans MS"/>
          <w:sz w:val="28"/>
          <w:szCs w:val="28"/>
        </w:rPr>
        <w:t xml:space="preserve">необходимо покинуть опасную зоны (либо укрыться в тени зданий, деревьев), предупредить о возможной опасности других граждан. </w:t>
      </w:r>
    </w:p>
    <w:p w:rsidR="003E67FB" w:rsidRDefault="003E67FB" w:rsidP="003E67FB">
      <w:pPr>
        <w:pStyle w:val="Default"/>
        <w:ind w:firstLine="709"/>
        <w:jc w:val="both"/>
        <w:rPr>
          <w:rFonts w:ascii="Comic Sans MS" w:hAnsi="Comic Sans MS"/>
          <w:sz w:val="28"/>
          <w:szCs w:val="28"/>
        </w:rPr>
      </w:pPr>
      <w:r w:rsidRPr="003E67FB">
        <w:rPr>
          <w:rFonts w:ascii="Comic Sans MS" w:hAnsi="Comic Sans MS"/>
          <w:sz w:val="28"/>
          <w:szCs w:val="28"/>
        </w:rPr>
        <w:t>Запрещается находиться в прямой видимости БВС, пытаться сбить его подручными предметами и иными средствами поражения, пользоваться вблизи радиоаппаратурой, мобильными телефонами, устройствами GPS.</w:t>
      </w:r>
    </w:p>
    <w:p w:rsidR="00685DA9" w:rsidRDefault="00685DA9" w:rsidP="003E67FB">
      <w:pPr>
        <w:pStyle w:val="Default"/>
        <w:ind w:firstLine="709"/>
        <w:jc w:val="both"/>
        <w:rPr>
          <w:rFonts w:ascii="Comic Sans MS" w:hAnsi="Comic Sans MS"/>
          <w:sz w:val="28"/>
          <w:szCs w:val="28"/>
        </w:rPr>
      </w:pPr>
    </w:p>
    <w:p w:rsidR="00685DA9" w:rsidRDefault="00685DA9" w:rsidP="00685DA9">
      <w:pPr>
        <w:pStyle w:val="Default"/>
      </w:pPr>
    </w:p>
    <w:p w:rsidR="00685DA9" w:rsidRDefault="00685DA9" w:rsidP="00685DA9">
      <w:pPr>
        <w:pStyle w:val="Default"/>
        <w:jc w:val="center"/>
        <w:rPr>
          <w:rFonts w:ascii="Comic Sans MS" w:hAnsi="Comic Sans MS"/>
          <w:b/>
          <w:bCs/>
          <w:sz w:val="28"/>
          <w:szCs w:val="28"/>
        </w:rPr>
      </w:pPr>
      <w:r w:rsidRPr="00685DA9">
        <w:rPr>
          <w:rFonts w:ascii="Comic Sans MS" w:hAnsi="Comic Sans MS"/>
          <w:b/>
          <w:bCs/>
          <w:sz w:val="28"/>
          <w:szCs w:val="28"/>
        </w:rPr>
        <w:t xml:space="preserve"> Алгоритм действий при обнаружении беспилотных воздушных судов</w:t>
      </w:r>
    </w:p>
    <w:p w:rsidR="00685DA9" w:rsidRPr="00685DA9" w:rsidRDefault="00685DA9" w:rsidP="00685DA9">
      <w:pPr>
        <w:pStyle w:val="Default"/>
        <w:rPr>
          <w:rFonts w:ascii="Comic Sans MS" w:hAnsi="Comic Sans MS"/>
          <w:sz w:val="28"/>
          <w:szCs w:val="28"/>
        </w:rPr>
      </w:pP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 xml:space="preserve">Одной из новых потенциальных угроз безопасности различных видов объектов является использование беспилотных воздушных судов (БВС).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 xml:space="preserve">Применение (нахождение, пролёт) БВС над объектами требует своевременных четких действий со стороны персонала </w:t>
      </w:r>
      <w:r>
        <w:rPr>
          <w:rFonts w:ascii="Comic Sans MS" w:hAnsi="Comic Sans MS"/>
          <w:sz w:val="28"/>
          <w:szCs w:val="28"/>
        </w:rPr>
        <w:br/>
      </w:r>
      <w:r w:rsidRPr="00685DA9">
        <w:rPr>
          <w:rFonts w:ascii="Comic Sans MS" w:hAnsi="Comic Sans MS"/>
          <w:sz w:val="28"/>
          <w:szCs w:val="28"/>
        </w:rPr>
        <w:t xml:space="preserve">и сотрудников охраны соответствующих объектов. Руководителям объектов промышленности, транспорта, связи, ЖКХ в инструкциях персонала, обеспечивающего безопасность объекта (сотрудников охраны), должен быть определён чёткий алгоритм их действий </w:t>
      </w:r>
      <w:r>
        <w:rPr>
          <w:rFonts w:ascii="Comic Sans MS" w:hAnsi="Comic Sans MS"/>
          <w:sz w:val="28"/>
          <w:szCs w:val="28"/>
        </w:rPr>
        <w:br/>
      </w:r>
      <w:r w:rsidRPr="00685DA9">
        <w:rPr>
          <w:rFonts w:ascii="Comic Sans MS" w:hAnsi="Comic Sans MS"/>
          <w:sz w:val="28"/>
          <w:szCs w:val="28"/>
        </w:rPr>
        <w:t xml:space="preserve">при обнаружении беспилотных воздушных судов.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 xml:space="preserve">В обязательном порядке в последовательность действий </w:t>
      </w:r>
      <w:r>
        <w:rPr>
          <w:rFonts w:ascii="Comic Sans MS" w:hAnsi="Comic Sans MS"/>
          <w:sz w:val="28"/>
          <w:szCs w:val="28"/>
        </w:rPr>
        <w:br/>
      </w:r>
      <w:r w:rsidRPr="00685DA9">
        <w:rPr>
          <w:rFonts w:ascii="Comic Sans MS" w:hAnsi="Comic Sans MS"/>
          <w:sz w:val="28"/>
          <w:szCs w:val="28"/>
        </w:rPr>
        <w:t xml:space="preserve">при обнаружении беспилотных воздушных судов включаются следующие позиции: </w:t>
      </w:r>
    </w:p>
    <w:p w:rsidR="00685DA9" w:rsidRPr="00685DA9" w:rsidRDefault="00685DA9" w:rsidP="00685DA9">
      <w:pPr>
        <w:pStyle w:val="Default"/>
        <w:ind w:firstLine="709"/>
        <w:jc w:val="both"/>
        <w:rPr>
          <w:rFonts w:ascii="Comic Sans MS" w:hAnsi="Comic Sans MS"/>
          <w:sz w:val="28"/>
          <w:szCs w:val="28"/>
        </w:rPr>
      </w:pPr>
      <w:r>
        <w:rPr>
          <w:rFonts w:ascii="Comic Sans MS" w:hAnsi="Comic Sans MS"/>
          <w:sz w:val="28"/>
          <w:szCs w:val="28"/>
        </w:rPr>
        <w:t>1.   </w:t>
      </w:r>
      <w:r w:rsidRPr="00685DA9">
        <w:rPr>
          <w:rFonts w:ascii="Comic Sans MS" w:hAnsi="Comic Sans MS"/>
          <w:sz w:val="28"/>
          <w:szCs w:val="28"/>
        </w:rPr>
        <w:t xml:space="preserve">При обнаружении (поступлении информации </w:t>
      </w:r>
      <w:r>
        <w:rPr>
          <w:rFonts w:ascii="Comic Sans MS" w:hAnsi="Comic Sans MS"/>
          <w:sz w:val="28"/>
          <w:szCs w:val="28"/>
        </w:rPr>
        <w:br/>
      </w:r>
      <w:r w:rsidRPr="00685DA9">
        <w:rPr>
          <w:rFonts w:ascii="Comic Sans MS" w:hAnsi="Comic Sans MS"/>
          <w:sz w:val="28"/>
          <w:szCs w:val="28"/>
        </w:rPr>
        <w:t xml:space="preserve">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2.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Московской области, УФСБ России по Московской области, либо Единую дежурно-диспетчерскую службу муниципального образования (ЕДДС</w:t>
      </w:r>
      <w:r>
        <w:rPr>
          <w:rFonts w:ascii="Comic Sans MS" w:hAnsi="Comic Sans MS"/>
          <w:sz w:val="28"/>
          <w:szCs w:val="28"/>
        </w:rPr>
        <w:t xml:space="preserve"> — 112).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 xml:space="preserve">При направлении информации с помощью средств связи лицо, передающее информацию, сообщает: </w:t>
      </w:r>
    </w:p>
    <w:p w:rsidR="00685DA9" w:rsidRPr="00685DA9" w:rsidRDefault="00685DA9" w:rsidP="00685DA9">
      <w:pPr>
        <w:pStyle w:val="Default"/>
        <w:jc w:val="both"/>
        <w:rPr>
          <w:rFonts w:ascii="Comic Sans MS" w:hAnsi="Comic Sans MS"/>
          <w:sz w:val="28"/>
          <w:szCs w:val="28"/>
        </w:rPr>
      </w:pPr>
      <w:r>
        <w:rPr>
          <w:rFonts w:ascii="Comic Sans MS" w:hAnsi="Comic Sans MS"/>
          <w:sz w:val="28"/>
          <w:szCs w:val="28"/>
        </w:rPr>
        <w:t xml:space="preserve">- </w:t>
      </w:r>
      <w:r w:rsidRPr="00685DA9">
        <w:rPr>
          <w:rFonts w:ascii="Comic Sans MS" w:hAnsi="Comic Sans MS"/>
          <w:sz w:val="28"/>
          <w:szCs w:val="28"/>
        </w:rPr>
        <w:t>характер поведения БВС (зависание, барражирование</w:t>
      </w:r>
      <w:r>
        <w:rPr>
          <w:rFonts w:ascii="Comic Sans MS" w:hAnsi="Comic Sans MS"/>
          <w:sz w:val="28"/>
          <w:szCs w:val="28"/>
        </w:rPr>
        <w:t xml:space="preserve"> </w:t>
      </w:r>
      <w:r>
        <w:rPr>
          <w:rFonts w:ascii="Comic Sans MS" w:hAnsi="Comic Sans MS"/>
          <w:sz w:val="28"/>
          <w:szCs w:val="28"/>
        </w:rPr>
        <w:br/>
      </w:r>
      <w:r w:rsidRPr="00685DA9">
        <w:rPr>
          <w:rFonts w:ascii="Comic Sans MS" w:hAnsi="Comic Sans MS"/>
          <w:sz w:val="28"/>
          <w:szCs w:val="28"/>
        </w:rPr>
        <w:t xml:space="preserve">над объектом, направление пролета, внешний вид и т.д.); </w:t>
      </w:r>
    </w:p>
    <w:p w:rsidR="00685DA9" w:rsidRPr="00685DA9" w:rsidRDefault="00685DA9" w:rsidP="00685DA9">
      <w:pPr>
        <w:pStyle w:val="Default"/>
        <w:jc w:val="both"/>
        <w:rPr>
          <w:rFonts w:ascii="Comic Sans MS" w:hAnsi="Comic Sans MS"/>
          <w:sz w:val="28"/>
          <w:szCs w:val="28"/>
        </w:rPr>
      </w:pPr>
      <w:r>
        <w:rPr>
          <w:rFonts w:ascii="Comic Sans MS" w:hAnsi="Comic Sans MS"/>
          <w:sz w:val="28"/>
          <w:szCs w:val="28"/>
        </w:rPr>
        <w:t xml:space="preserve">- </w:t>
      </w:r>
      <w:r w:rsidRPr="00685DA9">
        <w:rPr>
          <w:rFonts w:ascii="Comic Sans MS" w:hAnsi="Comic Sans MS"/>
          <w:sz w:val="28"/>
          <w:szCs w:val="28"/>
        </w:rPr>
        <w:t xml:space="preserve">наличие сохраненной информации о БВС на электронных носителях информации (системы видеонаблюдения); </w:t>
      </w:r>
    </w:p>
    <w:p w:rsidR="00685DA9" w:rsidRPr="00685DA9" w:rsidRDefault="00685DA9" w:rsidP="00685DA9">
      <w:pPr>
        <w:pStyle w:val="Default"/>
        <w:jc w:val="both"/>
        <w:rPr>
          <w:rFonts w:ascii="Comic Sans MS" w:hAnsi="Comic Sans MS"/>
          <w:sz w:val="28"/>
          <w:szCs w:val="28"/>
        </w:rPr>
      </w:pPr>
      <w:r>
        <w:rPr>
          <w:rFonts w:ascii="Comic Sans MS" w:hAnsi="Comic Sans MS"/>
          <w:sz w:val="28"/>
          <w:szCs w:val="28"/>
        </w:rPr>
        <w:t xml:space="preserve">- </w:t>
      </w:r>
      <w:r w:rsidRPr="00685DA9">
        <w:rPr>
          <w:rFonts w:ascii="Comic Sans MS" w:hAnsi="Comic Sans MS"/>
          <w:sz w:val="28"/>
          <w:szCs w:val="28"/>
        </w:rPr>
        <w:t xml:space="preserve">другие сведения по запросу уполномоченного органа. </w:t>
      </w:r>
    </w:p>
    <w:p w:rsidR="00685DA9" w:rsidRPr="00685DA9" w:rsidRDefault="00685DA9" w:rsidP="00685DA9">
      <w:pPr>
        <w:pStyle w:val="Default"/>
        <w:ind w:firstLine="709"/>
        <w:jc w:val="both"/>
        <w:rPr>
          <w:rFonts w:ascii="Comic Sans MS" w:hAnsi="Comic Sans MS"/>
          <w:sz w:val="28"/>
          <w:szCs w:val="28"/>
        </w:rPr>
      </w:pPr>
      <w:r>
        <w:rPr>
          <w:rFonts w:ascii="Comic Sans MS" w:hAnsi="Comic Sans MS"/>
          <w:sz w:val="28"/>
          <w:szCs w:val="28"/>
        </w:rPr>
        <w:t>3.  </w:t>
      </w:r>
      <w:r w:rsidRPr="00685DA9">
        <w:rPr>
          <w:rFonts w:ascii="Comic Sans MS" w:hAnsi="Comic Sans MS"/>
          <w:sz w:val="28"/>
          <w:szCs w:val="28"/>
        </w:rPr>
        <w:t xml:space="preserve">Выставить наблюдательный пост за воздушным пространством над территорией и вблизи объекта.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lastRenderedPageBreak/>
        <w:t>4.</w:t>
      </w:r>
      <w:r w:rsidR="00442B48">
        <w:rPr>
          <w:rFonts w:ascii="Comic Sans MS" w:hAnsi="Comic Sans MS"/>
          <w:sz w:val="28"/>
          <w:szCs w:val="28"/>
        </w:rPr>
        <w:t> </w:t>
      </w:r>
      <w:r w:rsidRPr="00685DA9">
        <w:rPr>
          <w:rFonts w:ascii="Comic Sans MS" w:hAnsi="Comic Sans MS"/>
          <w:sz w:val="28"/>
          <w:szCs w:val="28"/>
        </w:rPr>
        <w:t xml:space="preserve">Принять меры для получения дополнительной информации в т. ч. его фото-видеосъёмки (при наличии соответствующей возможности). </w:t>
      </w:r>
    </w:p>
    <w:p w:rsidR="00685DA9" w:rsidRPr="00685DA9" w:rsidRDefault="00685DA9" w:rsidP="00685DA9">
      <w:pPr>
        <w:pStyle w:val="Default"/>
        <w:ind w:firstLine="709"/>
        <w:jc w:val="both"/>
        <w:rPr>
          <w:rFonts w:ascii="Comic Sans MS" w:hAnsi="Comic Sans MS"/>
          <w:sz w:val="28"/>
          <w:szCs w:val="28"/>
        </w:rPr>
      </w:pPr>
      <w:r>
        <w:rPr>
          <w:rFonts w:ascii="Comic Sans MS" w:hAnsi="Comic Sans MS"/>
          <w:sz w:val="28"/>
          <w:szCs w:val="28"/>
        </w:rPr>
        <w:t>5. </w:t>
      </w:r>
      <w:r w:rsidRPr="00685DA9">
        <w:rPr>
          <w:rFonts w:ascii="Comic Sans MS" w:hAnsi="Comic Sans MS"/>
          <w:sz w:val="28"/>
          <w:szCs w:val="28"/>
        </w:rPr>
        <w:t xml:space="preserve">По возможности исключить нахождение на открытых площадках массового скопления людей.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 xml:space="preserve">6. Усилить охрану, а также пропускной и </w:t>
      </w:r>
      <w:proofErr w:type="spellStart"/>
      <w:r w:rsidRPr="00685DA9">
        <w:rPr>
          <w:rFonts w:ascii="Comic Sans MS" w:hAnsi="Comic Sans MS"/>
          <w:sz w:val="28"/>
          <w:szCs w:val="28"/>
        </w:rPr>
        <w:t>внутриобъектовый</w:t>
      </w:r>
      <w:proofErr w:type="spellEnd"/>
      <w:r w:rsidRPr="00685DA9">
        <w:rPr>
          <w:rFonts w:ascii="Comic Sans MS" w:hAnsi="Comic Sans MS"/>
          <w:sz w:val="28"/>
          <w:szCs w:val="28"/>
        </w:rPr>
        <w:t xml:space="preserve"> режим. </w:t>
      </w:r>
    </w:p>
    <w:p w:rsidR="00685DA9" w:rsidRPr="00685DA9" w:rsidRDefault="00442B48" w:rsidP="00685DA9">
      <w:pPr>
        <w:pStyle w:val="Default"/>
        <w:ind w:firstLine="709"/>
        <w:jc w:val="both"/>
        <w:rPr>
          <w:rFonts w:ascii="Comic Sans MS" w:hAnsi="Comic Sans MS"/>
          <w:sz w:val="28"/>
          <w:szCs w:val="28"/>
        </w:rPr>
      </w:pPr>
      <w:r>
        <w:rPr>
          <w:rFonts w:ascii="Comic Sans MS" w:hAnsi="Comic Sans MS"/>
          <w:sz w:val="28"/>
          <w:szCs w:val="28"/>
        </w:rPr>
        <w:t>7. </w:t>
      </w:r>
      <w:r w:rsidR="00685DA9" w:rsidRPr="00685DA9">
        <w:rPr>
          <w:rFonts w:ascii="Comic Sans MS" w:hAnsi="Comic Sans MS"/>
          <w:sz w:val="28"/>
          <w:szCs w:val="28"/>
        </w:rPr>
        <w:t xml:space="preserve">Организовать обход территории объекта в целях обнаружения подозрительных (взрывоопасных) предметов и лиц. </w:t>
      </w:r>
    </w:p>
    <w:p w:rsidR="00685DA9" w:rsidRPr="00685DA9" w:rsidRDefault="00685DA9" w:rsidP="00442B48">
      <w:pPr>
        <w:pStyle w:val="Default"/>
        <w:ind w:firstLine="709"/>
        <w:jc w:val="both"/>
        <w:rPr>
          <w:rFonts w:ascii="Comic Sans MS" w:hAnsi="Comic Sans MS"/>
          <w:sz w:val="28"/>
          <w:szCs w:val="28"/>
        </w:rPr>
      </w:pPr>
      <w:r w:rsidRPr="00685DA9">
        <w:rPr>
          <w:rFonts w:ascii="Comic Sans MS" w:hAnsi="Comic Sans MS"/>
          <w:sz w:val="28"/>
          <w:szCs w:val="28"/>
        </w:rPr>
        <w:t xml:space="preserve">8. В случае получения от дежурных служб территориальных органов УМВД России по Московской области, УФСБ России </w:t>
      </w:r>
      <w:r w:rsidR="00442B48">
        <w:rPr>
          <w:rFonts w:ascii="Comic Sans MS" w:hAnsi="Comic Sans MS"/>
          <w:sz w:val="28"/>
          <w:szCs w:val="28"/>
        </w:rPr>
        <w:br/>
      </w:r>
      <w:r w:rsidRPr="00685DA9">
        <w:rPr>
          <w:rFonts w:ascii="Comic Sans MS" w:hAnsi="Comic Sans MS"/>
          <w:sz w:val="28"/>
          <w:szCs w:val="28"/>
        </w:rPr>
        <w:t>по Московской области, дополнительных указаний (рекомендаций) действовать в соответствии с ними</w:t>
      </w:r>
      <w:r w:rsidR="00442B48">
        <w:rPr>
          <w:rFonts w:ascii="Comic Sans MS" w:hAnsi="Comic Sans MS"/>
          <w:sz w:val="28"/>
          <w:szCs w:val="28"/>
        </w:rPr>
        <w:t xml:space="preserve">. </w:t>
      </w:r>
    </w:p>
    <w:p w:rsidR="00685DA9" w:rsidRP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9</w:t>
      </w:r>
      <w:r w:rsidR="00442B48">
        <w:rPr>
          <w:rFonts w:ascii="Comic Sans MS" w:hAnsi="Comic Sans MS"/>
          <w:sz w:val="28"/>
          <w:szCs w:val="28"/>
        </w:rPr>
        <w:t>.  </w:t>
      </w:r>
      <w:r w:rsidRPr="00685DA9">
        <w:rPr>
          <w:rFonts w:ascii="Comic Sans MS" w:hAnsi="Comic Sans MS"/>
          <w:sz w:val="28"/>
          <w:szCs w:val="28"/>
        </w:rPr>
        <w:t xml:space="preserve">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w:t>
      </w:r>
      <w:r w:rsidR="00442B48">
        <w:rPr>
          <w:rFonts w:ascii="Comic Sans MS" w:hAnsi="Comic Sans MS"/>
          <w:sz w:val="28"/>
          <w:szCs w:val="28"/>
        </w:rPr>
        <w:br/>
      </w:r>
      <w:r w:rsidRPr="00685DA9">
        <w:rPr>
          <w:rFonts w:ascii="Comic Sans MS" w:hAnsi="Comic Sans MS"/>
          <w:sz w:val="28"/>
          <w:szCs w:val="28"/>
        </w:rPr>
        <w:t xml:space="preserve">и здоровью людей, организовать оповещение персонала </w:t>
      </w:r>
      <w:r w:rsidR="00442B48">
        <w:rPr>
          <w:rFonts w:ascii="Comic Sans MS" w:hAnsi="Comic Sans MS"/>
          <w:sz w:val="28"/>
          <w:szCs w:val="28"/>
        </w:rPr>
        <w:br/>
      </w:r>
      <w:r w:rsidRPr="00685DA9">
        <w:rPr>
          <w:rFonts w:ascii="Comic Sans MS" w:hAnsi="Comic Sans MS"/>
          <w:sz w:val="28"/>
          <w:szCs w:val="28"/>
        </w:rPr>
        <w:t xml:space="preserve">о возможной угрозе, организовать (при необходимости) укрытие или эвакуацию находящихся на объекте (территории) людей. </w:t>
      </w:r>
    </w:p>
    <w:p w:rsidR="00685DA9" w:rsidRDefault="00685DA9" w:rsidP="00685DA9">
      <w:pPr>
        <w:pStyle w:val="Default"/>
        <w:ind w:firstLine="709"/>
        <w:jc w:val="both"/>
        <w:rPr>
          <w:rFonts w:ascii="Comic Sans MS" w:hAnsi="Comic Sans MS"/>
          <w:sz w:val="28"/>
          <w:szCs w:val="28"/>
        </w:rPr>
      </w:pPr>
      <w:r w:rsidRPr="00685DA9">
        <w:rPr>
          <w:rFonts w:ascii="Comic Sans MS" w:hAnsi="Comic Sans MS"/>
          <w:sz w:val="28"/>
          <w:szCs w:val="28"/>
        </w:rPr>
        <w:t>Кроме того, руководителям объектов промышленности, транспорта, связи, ЖКХ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а также рассмотреть возможность обеспечения вышеуказанного персонала оптическими приборами наблюдения и средствами фото-, видео фиксации БВС.</w:t>
      </w:r>
    </w:p>
    <w:p w:rsidR="00442B48" w:rsidRDefault="00442B48" w:rsidP="00685DA9">
      <w:pPr>
        <w:pStyle w:val="Default"/>
        <w:ind w:firstLine="709"/>
        <w:jc w:val="both"/>
        <w:rPr>
          <w:rFonts w:ascii="Comic Sans MS" w:hAnsi="Comic Sans MS"/>
          <w:sz w:val="28"/>
          <w:szCs w:val="28"/>
        </w:rPr>
      </w:pPr>
    </w:p>
    <w:p w:rsidR="00442B48" w:rsidRPr="00685DA9" w:rsidRDefault="00442B48" w:rsidP="00685DA9">
      <w:pPr>
        <w:pStyle w:val="Default"/>
        <w:ind w:firstLine="709"/>
        <w:jc w:val="both"/>
        <w:rPr>
          <w:rFonts w:ascii="Comic Sans MS" w:hAnsi="Comic Sans MS"/>
          <w:sz w:val="28"/>
          <w:szCs w:val="28"/>
        </w:rPr>
      </w:pPr>
      <w:r>
        <w:rPr>
          <w:rFonts w:ascii="Comic Sans MS" w:hAnsi="Comic Sans MS"/>
          <w:sz w:val="28"/>
          <w:szCs w:val="28"/>
        </w:rPr>
        <w:t xml:space="preserve">                            </w:t>
      </w:r>
      <w:r>
        <w:rPr>
          <w:rFonts w:ascii="Comic Sans MS" w:hAnsi="Comic Sans MS"/>
          <w:noProof/>
          <w:sz w:val="28"/>
          <w:szCs w:val="28"/>
          <w:lang w:eastAsia="ru-RU"/>
        </w:rPr>
        <w:drawing>
          <wp:inline distT="0" distB="0" distL="0" distR="0">
            <wp:extent cx="2247900" cy="2247900"/>
            <wp:effectExtent l="0" t="0" r="0" b="0"/>
            <wp:docPr id="5" name="Рисунок 5" descr="C:\Users\BobovkinaAnA\Desktop\img_464214-446x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obovkinaAnA\Desktop\img_464214-446x4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sectPr w:rsidR="00442B48" w:rsidRPr="0068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828"/>
    <w:multiLevelType w:val="hybridMultilevel"/>
    <w:tmpl w:val="0B7AA882"/>
    <w:lvl w:ilvl="0" w:tplc="C24C54A2">
      <w:numFmt w:val="bullet"/>
      <w:lvlText w:val=""/>
      <w:lvlJc w:val="left"/>
      <w:pPr>
        <w:ind w:left="1699" w:hanging="9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650D0"/>
    <w:multiLevelType w:val="hybridMultilevel"/>
    <w:tmpl w:val="1CC049AE"/>
    <w:lvl w:ilvl="0" w:tplc="C24C54A2">
      <w:numFmt w:val="bullet"/>
      <w:lvlText w:val=""/>
      <w:lvlJc w:val="left"/>
      <w:pPr>
        <w:ind w:left="1699" w:hanging="9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B1652B"/>
    <w:multiLevelType w:val="hybridMultilevel"/>
    <w:tmpl w:val="CC464E04"/>
    <w:lvl w:ilvl="0" w:tplc="C24C54A2">
      <w:numFmt w:val="bullet"/>
      <w:lvlText w:val=""/>
      <w:lvlJc w:val="left"/>
      <w:pPr>
        <w:ind w:left="2408" w:hanging="99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F5B2974"/>
    <w:multiLevelType w:val="hybridMultilevel"/>
    <w:tmpl w:val="1FC8BCB6"/>
    <w:lvl w:ilvl="0" w:tplc="C24C54A2">
      <w:numFmt w:val="bullet"/>
      <w:lvlText w:val=""/>
      <w:lvlJc w:val="left"/>
      <w:pPr>
        <w:ind w:left="1699" w:hanging="9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7920E8"/>
    <w:multiLevelType w:val="hybridMultilevel"/>
    <w:tmpl w:val="2A1260DA"/>
    <w:lvl w:ilvl="0" w:tplc="C24C54A2">
      <w:numFmt w:val="bullet"/>
      <w:lvlText w:val=""/>
      <w:lvlJc w:val="left"/>
      <w:pPr>
        <w:ind w:left="2408" w:hanging="99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C651C4"/>
    <w:multiLevelType w:val="hybridMultilevel"/>
    <w:tmpl w:val="059A5162"/>
    <w:lvl w:ilvl="0" w:tplc="C24C54A2">
      <w:numFmt w:val="bullet"/>
      <w:lvlText w:val=""/>
      <w:lvlJc w:val="left"/>
      <w:pPr>
        <w:ind w:left="1699" w:hanging="9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2C238B"/>
    <w:multiLevelType w:val="hybridMultilevel"/>
    <w:tmpl w:val="6930E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43171CD"/>
    <w:multiLevelType w:val="hybridMultilevel"/>
    <w:tmpl w:val="4FCCB188"/>
    <w:lvl w:ilvl="0" w:tplc="C24C54A2">
      <w:numFmt w:val="bullet"/>
      <w:lvlText w:val=""/>
      <w:lvlJc w:val="left"/>
      <w:pPr>
        <w:ind w:left="1699" w:hanging="9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055063"/>
    <w:multiLevelType w:val="hybridMultilevel"/>
    <w:tmpl w:val="46E63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174E59"/>
    <w:multiLevelType w:val="hybridMultilevel"/>
    <w:tmpl w:val="255EF884"/>
    <w:lvl w:ilvl="0" w:tplc="C24C54A2">
      <w:numFmt w:val="bullet"/>
      <w:lvlText w:val=""/>
      <w:lvlJc w:val="left"/>
      <w:pPr>
        <w:ind w:left="1699" w:hanging="99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2"/>
  </w:num>
  <w:num w:numId="6">
    <w:abstractNumId w:val="0"/>
  </w:num>
  <w:num w:numId="7">
    <w:abstractNumId w:val="8"/>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B"/>
    <w:rsid w:val="003E67FB"/>
    <w:rsid w:val="00442B48"/>
    <w:rsid w:val="00566B76"/>
    <w:rsid w:val="00685DA9"/>
    <w:rsid w:val="00A9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25AA3-021E-41A4-BAC1-BEB33DAD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67F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E67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Бобовкина Анастасия Алексеевна</dc:creator>
  <cp:lastModifiedBy>Шулыкина Светлана Владимировна</cp:lastModifiedBy>
  <cp:revision>2</cp:revision>
  <dcterms:created xsi:type="dcterms:W3CDTF">2025-06-10T11:32:00Z</dcterms:created>
  <dcterms:modified xsi:type="dcterms:W3CDTF">2025-06-10T11:32:00Z</dcterms:modified>
</cp:coreProperties>
</file>