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EC2DA" w14:textId="77777777" w:rsidR="00CD5269" w:rsidRPr="001879D2" w:rsidRDefault="00A14C27" w:rsidP="001879D2">
      <w:pPr>
        <w:pStyle w:val="a3"/>
        <w:jc w:val="center"/>
        <w:rPr>
          <w:b/>
          <w:sz w:val="28"/>
          <w:szCs w:val="28"/>
        </w:rPr>
      </w:pPr>
      <w:r w:rsidRPr="001879D2">
        <w:rPr>
          <w:b/>
          <w:sz w:val="28"/>
          <w:szCs w:val="28"/>
        </w:rPr>
        <w:t>Что делать, тест на ВИЧ-положительный?</w:t>
      </w:r>
    </w:p>
    <w:p w14:paraId="1F060C86" w14:textId="77777777" w:rsidR="00A14C27" w:rsidRPr="001879D2" w:rsidRDefault="00A14C27" w:rsidP="003E2564">
      <w:pPr>
        <w:pStyle w:val="a3"/>
        <w:ind w:firstLine="709"/>
        <w:jc w:val="both"/>
        <w:rPr>
          <w:sz w:val="28"/>
          <w:szCs w:val="28"/>
        </w:rPr>
      </w:pPr>
      <w:r w:rsidRPr="001879D2">
        <w:rPr>
          <w:sz w:val="28"/>
          <w:szCs w:val="28"/>
        </w:rPr>
        <w:t>Положительный результат на ВИЧ-инфекцию означает, что в крови человека есть антитела или вещества, которые организм вырабатывает для борьбы с вирусами и инфекциями. То есть,</w:t>
      </w:r>
      <w:r w:rsidR="00377F4A" w:rsidRPr="001879D2">
        <w:rPr>
          <w:sz w:val="28"/>
          <w:szCs w:val="28"/>
        </w:rPr>
        <w:t xml:space="preserve"> наличие антител </w:t>
      </w:r>
      <w:r w:rsidR="00D04A10" w:rsidRPr="001879D2">
        <w:rPr>
          <w:sz w:val="28"/>
          <w:szCs w:val="28"/>
        </w:rPr>
        <w:t>в</w:t>
      </w:r>
      <w:r w:rsidR="00377F4A" w:rsidRPr="001879D2">
        <w:rPr>
          <w:sz w:val="28"/>
          <w:szCs w:val="28"/>
        </w:rPr>
        <w:t xml:space="preserve"> анализе на ВИЧ означает, что о</w:t>
      </w:r>
      <w:r w:rsidRPr="001879D2">
        <w:rPr>
          <w:sz w:val="28"/>
          <w:szCs w:val="28"/>
        </w:rPr>
        <w:t xml:space="preserve">рганизм начал бороться с вирусом, который </w:t>
      </w:r>
      <w:r w:rsidR="00377F4A" w:rsidRPr="001879D2">
        <w:rPr>
          <w:sz w:val="28"/>
          <w:szCs w:val="28"/>
        </w:rPr>
        <w:t xml:space="preserve">уже </w:t>
      </w:r>
      <w:r w:rsidRPr="001879D2">
        <w:rPr>
          <w:sz w:val="28"/>
          <w:szCs w:val="28"/>
        </w:rPr>
        <w:t>присутствует</w:t>
      </w:r>
      <w:r w:rsidR="00377F4A" w:rsidRPr="001879D2">
        <w:rPr>
          <w:sz w:val="28"/>
          <w:szCs w:val="28"/>
        </w:rPr>
        <w:t xml:space="preserve"> в крови</w:t>
      </w:r>
      <w:r w:rsidRPr="001879D2">
        <w:rPr>
          <w:sz w:val="28"/>
          <w:szCs w:val="28"/>
        </w:rPr>
        <w:t xml:space="preserve">. </w:t>
      </w:r>
      <w:r w:rsidR="00D04A10" w:rsidRPr="001879D2">
        <w:rPr>
          <w:sz w:val="28"/>
          <w:szCs w:val="28"/>
        </w:rPr>
        <w:t xml:space="preserve">Вероятность ошибки не исключается, но современные методы диагностики настолько точны и надежны, что она практически равно нулю. </w:t>
      </w:r>
    </w:p>
    <w:p w14:paraId="461B36AA" w14:textId="77777777" w:rsidR="00A875CB" w:rsidRPr="001879D2" w:rsidRDefault="003E2564" w:rsidP="003E2564">
      <w:pPr>
        <w:pStyle w:val="a3"/>
        <w:ind w:firstLine="709"/>
        <w:jc w:val="both"/>
        <w:rPr>
          <w:sz w:val="28"/>
          <w:szCs w:val="28"/>
        </w:rPr>
      </w:pPr>
      <w:r w:rsidRPr="001879D2">
        <w:rPr>
          <w:sz w:val="28"/>
          <w:szCs w:val="28"/>
        </w:rPr>
        <w:t>«</w:t>
      </w:r>
      <w:r w:rsidR="00D04A10" w:rsidRPr="001879D2">
        <w:rPr>
          <w:sz w:val="28"/>
          <w:szCs w:val="28"/>
        </w:rPr>
        <w:t>Столкнуться с ВИЧ может абсолютно любой человек. В том числе и тот, кто имеет о не</w:t>
      </w:r>
      <w:r w:rsidRPr="001879D2">
        <w:rPr>
          <w:sz w:val="28"/>
          <w:szCs w:val="28"/>
        </w:rPr>
        <w:t xml:space="preserve">м крайне смутные представления. И ситуация кажется ему безнадежной, а жизнь – практически конченной. </w:t>
      </w:r>
      <w:r w:rsidR="00410673" w:rsidRPr="001879D2">
        <w:rPr>
          <w:sz w:val="28"/>
          <w:szCs w:val="28"/>
        </w:rPr>
        <w:t>Если вы или ваш близкий человек столкнулись с подобной ситуацией, в первую очередь вам нужно обратиться в специализированное медицинское учреждение</w:t>
      </w:r>
      <w:r w:rsidR="006840E5" w:rsidRPr="001879D2">
        <w:rPr>
          <w:sz w:val="28"/>
          <w:szCs w:val="28"/>
        </w:rPr>
        <w:t xml:space="preserve">, рекомендует </w:t>
      </w:r>
      <w:proofErr w:type="spellStart"/>
      <w:r w:rsidR="006840E5" w:rsidRPr="001879D2">
        <w:rPr>
          <w:sz w:val="28"/>
          <w:szCs w:val="28"/>
        </w:rPr>
        <w:t>Ермолицкая</w:t>
      </w:r>
      <w:proofErr w:type="spellEnd"/>
      <w:r w:rsidR="006840E5" w:rsidRPr="001879D2">
        <w:rPr>
          <w:sz w:val="28"/>
          <w:szCs w:val="28"/>
        </w:rPr>
        <w:t xml:space="preserve"> Светлана Александровна, заведующая лечебно-профилактическим отделом Центра СПИД</w:t>
      </w:r>
      <w:r w:rsidRPr="001879D2">
        <w:rPr>
          <w:sz w:val="28"/>
          <w:szCs w:val="28"/>
        </w:rPr>
        <w:t xml:space="preserve">. - </w:t>
      </w:r>
      <w:r w:rsidR="000D36D5" w:rsidRPr="001879D2">
        <w:rPr>
          <w:sz w:val="28"/>
          <w:szCs w:val="28"/>
        </w:rPr>
        <w:t xml:space="preserve"> Специалисты СПИД-центра назначат обследование и выяснят стадию развития инфекции в организме. </w:t>
      </w:r>
      <w:r w:rsidR="00883EA6" w:rsidRPr="001879D2">
        <w:rPr>
          <w:sz w:val="28"/>
          <w:szCs w:val="28"/>
        </w:rPr>
        <w:t xml:space="preserve">Лечение могут назначить не сразу. Это нормально. </w:t>
      </w:r>
      <w:r w:rsidR="00A875CB" w:rsidRPr="001879D2">
        <w:rPr>
          <w:sz w:val="28"/>
          <w:szCs w:val="28"/>
        </w:rPr>
        <w:t xml:space="preserve">Если ваш </w:t>
      </w:r>
      <w:r w:rsidR="00883EA6" w:rsidRPr="001879D2">
        <w:rPr>
          <w:sz w:val="28"/>
          <w:szCs w:val="28"/>
        </w:rPr>
        <w:t>иммунный статус (количество клеток иммунитета на 1мм</w:t>
      </w:r>
      <w:r w:rsidR="00883EA6" w:rsidRPr="001879D2">
        <w:rPr>
          <w:sz w:val="28"/>
          <w:szCs w:val="28"/>
          <w:vertAlign w:val="superscript"/>
        </w:rPr>
        <w:t>3</w:t>
      </w:r>
      <w:r w:rsidR="00883EA6" w:rsidRPr="001879D2">
        <w:rPr>
          <w:sz w:val="28"/>
          <w:szCs w:val="28"/>
        </w:rPr>
        <w:t xml:space="preserve"> крови)</w:t>
      </w:r>
      <w:r w:rsidR="00A875CB" w:rsidRPr="001879D2">
        <w:rPr>
          <w:sz w:val="28"/>
          <w:szCs w:val="28"/>
        </w:rPr>
        <w:t xml:space="preserve"> не упал ниже 350 клеток, терапию могут и не назначить. При пороге в 200 клеток</w:t>
      </w:r>
      <w:r w:rsidR="000D0847" w:rsidRPr="001879D2">
        <w:rPr>
          <w:sz w:val="28"/>
          <w:szCs w:val="28"/>
        </w:rPr>
        <w:t xml:space="preserve"> обычно назначают профилактику пневмонии, а при показателе в 100 клеток нужно беречьс</w:t>
      </w:r>
      <w:r w:rsidRPr="001879D2">
        <w:rPr>
          <w:sz w:val="28"/>
          <w:szCs w:val="28"/>
        </w:rPr>
        <w:t xml:space="preserve">я от токсоплазмоза». </w:t>
      </w:r>
      <w:r w:rsidR="000D0847" w:rsidRPr="001879D2">
        <w:rPr>
          <w:sz w:val="28"/>
          <w:szCs w:val="28"/>
        </w:rPr>
        <w:t xml:space="preserve"> </w:t>
      </w:r>
    </w:p>
    <w:p w14:paraId="1D0CE443" w14:textId="77777777" w:rsidR="00E70784" w:rsidRPr="001879D2" w:rsidRDefault="005A7BE3" w:rsidP="003E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9D2">
        <w:rPr>
          <w:rFonts w:ascii="Times New Roman" w:hAnsi="Times New Roman" w:cs="Times New Roman"/>
          <w:sz w:val="28"/>
          <w:szCs w:val="28"/>
          <w:lang w:val="ru-RU"/>
        </w:rPr>
        <w:t>Лечение ВИЧ-инфицированным предоставляется бесплатно. Но в</w:t>
      </w:r>
      <w:r w:rsidR="00837CAF" w:rsidRPr="001879D2">
        <w:rPr>
          <w:rFonts w:ascii="Times New Roman" w:hAnsi="Times New Roman" w:cs="Times New Roman"/>
          <w:sz w:val="28"/>
          <w:szCs w:val="28"/>
          <w:lang w:val="ru-RU"/>
        </w:rPr>
        <w:t xml:space="preserve">ажно понимать, что ответственность за результат лечения зависит не только от врача, но и от пациента. Врач назначает терапию, но </w:t>
      </w:r>
      <w:r w:rsidR="006B6716" w:rsidRPr="001879D2">
        <w:rPr>
          <w:rFonts w:ascii="Times New Roman" w:hAnsi="Times New Roman" w:cs="Times New Roman"/>
          <w:sz w:val="28"/>
          <w:szCs w:val="28"/>
          <w:lang w:val="ru-RU"/>
        </w:rPr>
        <w:t>принимает ее ВИ</w:t>
      </w:r>
      <w:r w:rsidR="00837CAF" w:rsidRPr="001879D2">
        <w:rPr>
          <w:rFonts w:ascii="Times New Roman" w:hAnsi="Times New Roman" w:cs="Times New Roman"/>
          <w:sz w:val="28"/>
          <w:szCs w:val="28"/>
          <w:lang w:val="ru-RU"/>
        </w:rPr>
        <w:t>Ч-инфицирова</w:t>
      </w:r>
      <w:r w:rsidR="006B6716" w:rsidRPr="001879D2">
        <w:rPr>
          <w:rFonts w:ascii="Times New Roman" w:hAnsi="Times New Roman" w:cs="Times New Roman"/>
          <w:sz w:val="28"/>
          <w:szCs w:val="28"/>
          <w:lang w:val="ru-RU"/>
        </w:rPr>
        <w:t xml:space="preserve">нный. Врач сможет провести диагностику и обследование только в том случае, если пациент пришел на прием. Врач сможет назначить эффективное лечение только </w:t>
      </w:r>
      <w:proofErr w:type="gramStart"/>
      <w:r w:rsidR="006B6716" w:rsidRPr="001879D2">
        <w:rPr>
          <w:rFonts w:ascii="Times New Roman" w:hAnsi="Times New Roman" w:cs="Times New Roman"/>
          <w:sz w:val="28"/>
          <w:szCs w:val="28"/>
          <w:lang w:val="ru-RU"/>
        </w:rPr>
        <w:t>при  своевременном</w:t>
      </w:r>
      <w:proofErr w:type="gramEnd"/>
      <w:r w:rsidR="006B6716" w:rsidRPr="001879D2">
        <w:rPr>
          <w:rFonts w:ascii="Times New Roman" w:hAnsi="Times New Roman" w:cs="Times New Roman"/>
          <w:sz w:val="28"/>
          <w:szCs w:val="28"/>
          <w:lang w:val="ru-RU"/>
        </w:rPr>
        <w:t xml:space="preserve"> обращении к нему. </w:t>
      </w:r>
    </w:p>
    <w:p w14:paraId="129DA347" w14:textId="77777777" w:rsidR="003E2564" w:rsidRPr="001879D2" w:rsidRDefault="003E2564" w:rsidP="003E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8D9277" w14:textId="77777777" w:rsidR="003E2564" w:rsidRPr="001879D2" w:rsidRDefault="003E2564" w:rsidP="003E256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9D2">
        <w:rPr>
          <w:rFonts w:ascii="Times New Roman" w:hAnsi="Times New Roman" w:cs="Times New Roman"/>
          <w:sz w:val="28"/>
          <w:szCs w:val="28"/>
          <w:lang w:val="ru-RU"/>
        </w:rPr>
        <w:t>Уточнить любую информацию Вы сможете, обратившись в СПИД-центр Приморского края по адресу: г. Владивосток, ул. Борисенко, 50, либо по телефону регистратуры +7 (423) 263-63-11.</w:t>
      </w:r>
    </w:p>
    <w:p w14:paraId="0638B780" w14:textId="77777777" w:rsidR="003E2564" w:rsidRPr="001879D2" w:rsidRDefault="003E2564" w:rsidP="003E256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9D2">
        <w:rPr>
          <w:rFonts w:ascii="Times New Roman" w:hAnsi="Times New Roman" w:cs="Times New Roman"/>
          <w:sz w:val="28"/>
          <w:szCs w:val="28"/>
          <w:lang w:val="ru-RU"/>
        </w:rPr>
        <w:t xml:space="preserve">После получения результатов анализов в СПИД-центре Вы также можете получить бесплатную консультацию специалиста о профилактике ВИЧ-инфекции и бесплатном медицинском лечении пациентов с положительным результатом анализов. </w:t>
      </w:r>
    </w:p>
    <w:p w14:paraId="48E45BED" w14:textId="77777777" w:rsidR="003E2564" w:rsidRPr="001879D2" w:rsidRDefault="003E256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3E2564" w:rsidRPr="0018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7E7"/>
    <w:rsid w:val="000D0847"/>
    <w:rsid w:val="000D36D5"/>
    <w:rsid w:val="001879D2"/>
    <w:rsid w:val="00377F4A"/>
    <w:rsid w:val="003E2564"/>
    <w:rsid w:val="00410673"/>
    <w:rsid w:val="004667E7"/>
    <w:rsid w:val="005A7BE3"/>
    <w:rsid w:val="006840E5"/>
    <w:rsid w:val="006B6716"/>
    <w:rsid w:val="00837CAF"/>
    <w:rsid w:val="00883EA6"/>
    <w:rsid w:val="00A14C27"/>
    <w:rsid w:val="00A875CB"/>
    <w:rsid w:val="00CD5269"/>
    <w:rsid w:val="00D04A10"/>
    <w:rsid w:val="00E7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54B1"/>
  <w15:docId w15:val="{F01D2957-F187-47EF-A21A-91DE1B7B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D5269"/>
    <w:rPr>
      <w:b/>
      <w:bCs/>
    </w:rPr>
  </w:style>
  <w:style w:type="character" w:customStyle="1" w:styleId="text-cut2">
    <w:name w:val="text-cut2"/>
    <w:basedOn w:val="a0"/>
    <w:rsid w:val="006B6716"/>
  </w:style>
  <w:style w:type="character" w:styleId="a5">
    <w:name w:val="annotation reference"/>
    <w:basedOn w:val="a0"/>
    <w:uiPriority w:val="99"/>
    <w:semiHidden/>
    <w:unhideWhenUsed/>
    <w:rsid w:val="003E256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25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E2564"/>
    <w:rPr>
      <w:sz w:val="20"/>
      <w:szCs w:val="20"/>
      <w:lang w:val="ru-MD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256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E2564"/>
    <w:rPr>
      <w:b/>
      <w:bCs/>
      <w:sz w:val="20"/>
      <w:szCs w:val="20"/>
      <w:lang w:val="ru-MD"/>
    </w:rPr>
  </w:style>
  <w:style w:type="paragraph" w:styleId="aa">
    <w:name w:val="Balloon Text"/>
    <w:basedOn w:val="a"/>
    <w:link w:val="ab"/>
    <w:uiPriority w:val="99"/>
    <w:semiHidden/>
    <w:unhideWhenUsed/>
    <w:rsid w:val="003E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564"/>
    <w:rPr>
      <w:rFonts w:ascii="Tahoma" w:hAnsi="Tahoma" w:cs="Tahoma"/>
      <w:sz w:val="16"/>
      <w:szCs w:val="16"/>
      <w:lang w:val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0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2017-10-10T23:30:00Z</cp:lastPrinted>
  <dcterms:created xsi:type="dcterms:W3CDTF">2017-10-09T06:34:00Z</dcterms:created>
  <dcterms:modified xsi:type="dcterms:W3CDTF">2020-06-25T00:49:00Z</dcterms:modified>
</cp:coreProperties>
</file>