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61"/>
        <w:tblW w:w="11329" w:type="dxa"/>
        <w:tblLook w:val="04A0" w:firstRow="1" w:lastRow="0" w:firstColumn="1" w:lastColumn="0" w:noHBand="0" w:noVBand="1"/>
      </w:tblPr>
      <w:tblGrid>
        <w:gridCol w:w="2361"/>
        <w:gridCol w:w="1179"/>
        <w:gridCol w:w="1268"/>
        <w:gridCol w:w="1143"/>
        <w:gridCol w:w="1235"/>
        <w:gridCol w:w="1905"/>
        <w:gridCol w:w="2238"/>
      </w:tblGrid>
      <w:tr w:rsidR="005C00F3" w:rsidRPr="005C00F3" w:rsidTr="005C00F3">
        <w:trPr>
          <w:trHeight w:val="114"/>
        </w:trPr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Требуется</w:t>
            </w:r>
          </w:p>
        </w:tc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Характер работы</w:t>
            </w:r>
          </w:p>
        </w:tc>
        <w:tc>
          <w:tcPr>
            <w:tcW w:w="0" w:type="auto"/>
            <w:noWrap/>
            <w:hideMark/>
          </w:tcPr>
          <w:p w:rsidR="005C00F3" w:rsidRPr="005C00F3" w:rsidRDefault="005C00F3" w:rsidP="005C00F3">
            <w:pP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Контактное лицо</w:t>
            </w:r>
          </w:p>
        </w:tc>
      </w:tr>
      <w:tr w:rsidR="005C00F3" w:rsidRPr="005C00F3" w:rsidTr="005C00F3">
        <w:trPr>
          <w:trHeight w:val="1191"/>
        </w:trPr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5C00F3">
                <w:rPr>
                  <w:rFonts w:ascii="Helvetica" w:eastAsia="Times New Roman" w:hAnsi="Helvetica" w:cs="Helvetica"/>
                  <w:color w:val="2994A3"/>
                  <w:sz w:val="21"/>
                  <w:szCs w:val="21"/>
                  <w:lang w:eastAsia="ru-RU"/>
                </w:rPr>
                <w:t>Учитель (преподаватель) иностранного языка</w:t>
              </w:r>
            </w:hyperlink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Верхняя </w:t>
            </w:r>
            <w:proofErr w:type="spellStart"/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Бреевка</w:t>
            </w:r>
            <w:proofErr w:type="spellEnd"/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02.12.2019</w:t>
            </w:r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от20 000</w:t>
            </w:r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Постоянная</w:t>
            </w:r>
          </w:p>
        </w:tc>
        <w:tc>
          <w:tcPr>
            <w:tcW w:w="0" w:type="auto"/>
            <w:hideMark/>
          </w:tcPr>
          <w:p w:rsid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Пухова Елена Юрьевна</w:t>
            </w: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, директор</w:t>
            </w:r>
          </w:p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84237263147</w:t>
            </w:r>
          </w:p>
        </w:tc>
      </w:tr>
      <w:tr w:rsidR="005C00F3" w:rsidRPr="005C00F3" w:rsidTr="005C00F3">
        <w:trPr>
          <w:trHeight w:val="1401"/>
        </w:trPr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5C00F3">
                <w:rPr>
                  <w:rFonts w:ascii="Helvetica" w:eastAsia="Times New Roman" w:hAnsi="Helvetica" w:cs="Helvetica"/>
                  <w:color w:val="2994A3"/>
                  <w:sz w:val="21"/>
                  <w:szCs w:val="21"/>
                  <w:lang w:eastAsia="ru-RU"/>
                </w:rPr>
                <w:t>Учитель (преподаватель) русского языка и литературы</w:t>
              </w:r>
            </w:hyperlink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Верхняя </w:t>
            </w:r>
            <w:proofErr w:type="spellStart"/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Бреевка</w:t>
            </w:r>
            <w:proofErr w:type="spellEnd"/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02.12.2019</w:t>
            </w:r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от20 000</w:t>
            </w:r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Постоянная</w:t>
            </w:r>
          </w:p>
        </w:tc>
        <w:tc>
          <w:tcPr>
            <w:tcW w:w="0" w:type="auto"/>
            <w:hideMark/>
          </w:tcPr>
          <w:p w:rsid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 w:rsidRPr="005C00F3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Пухова Елена Юрьевна</w:t>
            </w: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, директор</w:t>
            </w:r>
          </w:p>
          <w:p w:rsidR="005C00F3" w:rsidRPr="005C00F3" w:rsidRDefault="005C00F3" w:rsidP="005C00F3">
            <w:pPr>
              <w:spacing w:line="384" w:lineRule="atLeast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84237263147</w:t>
            </w:r>
            <w:bookmarkStart w:id="0" w:name="_GoBack"/>
            <w:bookmarkEnd w:id="0"/>
          </w:p>
        </w:tc>
      </w:tr>
    </w:tbl>
    <w:p w:rsidR="009D1C6E" w:rsidRDefault="009D1C6E"/>
    <w:sectPr w:rsidR="009D1C6E" w:rsidSect="005C00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C9"/>
    <w:rsid w:val="005C00F3"/>
    <w:rsid w:val="009D1C6E"/>
    <w:rsid w:val="00E7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ctrud.primorsky.ru/Cabinet/OrganizationVacancies/Edit/e85f7dda-bac4-4faf-8730-8667c616eb1a/?copy=false" TargetMode="External"/><Relationship Id="rId5" Type="http://schemas.openxmlformats.org/officeDocument/2006/relationships/hyperlink" Target="https://soctrud.primorsky.ru/Cabinet/OrganizationVacancies/Edit/0162133d-e30d-462a-b3ec-7598c2e9be71/?copy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2019-12-10T11:16:00Z</dcterms:created>
  <dcterms:modified xsi:type="dcterms:W3CDTF">2019-12-10T11:20:00Z</dcterms:modified>
</cp:coreProperties>
</file>