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color w:val="575C88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СПРАВКА </w:t>
      </w:r>
      <w:r w:rsidRPr="00A40A72">
        <w:rPr>
          <w:rFonts w:cs="Times New Roman"/>
          <w:color w:val="575C88"/>
          <w:sz w:val="28"/>
          <w:szCs w:val="28"/>
        </w:rPr>
        <w:t xml:space="preserve">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2C2E31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о прохождении учебной программы за </w:t>
      </w:r>
      <w:r w:rsidR="001F0914">
        <w:rPr>
          <w:rFonts w:cs="Times New Roman"/>
          <w:b/>
          <w:bCs/>
          <w:color w:val="2C2E31"/>
          <w:sz w:val="28"/>
          <w:szCs w:val="28"/>
        </w:rPr>
        <w:t>3</w:t>
      </w: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 четверть 2023 - 2024 учебного года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Цель проверки:</w:t>
      </w:r>
      <w:r w:rsidRPr="00A40A72">
        <w:rPr>
          <w:rFonts w:cs="Times New Roman"/>
          <w:color w:val="2C2E31"/>
          <w:sz w:val="28"/>
          <w:szCs w:val="28"/>
        </w:rPr>
        <w:t xml:space="preserve"> получить объективную информацию о прохождении и </w:t>
      </w:r>
      <w:r w:rsidR="00F07577">
        <w:rPr>
          <w:rFonts w:cs="Times New Roman"/>
          <w:color w:val="2C2E31"/>
          <w:sz w:val="28"/>
          <w:szCs w:val="28"/>
        </w:rPr>
        <w:t>выполнении учебных программ за 2</w:t>
      </w:r>
      <w:r w:rsidRPr="00A40A72">
        <w:rPr>
          <w:rFonts w:cs="Times New Roman"/>
          <w:color w:val="2C2E31"/>
          <w:sz w:val="28"/>
          <w:szCs w:val="28"/>
        </w:rPr>
        <w:t xml:space="preserve"> четверть по предметам.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Задачи: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провести мониторинг выполнения учебных программ по предметам и классам; 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установить соответствие записей тем в рабочей программе и электронных журналах;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осуществление своевременной корректировки  календарно</w:t>
      </w:r>
      <w:r>
        <w:rPr>
          <w:rFonts w:cs="Times New Roman"/>
          <w:color w:val="2C2E31"/>
          <w:sz w:val="28"/>
          <w:szCs w:val="28"/>
        </w:rPr>
        <w:softHyphen/>
        <w:t>-</w:t>
      </w:r>
      <w:r w:rsidRPr="00A40A72">
        <w:rPr>
          <w:rFonts w:cs="Times New Roman"/>
          <w:color w:val="2C2E31"/>
          <w:sz w:val="28"/>
          <w:szCs w:val="28"/>
        </w:rPr>
        <w:t>тематического планирования.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Способы сбора информации:</w:t>
      </w:r>
      <w:r w:rsidRPr="00A40A72">
        <w:rPr>
          <w:rFonts w:cs="Times New Roman"/>
          <w:color w:val="2C2E31"/>
          <w:sz w:val="28"/>
          <w:szCs w:val="28"/>
        </w:rPr>
        <w:t xml:space="preserve"> контроль ведения документации (электронный журнал, рабочая программа и календарно-тематическое планирование учителей по предметам).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Методы проведения:</w:t>
      </w:r>
      <w:r w:rsidRPr="00A40A72">
        <w:rPr>
          <w:rFonts w:cs="Times New Roman"/>
          <w:color w:val="2C2E31"/>
          <w:sz w:val="28"/>
          <w:szCs w:val="28"/>
        </w:rPr>
        <w:t xml:space="preserve"> анализ документации.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Сроки: с</w:t>
      </w:r>
      <w:r w:rsidR="001F0914">
        <w:rPr>
          <w:rFonts w:cs="Times New Roman"/>
          <w:color w:val="2C2E31"/>
          <w:sz w:val="28"/>
          <w:szCs w:val="28"/>
        </w:rPr>
        <w:t xml:space="preserve"> 25.03.2024</w:t>
      </w:r>
      <w:r w:rsidRPr="00A40A72">
        <w:rPr>
          <w:rFonts w:cs="Times New Roman"/>
          <w:color w:val="2C2E31"/>
          <w:sz w:val="28"/>
          <w:szCs w:val="28"/>
        </w:rPr>
        <w:t xml:space="preserve"> г. по </w:t>
      </w:r>
      <w:r w:rsidR="001F0914">
        <w:rPr>
          <w:rFonts w:cs="Times New Roman"/>
          <w:color w:val="2C2E31"/>
          <w:sz w:val="28"/>
          <w:szCs w:val="28"/>
        </w:rPr>
        <w:t>27.03.2024</w:t>
      </w:r>
      <w:r w:rsidRPr="00A40A72">
        <w:rPr>
          <w:rFonts w:cs="Times New Roman"/>
          <w:color w:val="2C2E31"/>
          <w:sz w:val="28"/>
          <w:szCs w:val="28"/>
        </w:rPr>
        <w:t xml:space="preserve"> г.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Вопросы</w:t>
      </w:r>
      <w:r>
        <w:rPr>
          <w:rFonts w:cs="Times New Roman"/>
          <w:b/>
          <w:bCs/>
          <w:i/>
          <w:iCs/>
          <w:color w:val="2C2E31"/>
          <w:sz w:val="28"/>
          <w:szCs w:val="28"/>
        </w:rPr>
        <w:t>,</w:t>
      </w: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 xml:space="preserve"> рассматриваемые в ходе контроля: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в</w:t>
      </w:r>
      <w:r w:rsidR="00F07577">
        <w:rPr>
          <w:rFonts w:cs="Times New Roman"/>
          <w:color w:val="2C2E31"/>
          <w:sz w:val="28"/>
          <w:szCs w:val="28"/>
        </w:rPr>
        <w:t>ыполнение рабочей программы за</w:t>
      </w:r>
      <w:r w:rsidR="001F0914">
        <w:rPr>
          <w:rFonts w:cs="Times New Roman"/>
          <w:color w:val="2C2E31"/>
          <w:sz w:val="28"/>
          <w:szCs w:val="28"/>
        </w:rPr>
        <w:t xml:space="preserve"> 3</w:t>
      </w:r>
      <w:r w:rsidRPr="00A40A72">
        <w:rPr>
          <w:rFonts w:cs="Times New Roman"/>
          <w:color w:val="2C2E31"/>
          <w:sz w:val="28"/>
          <w:szCs w:val="28"/>
        </w:rPr>
        <w:t xml:space="preserve"> четверть 2023 - 2024 учебного года;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наличие записей в календарно-тематическом планировании, подтверждающих осуществление корректировки.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 xml:space="preserve">По окончанию </w:t>
      </w:r>
      <w:r w:rsidR="001F0914">
        <w:rPr>
          <w:rFonts w:cs="Times New Roman"/>
          <w:color w:val="2C2E31"/>
          <w:sz w:val="28"/>
          <w:szCs w:val="28"/>
        </w:rPr>
        <w:t>3</w:t>
      </w:r>
      <w:r w:rsidRPr="00A40A72">
        <w:rPr>
          <w:rFonts w:cs="Times New Roman"/>
          <w:color w:val="2C2E31"/>
          <w:sz w:val="28"/>
          <w:szCs w:val="28"/>
        </w:rPr>
        <w:t xml:space="preserve"> четверти были проверены рабочие программы, календарн</w:t>
      </w:r>
      <w:proofErr w:type="gramStart"/>
      <w:r w:rsidRPr="00A40A72">
        <w:rPr>
          <w:rFonts w:cs="Times New Roman"/>
          <w:color w:val="2C2E31"/>
          <w:sz w:val="28"/>
          <w:szCs w:val="28"/>
        </w:rPr>
        <w:t>о</w:t>
      </w:r>
      <w:r>
        <w:rPr>
          <w:rFonts w:cs="Times New Roman"/>
          <w:color w:val="2C2E31"/>
          <w:sz w:val="28"/>
          <w:szCs w:val="28"/>
        </w:rPr>
        <w:t>-</w:t>
      </w:r>
      <w:r w:rsidRPr="00A40A72">
        <w:rPr>
          <w:rFonts w:cs="Times New Roman"/>
          <w:color w:val="2C2E31"/>
          <w:sz w:val="28"/>
          <w:szCs w:val="28"/>
        </w:rPr>
        <w:softHyphen/>
      </w:r>
      <w:proofErr w:type="gramEnd"/>
      <w:r w:rsidRPr="00A40A72">
        <w:rPr>
          <w:rFonts w:cs="Times New Roman"/>
          <w:color w:val="2C2E31"/>
          <w:sz w:val="28"/>
          <w:szCs w:val="28"/>
        </w:rPr>
        <w:t xml:space="preserve"> тематическое планирование и электронные журналы по предметам и классам.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ВЫВОДЫ: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1.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Во всех классах уроки даны в полном объёме, и программа выполнена на 100 %.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2.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Отчёт о прохождении программы на момент проверки сдан всеми учителями своевременно. </w:t>
      </w:r>
    </w:p>
    <w:p w:rsidR="00DD38B4" w:rsidRDefault="00DD38B4"/>
    <w:p w:rsidR="00A40A72" w:rsidRDefault="00A40A72">
      <w:bookmarkStart w:id="0" w:name="_GoBack"/>
      <w:bookmarkEnd w:id="0"/>
    </w:p>
    <w:p w:rsidR="00A40A72" w:rsidRPr="00A40A72" w:rsidRDefault="00A40A72">
      <w:pPr>
        <w:rPr>
          <w:sz w:val="28"/>
          <w:szCs w:val="28"/>
        </w:rPr>
      </w:pPr>
    </w:p>
    <w:p w:rsidR="00A40A72" w:rsidRPr="00A40A72" w:rsidRDefault="001F0914">
      <w:pPr>
        <w:rPr>
          <w:sz w:val="28"/>
          <w:szCs w:val="28"/>
        </w:rPr>
      </w:pPr>
      <w:r>
        <w:rPr>
          <w:sz w:val="28"/>
          <w:szCs w:val="28"/>
        </w:rPr>
        <w:t>27.03.2024</w:t>
      </w:r>
      <w:proofErr w:type="gramStart"/>
      <w:r w:rsidR="00A40A72" w:rsidRPr="00A40A72">
        <w:rPr>
          <w:sz w:val="28"/>
          <w:szCs w:val="28"/>
        </w:rPr>
        <w:t xml:space="preserve">                   З</w:t>
      </w:r>
      <w:proofErr w:type="gramEnd"/>
      <w:r w:rsidR="00A40A72" w:rsidRPr="00A40A72">
        <w:rPr>
          <w:sz w:val="28"/>
          <w:szCs w:val="28"/>
        </w:rPr>
        <w:t xml:space="preserve">ам. директора по УВР                      </w:t>
      </w:r>
      <w:proofErr w:type="spellStart"/>
      <w:r w:rsidR="00A40A72" w:rsidRPr="00A40A72">
        <w:rPr>
          <w:sz w:val="28"/>
          <w:szCs w:val="28"/>
        </w:rPr>
        <w:t>Тыцик</w:t>
      </w:r>
      <w:proofErr w:type="spellEnd"/>
      <w:r w:rsidR="00A40A72" w:rsidRPr="00A40A72">
        <w:rPr>
          <w:sz w:val="28"/>
          <w:szCs w:val="28"/>
        </w:rPr>
        <w:t xml:space="preserve"> М.А.</w:t>
      </w:r>
    </w:p>
    <w:sectPr w:rsidR="00A40A72" w:rsidRPr="00A40A72" w:rsidSect="00BA6C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0F"/>
    <w:rsid w:val="001F0914"/>
    <w:rsid w:val="004A2B0F"/>
    <w:rsid w:val="00A40A72"/>
    <w:rsid w:val="00DD38B4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2024-04-15T08:09:00Z</dcterms:created>
  <dcterms:modified xsi:type="dcterms:W3CDTF">2024-04-15T09:38:00Z</dcterms:modified>
</cp:coreProperties>
</file>