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8F" w:rsidRDefault="0071188F" w:rsidP="0071188F">
      <w:pPr>
        <w:spacing w:after="0" w:line="408" w:lineRule="auto"/>
      </w:pP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71188F" w:rsidRPr="0015017C" w:rsidRDefault="0071188F" w:rsidP="0071188F">
      <w:pPr>
        <w:spacing w:after="0" w:line="408" w:lineRule="auto"/>
        <w:ind w:left="120"/>
        <w:jc w:val="center"/>
      </w:pPr>
      <w:bookmarkStart w:id="0" w:name="c6077dab-9925-4774-bff8-633c408d96f7"/>
      <w:r w:rsidRPr="0015017C">
        <w:rPr>
          <w:rFonts w:ascii="Times New Roman" w:hAnsi="Times New Roman"/>
          <w:b/>
          <w:color w:val="000000"/>
          <w:sz w:val="28"/>
        </w:rPr>
        <w:t>МИНИСТЕРСТВО ОБРАЗОВАНИЯ ПРИМОРСКОГО КРАЯ</w:t>
      </w:r>
      <w:bookmarkEnd w:id="0"/>
      <w:r w:rsidRPr="0015017C">
        <w:rPr>
          <w:rFonts w:ascii="Times New Roman" w:hAnsi="Times New Roman"/>
          <w:b/>
          <w:color w:val="000000"/>
          <w:sz w:val="28"/>
        </w:rPr>
        <w:t xml:space="preserve"> </w:t>
      </w:r>
    </w:p>
    <w:p w:rsidR="0071188F" w:rsidRPr="0015017C" w:rsidRDefault="0071188F" w:rsidP="0071188F">
      <w:pPr>
        <w:spacing w:after="0" w:line="408" w:lineRule="auto"/>
        <w:ind w:left="120"/>
        <w:jc w:val="center"/>
      </w:pPr>
      <w:bookmarkStart w:id="1" w:name="788ae511-f951-4a39-a96d-32e07689f645"/>
      <w:r w:rsidRPr="0015017C">
        <w:rPr>
          <w:rFonts w:ascii="Times New Roman" w:hAnsi="Times New Roman"/>
          <w:b/>
          <w:color w:val="000000"/>
          <w:sz w:val="28"/>
        </w:rPr>
        <w:t>АДМИНИСТРАЦИЯ ЧУГУЕВСКОГО МУНИЦИПАЛЬНОГО ОКРУГА</w:t>
      </w:r>
      <w:bookmarkEnd w:id="1"/>
    </w:p>
    <w:p w:rsidR="0071188F" w:rsidRDefault="0071188F" w:rsidP="0071188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МКОУ СОШ № 11 с. Верхняя </w:t>
      </w:r>
      <w:proofErr w:type="spellStart"/>
      <w:r>
        <w:rPr>
          <w:rFonts w:ascii="Times New Roman" w:hAnsi="Times New Roman"/>
          <w:b/>
          <w:color w:val="000000"/>
          <w:sz w:val="28"/>
        </w:rPr>
        <w:t>Бреевка</w:t>
      </w:r>
      <w:proofErr w:type="spellEnd"/>
    </w:p>
    <w:p w:rsidR="0071188F" w:rsidRDefault="0071188F" w:rsidP="0071188F">
      <w:pPr>
        <w:spacing w:after="0"/>
        <w:ind w:left="120"/>
      </w:pPr>
    </w:p>
    <w:p w:rsidR="0071188F" w:rsidRDefault="0071188F" w:rsidP="0071188F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48"/>
        <w:gridCol w:w="2767"/>
        <w:gridCol w:w="4056"/>
      </w:tblGrid>
      <w:tr w:rsidR="0071188F" w:rsidRPr="00986F18" w:rsidTr="0071188F">
        <w:tc>
          <w:tcPr>
            <w:tcW w:w="2748" w:type="dxa"/>
          </w:tcPr>
          <w:p w:rsidR="0071188F" w:rsidRDefault="0071188F" w:rsidP="007612E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ШМО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________________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Ковригина О. В. 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1от «27» 08. 2025 г.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</w:tcPr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УР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______________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Тыцик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М. А.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Протокол № 1 от «26» 08. 2025 г.</w:t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56" w:type="dxa"/>
          </w:tcPr>
          <w:p w:rsidR="0071188F" w:rsidRDefault="0071188F" w:rsidP="007612E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914DFC5" wp14:editId="10D9754A">
                  <wp:extent cx="2438400" cy="186943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103" cy="1869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188F" w:rsidRDefault="0071188F" w:rsidP="007612E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1188F" w:rsidRDefault="0071188F" w:rsidP="0071188F">
      <w:pPr>
        <w:spacing w:after="0"/>
        <w:ind w:left="120"/>
      </w:pPr>
    </w:p>
    <w:p w:rsidR="0071188F" w:rsidRDefault="0071188F" w:rsidP="0071188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71188F" w:rsidRDefault="0071188F" w:rsidP="0071188F">
      <w:pPr>
        <w:spacing w:after="0"/>
        <w:ind w:left="120"/>
      </w:pPr>
    </w:p>
    <w:p w:rsidR="0071188F" w:rsidRDefault="0071188F" w:rsidP="0071188F">
      <w:pPr>
        <w:spacing w:after="0"/>
        <w:ind w:left="120"/>
      </w:pPr>
    </w:p>
    <w:p w:rsidR="0071188F" w:rsidRDefault="0071188F" w:rsidP="0071188F">
      <w:pPr>
        <w:spacing w:after="0"/>
        <w:ind w:left="120"/>
      </w:pPr>
    </w:p>
    <w:p w:rsidR="0071188F" w:rsidRDefault="0071188F" w:rsidP="0071188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практикума</w:t>
      </w:r>
      <w:r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71188F" w:rsidRDefault="0071188F" w:rsidP="0071188F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10-11 классов </w:t>
      </w: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</w:p>
    <w:p w:rsidR="0071188F" w:rsidRDefault="0071188F" w:rsidP="0071188F">
      <w:pPr>
        <w:spacing w:after="0"/>
        <w:ind w:left="120"/>
        <w:jc w:val="center"/>
      </w:pPr>
      <w:bookmarkStart w:id="2" w:name="4afdeebf-75fd-4414-ae94-ed25ad6ca259"/>
      <w:r>
        <w:rPr>
          <w:rFonts w:ascii="Times New Roman" w:hAnsi="Times New Roman"/>
          <w:b/>
          <w:color w:val="000000"/>
          <w:sz w:val="28"/>
        </w:rPr>
        <w:t xml:space="preserve">с. </w:t>
      </w:r>
      <w:proofErr w:type="gramStart"/>
      <w:r>
        <w:rPr>
          <w:rFonts w:ascii="Times New Roman" w:hAnsi="Times New Roman"/>
          <w:b/>
          <w:color w:val="000000"/>
          <w:sz w:val="28"/>
        </w:rPr>
        <w:t>Верхняя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Бреевка</w:t>
      </w:r>
      <w:bookmarkEnd w:id="2"/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09ae5d1a-7fa5-48c7-ad03-4854c3714f92"/>
      <w:r>
        <w:rPr>
          <w:rFonts w:ascii="Times New Roman" w:hAnsi="Times New Roman"/>
          <w:b/>
          <w:color w:val="000000"/>
          <w:sz w:val="28"/>
        </w:rPr>
        <w:t>2025 год</w:t>
      </w:r>
      <w:bookmarkEnd w:id="3"/>
    </w:p>
    <w:p w:rsidR="002D35CD" w:rsidRPr="002D35CD" w:rsidRDefault="002D35CD" w:rsidP="002D35C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  <w:r w:rsidRPr="002D35C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D35CD" w:rsidRDefault="002D35CD" w:rsidP="002D35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Практикум «Русский язык» </w:t>
      </w:r>
      <w:r w:rsidRPr="002D35CD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090DE2">
        <w:rPr>
          <w:rFonts w:ascii="Times New Roman" w:hAnsi="Times New Roman" w:cs="Times New Roman"/>
          <w:sz w:val="28"/>
          <w:szCs w:val="28"/>
        </w:rPr>
        <w:t xml:space="preserve">10 - </w:t>
      </w:r>
      <w:r w:rsidRPr="002D35CD">
        <w:rPr>
          <w:rFonts w:ascii="Times New Roman" w:hAnsi="Times New Roman" w:cs="Times New Roman"/>
          <w:sz w:val="28"/>
          <w:szCs w:val="28"/>
        </w:rPr>
        <w:t>11 класс</w:t>
      </w:r>
      <w:r w:rsidR="00090DE2">
        <w:rPr>
          <w:rFonts w:ascii="Times New Roman" w:hAnsi="Times New Roman" w:cs="Times New Roman"/>
          <w:sz w:val="28"/>
          <w:szCs w:val="28"/>
        </w:rPr>
        <w:t>ов</w:t>
      </w:r>
      <w:r w:rsidRPr="002D35CD">
        <w:rPr>
          <w:rFonts w:ascii="Times New Roman" w:hAnsi="Times New Roman" w:cs="Times New Roman"/>
          <w:sz w:val="28"/>
          <w:szCs w:val="28"/>
        </w:rPr>
        <w:t xml:space="preserve"> рассчитан на </w:t>
      </w:r>
      <w:r w:rsidR="00090DE2">
        <w:rPr>
          <w:rFonts w:ascii="Times New Roman" w:hAnsi="Times New Roman" w:cs="Times New Roman"/>
          <w:sz w:val="28"/>
          <w:szCs w:val="28"/>
        </w:rPr>
        <w:t>102</w:t>
      </w:r>
      <w:r w:rsidRPr="002D35CD">
        <w:rPr>
          <w:rFonts w:ascii="Times New Roman" w:hAnsi="Times New Roman" w:cs="Times New Roman"/>
          <w:sz w:val="28"/>
          <w:szCs w:val="28"/>
        </w:rPr>
        <w:t xml:space="preserve"> час</w:t>
      </w:r>
      <w:r w:rsidR="00090DE2">
        <w:rPr>
          <w:rFonts w:ascii="Times New Roman" w:hAnsi="Times New Roman" w:cs="Times New Roman"/>
          <w:sz w:val="28"/>
          <w:szCs w:val="28"/>
        </w:rPr>
        <w:t>а</w:t>
      </w:r>
      <w:r w:rsidRPr="002D35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Данный курс учитывает специфику </w:t>
      </w:r>
      <w:proofErr w:type="spellStart"/>
      <w:r w:rsidRPr="002D35CD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2D35CD">
        <w:rPr>
          <w:rFonts w:ascii="Times New Roman" w:hAnsi="Times New Roman" w:cs="Times New Roman"/>
          <w:sz w:val="28"/>
          <w:szCs w:val="28"/>
        </w:rPr>
        <w:t xml:space="preserve"> и носит итоговый характер, поскольку элективный курс обобщает, закрепляет важнейшие умения, которые должны быть сформированы у выпускников средней школы, он может быть использован в качестве обобщающего учебного курса по русскому языку для учащихся 10-11 классов любого профиля при подготовке к единому государственному экзамену (далее – ЕГЭ). Содержание курса опирается на знания, умения и навыки учащихся старших классов, сформированные в основной школе. Содержание программы предполагает расширение и углубление теоретического материала, позволяющее формирование практических навыков выполнения тестовых заданий на ЕГЭ. Вместе с тем курс даёт выпускникам средней школы целостное представление о богатстве русского языка, помогает использовать в повседневной практике нормативную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2D35CD">
        <w:rPr>
          <w:rFonts w:ascii="Times New Roman" w:hAnsi="Times New Roman" w:cs="Times New Roman"/>
          <w:sz w:val="28"/>
          <w:szCs w:val="28"/>
        </w:rPr>
        <w:t xml:space="preserve"> выбора данного элективного предмета обусловлена тем, что новая форма итоговой аттестации – единый государственный экзамен – требует своей технологии выполнения заданий, а значит – своей методики подготовки. Работа с тестами требует постоянного, активного, дифференцированного тренинга.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D35CD">
        <w:rPr>
          <w:rFonts w:ascii="Times New Roman" w:hAnsi="Times New Roman" w:cs="Times New Roman"/>
          <w:b/>
          <w:sz w:val="28"/>
          <w:szCs w:val="28"/>
        </w:rPr>
        <w:t>Цель курса</w:t>
      </w:r>
      <w:r w:rsidRPr="002D35CD">
        <w:rPr>
          <w:rFonts w:ascii="Times New Roman" w:hAnsi="Times New Roman" w:cs="Times New Roman"/>
          <w:sz w:val="28"/>
          <w:szCs w:val="28"/>
        </w:rPr>
        <w:t xml:space="preserve"> – совершенствование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воспитание самостоятельности в работе,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5CD">
        <w:rPr>
          <w:rFonts w:ascii="Times New Roman" w:hAnsi="Times New Roman" w:cs="Times New Roman"/>
          <w:sz w:val="28"/>
          <w:szCs w:val="28"/>
        </w:rPr>
        <w:t xml:space="preserve">подготовка старшеклассников к выполнению заданий экзаменационной работы на более высоком качественном уровне, формирование устойчивых практических навыков выполнения тестовых и коммуникативных задач на ЕГЭ, а также использование в повседневной практике нормативной устной и письменной речи. </w:t>
      </w:r>
      <w:proofErr w:type="gramEnd"/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b/>
          <w:sz w:val="28"/>
          <w:szCs w:val="28"/>
        </w:rPr>
        <w:t>Задачи курса</w:t>
      </w:r>
      <w:r w:rsidRPr="002D35C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изучение нормативных и методических документов по организации и проведению ЕГЭ по русскому языку;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овладение основными нормами литературного языка;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создание прочной базы языковой грамотности учащихся, формирование умения выполнять все виды языкового анализа;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дифференциация освоения алгоритмов выполнения тестовых и коммуникативных задач учащимися с разным уровнем языковой подготовки;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обучение старшеклассников осознанному выбору правильных ответов тестовых заданий;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освоение стилистического многообразия и практического использования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выразительных средств русского языка;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обучение анализу текста, его интерпретации;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совершенствование лингвистической компетенции выпускников при выполнении части</w:t>
      </w:r>
      <w:proofErr w:type="gramStart"/>
      <w:r w:rsidRPr="002D35C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D35CD">
        <w:rPr>
          <w:rFonts w:ascii="Times New Roman" w:hAnsi="Times New Roman" w:cs="Times New Roman"/>
          <w:sz w:val="28"/>
          <w:szCs w:val="28"/>
        </w:rPr>
        <w:t xml:space="preserve"> экзаменационной работы;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D35CD">
        <w:rPr>
          <w:rFonts w:ascii="Times New Roman" w:hAnsi="Times New Roman" w:cs="Times New Roman"/>
          <w:sz w:val="28"/>
          <w:szCs w:val="28"/>
        </w:rPr>
        <w:t xml:space="preserve"> развитие речевой культуры.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b/>
          <w:sz w:val="28"/>
          <w:szCs w:val="28"/>
        </w:rPr>
        <w:t>Программа рассчитана</w:t>
      </w:r>
      <w:r w:rsidRPr="002D35CD">
        <w:rPr>
          <w:rFonts w:ascii="Times New Roman" w:hAnsi="Times New Roman" w:cs="Times New Roman"/>
          <w:sz w:val="28"/>
          <w:szCs w:val="28"/>
        </w:rPr>
        <w:t xml:space="preserve"> на </w:t>
      </w:r>
      <w:r w:rsidR="00090DE2">
        <w:rPr>
          <w:rFonts w:ascii="Times New Roman" w:hAnsi="Times New Roman" w:cs="Times New Roman"/>
          <w:sz w:val="28"/>
          <w:szCs w:val="28"/>
        </w:rPr>
        <w:t>3</w:t>
      </w:r>
      <w:r w:rsidRPr="002D35CD">
        <w:rPr>
          <w:rFonts w:ascii="Times New Roman" w:hAnsi="Times New Roman" w:cs="Times New Roman"/>
          <w:sz w:val="28"/>
          <w:szCs w:val="28"/>
        </w:rPr>
        <w:t xml:space="preserve"> год</w:t>
      </w:r>
      <w:r w:rsidR="00090DE2">
        <w:rPr>
          <w:rFonts w:ascii="Times New Roman" w:hAnsi="Times New Roman" w:cs="Times New Roman"/>
          <w:sz w:val="28"/>
          <w:szCs w:val="28"/>
        </w:rPr>
        <w:t>а</w:t>
      </w:r>
      <w:r w:rsidRPr="002D35CD">
        <w:rPr>
          <w:rFonts w:ascii="Times New Roman" w:hAnsi="Times New Roman" w:cs="Times New Roman"/>
          <w:sz w:val="28"/>
          <w:szCs w:val="28"/>
        </w:rPr>
        <w:t xml:space="preserve"> обучения: </w:t>
      </w:r>
      <w:r w:rsidR="00090DE2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="00090DE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90DE2">
        <w:rPr>
          <w:rFonts w:ascii="Times New Roman" w:hAnsi="Times New Roman" w:cs="Times New Roman"/>
          <w:sz w:val="28"/>
          <w:szCs w:val="28"/>
        </w:rPr>
        <w:t xml:space="preserve"> – 34 ч; 11 </w:t>
      </w:r>
      <w:proofErr w:type="spellStart"/>
      <w:r w:rsidR="00090DE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90DE2">
        <w:rPr>
          <w:rFonts w:ascii="Times New Roman" w:hAnsi="Times New Roman" w:cs="Times New Roman"/>
          <w:sz w:val="28"/>
          <w:szCs w:val="28"/>
        </w:rPr>
        <w:t xml:space="preserve"> </w:t>
      </w:r>
      <w:r w:rsidRPr="002D35CD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2D35CD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D3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b/>
          <w:sz w:val="28"/>
          <w:szCs w:val="28"/>
        </w:rPr>
        <w:t>Формы изучения курса</w:t>
      </w:r>
      <w:r w:rsidRPr="002D35CD">
        <w:rPr>
          <w:rFonts w:ascii="Times New Roman" w:hAnsi="Times New Roman" w:cs="Times New Roman"/>
          <w:sz w:val="28"/>
          <w:szCs w:val="28"/>
        </w:rPr>
        <w:t xml:space="preserve">: групповая и индивидуальная; </w:t>
      </w:r>
      <w:proofErr w:type="gramStart"/>
      <w:r w:rsidRPr="002D35CD">
        <w:rPr>
          <w:rFonts w:ascii="Times New Roman" w:hAnsi="Times New Roman" w:cs="Times New Roman"/>
          <w:sz w:val="28"/>
          <w:szCs w:val="28"/>
        </w:rPr>
        <w:t xml:space="preserve">работа с нормативными документами, с учебными пособиями по подготовке к ЕГЭ, с тестами и текстами, тренинг, практикум, ответы на поставленные вопросы как результат самостоятельного осмысления и решения лингвистических и коммуникативных задач, решение тестов по типу ЕГЭ на заданное время, мини-исследования содержания и языковых средств конкретных текстов, написание сочинений в соответствии с требованиями ЕГЭ, анализ образцов ученических сочинений, </w:t>
      </w:r>
      <w:proofErr w:type="spellStart"/>
      <w:r w:rsidRPr="002D35CD">
        <w:rPr>
          <w:rFonts w:ascii="Times New Roman" w:hAnsi="Times New Roman" w:cs="Times New Roman"/>
          <w:sz w:val="28"/>
          <w:szCs w:val="28"/>
        </w:rPr>
        <w:t>тренировочно</w:t>
      </w:r>
      <w:proofErr w:type="spellEnd"/>
      <w:r w:rsidRPr="002D35CD">
        <w:rPr>
          <w:rFonts w:ascii="Times New Roman" w:hAnsi="Times New Roman" w:cs="Times New Roman"/>
          <w:sz w:val="28"/>
          <w:szCs w:val="28"/>
        </w:rPr>
        <w:t>-диагностические работы, репетиционный</w:t>
      </w:r>
      <w:proofErr w:type="gramEnd"/>
      <w:r w:rsidRPr="002D35CD">
        <w:rPr>
          <w:rFonts w:ascii="Times New Roman" w:hAnsi="Times New Roman" w:cs="Times New Roman"/>
          <w:sz w:val="28"/>
          <w:szCs w:val="28"/>
        </w:rPr>
        <w:t xml:space="preserve"> ЕГЭ, использование различных каналов поиска информации.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2D35CD">
        <w:rPr>
          <w:rFonts w:ascii="Times New Roman" w:hAnsi="Times New Roman" w:cs="Times New Roman"/>
          <w:sz w:val="28"/>
          <w:szCs w:val="28"/>
        </w:rPr>
        <w:t xml:space="preserve">: в результате изучения курса учащиеся должны знать / понимать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>-смысл понятий: речевая ситуация и ее компоненты, литературный язык, языковая норма, культура речи;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-основные единицы и уровни языка, их признаки и взаимосвязь; </w:t>
      </w:r>
    </w:p>
    <w:p w:rsidR="00071031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>-орфоэпические, лексические, грамматические, орфографические и пунктуационные нормы современного русского литературного языка;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-нормы речевого поведения в социально-культурной, учебно-научной, официально-деловой </w:t>
      </w:r>
      <w:proofErr w:type="gramStart"/>
      <w:r w:rsidRPr="002D35CD">
        <w:rPr>
          <w:rFonts w:ascii="Times New Roman" w:hAnsi="Times New Roman" w:cs="Times New Roman"/>
          <w:sz w:val="28"/>
          <w:szCs w:val="28"/>
        </w:rPr>
        <w:t>сферах</w:t>
      </w:r>
      <w:proofErr w:type="gramEnd"/>
      <w:r w:rsidRPr="002D35CD">
        <w:rPr>
          <w:rFonts w:ascii="Times New Roman" w:hAnsi="Times New Roman" w:cs="Times New Roman"/>
          <w:sz w:val="28"/>
          <w:szCs w:val="28"/>
        </w:rPr>
        <w:t xml:space="preserve"> общения;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-основные особенности функциональных стилей; уметь: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-оценивать речь с точки зрения языковых норм русского литературного языка; (орфографических, орфоэпических, лексических, словообразовательных, морфологических, синтаксических);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-применять знания по фонетике, лексике, </w:t>
      </w:r>
      <w:proofErr w:type="spellStart"/>
      <w:r w:rsidRPr="002D35CD">
        <w:rPr>
          <w:rFonts w:ascii="Times New Roman" w:hAnsi="Times New Roman" w:cs="Times New Roman"/>
          <w:sz w:val="28"/>
          <w:szCs w:val="28"/>
        </w:rPr>
        <w:t>морфемике</w:t>
      </w:r>
      <w:proofErr w:type="spellEnd"/>
      <w:r w:rsidRPr="002D35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D35CD">
        <w:rPr>
          <w:rFonts w:ascii="Times New Roman" w:hAnsi="Times New Roman" w:cs="Times New Roman"/>
          <w:sz w:val="28"/>
          <w:szCs w:val="28"/>
        </w:rPr>
        <w:t xml:space="preserve">ловообразованию, морфологии и синтаксису в практике правописания;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-соблюдать в речевой практике основные синтаксические нормы русского литературного языка; </w:t>
      </w:r>
      <w:proofErr w:type="gramStart"/>
      <w:r w:rsidRPr="002D35CD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2D35CD">
        <w:rPr>
          <w:rFonts w:ascii="Times New Roman" w:hAnsi="Times New Roman" w:cs="Times New Roman"/>
          <w:sz w:val="28"/>
          <w:szCs w:val="28"/>
        </w:rPr>
        <w:t xml:space="preserve">онимать и интерпретировать содержание исходного текста;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-создавать связное высказывание, выражая в нем собственное мнение по прочитанному тексту; </w:t>
      </w: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-аргументировать собственное мнение и последовательно излагать свои мысли; </w:t>
      </w:r>
    </w:p>
    <w:p w:rsidR="002D35CD" w:rsidRP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-оформлять письменную речь в соответствии с грамматическими и пунктуационными нормами литературного языка и соответствующими требованиями к письменной экзаменационной работе.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b/>
          <w:sz w:val="28"/>
          <w:szCs w:val="28"/>
        </w:rPr>
        <w:t>Содержание программы 10 класс (34 часа</w:t>
      </w:r>
      <w:r w:rsidRPr="002D35C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D71F2C" w:rsidRDefault="002D35CD" w:rsidP="002D35CD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D71F2C">
        <w:rPr>
          <w:rFonts w:ascii="Times New Roman" w:hAnsi="Times New Roman" w:cs="Times New Roman"/>
          <w:b/>
          <w:i/>
          <w:sz w:val="28"/>
          <w:szCs w:val="28"/>
        </w:rPr>
        <w:t xml:space="preserve">Введение (2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Нормативные и методические документы по подготовке и проведению государственной (итоговой) аттестации в форме ЕГЭ по </w:t>
      </w:r>
      <w:r w:rsidRPr="002D35CD">
        <w:rPr>
          <w:rFonts w:ascii="Times New Roman" w:hAnsi="Times New Roman" w:cs="Times New Roman"/>
          <w:sz w:val="28"/>
          <w:szCs w:val="28"/>
        </w:rPr>
        <w:lastRenderedPageBreak/>
        <w:t xml:space="preserve">русскому языку. Особенности ЕГЭ по русскому языку. Спецификация экзаменационной работы. Кодификатор. Демонстрационная версия. Критерии и нормы оценки тестовых заданий и сочинения.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D71F2C" w:rsidRDefault="002D35CD" w:rsidP="002D35CD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D71F2C">
        <w:rPr>
          <w:rFonts w:ascii="Times New Roman" w:hAnsi="Times New Roman" w:cs="Times New Roman"/>
          <w:b/>
          <w:i/>
          <w:sz w:val="28"/>
          <w:szCs w:val="28"/>
        </w:rPr>
        <w:t xml:space="preserve">Языковые нормы. (1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Литературный язык. Нормы речи. Словари русского языка.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Орфоэпические нормы (1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Основные правила орфоэпии. Орфография. Ударение.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D71F2C" w:rsidRDefault="002D35CD" w:rsidP="002D35CD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D71F2C">
        <w:rPr>
          <w:rFonts w:ascii="Times New Roman" w:hAnsi="Times New Roman" w:cs="Times New Roman"/>
          <w:b/>
          <w:i/>
          <w:sz w:val="28"/>
          <w:szCs w:val="28"/>
        </w:rPr>
        <w:t xml:space="preserve">Лексические нормы (3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Лексическое и грамматическое значение слова. Лексическое многообразие лексики русского языка. Деление лексики русского языка на группы в зависимости от смысловых связей между словами. </w:t>
      </w:r>
      <w:proofErr w:type="gramStart"/>
      <w:r w:rsidRPr="002D35CD">
        <w:rPr>
          <w:rFonts w:ascii="Times New Roman" w:hAnsi="Times New Roman" w:cs="Times New Roman"/>
          <w:sz w:val="28"/>
          <w:szCs w:val="28"/>
        </w:rPr>
        <w:t>Омонимы, синонимы, антонимы, паронимы; общеупотребительная лексика, лексика ограниченного употребления; заимствованная лексика, устаревшие и новые слова.</w:t>
      </w:r>
      <w:proofErr w:type="gramEnd"/>
      <w:r w:rsidRPr="002D35CD">
        <w:rPr>
          <w:rFonts w:ascii="Times New Roman" w:hAnsi="Times New Roman" w:cs="Times New Roman"/>
          <w:sz w:val="28"/>
          <w:szCs w:val="28"/>
        </w:rPr>
        <w:t xml:space="preserve"> Фразеологизмы. Речевые ошибки на лексическом уровне, их предупреждение.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6450EC" w:rsidRDefault="002D35CD" w:rsidP="002D35CD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Грамматические нормы (3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Грамматические нормы: словообразовательные, морфологические, синтаксические.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Словообразовательные нормы (2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Способы словообразования. Ошибочное словообразование. Предупреждение ошибок.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6450EC" w:rsidRDefault="002D35CD" w:rsidP="002D35CD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Морфологические нормы (9 ч.)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Морфологические нормы русского языка. Правила и нормы </w:t>
      </w:r>
      <w:proofErr w:type="gramStart"/>
      <w:r w:rsidRPr="002D35CD">
        <w:rPr>
          <w:rFonts w:ascii="Times New Roman" w:hAnsi="Times New Roman" w:cs="Times New Roman"/>
          <w:sz w:val="28"/>
          <w:szCs w:val="28"/>
        </w:rPr>
        <w:t>образования форм слов разных частей речи</w:t>
      </w:r>
      <w:proofErr w:type="gramEnd"/>
      <w:r w:rsidRPr="002D35CD">
        <w:rPr>
          <w:rFonts w:ascii="Times New Roman" w:hAnsi="Times New Roman" w:cs="Times New Roman"/>
          <w:sz w:val="28"/>
          <w:szCs w:val="28"/>
        </w:rPr>
        <w:t>. Части речи. Грамматическое значение, морфологическ</w:t>
      </w:r>
      <w:r w:rsidR="00D71F2C">
        <w:rPr>
          <w:rFonts w:ascii="Times New Roman" w:hAnsi="Times New Roman" w:cs="Times New Roman"/>
          <w:sz w:val="28"/>
          <w:szCs w:val="28"/>
        </w:rPr>
        <w:t>и</w:t>
      </w:r>
      <w:r w:rsidRPr="002D35CD">
        <w:rPr>
          <w:rFonts w:ascii="Times New Roman" w:hAnsi="Times New Roman" w:cs="Times New Roman"/>
          <w:sz w:val="28"/>
          <w:szCs w:val="28"/>
        </w:rPr>
        <w:t>е признаки и синтаксическ</w:t>
      </w:r>
      <w:r w:rsidR="00D71F2C">
        <w:rPr>
          <w:rFonts w:ascii="Times New Roman" w:hAnsi="Times New Roman" w:cs="Times New Roman"/>
          <w:sz w:val="28"/>
          <w:szCs w:val="28"/>
        </w:rPr>
        <w:t>а</w:t>
      </w:r>
      <w:r w:rsidRPr="002D35CD">
        <w:rPr>
          <w:rFonts w:ascii="Times New Roman" w:hAnsi="Times New Roman" w:cs="Times New Roman"/>
          <w:sz w:val="28"/>
          <w:szCs w:val="28"/>
        </w:rPr>
        <w:t xml:space="preserve">я роль. Варианты падежных окончаний. Грамматические и речевые ошибки на морфологическом уровне, их предупреждение. Средства связи предложений в тексте.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6450EC" w:rsidRDefault="002D35CD" w:rsidP="002D35CD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Синтаксические нормы (13 ч.)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Словосочетание. </w:t>
      </w: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Виды словосочетаний. Нормы согласования, управления, примыкания. Построение словосочетаний.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t xml:space="preserve">Предложение. Порядок слов в предложении. Виды предложений. Грамматическая основа предложения.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2D35CD" w:rsidRDefault="002D35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2D35CD">
        <w:rPr>
          <w:rFonts w:ascii="Times New Roman" w:hAnsi="Times New Roman" w:cs="Times New Roman"/>
          <w:sz w:val="28"/>
          <w:szCs w:val="28"/>
        </w:rPr>
        <w:lastRenderedPageBreak/>
        <w:t>Подлежащее и сказуемое как главные члены предложения, способы их выражения. Простое и сложное предложения.</w:t>
      </w:r>
    </w:p>
    <w:p w:rsidR="00090DE2" w:rsidRPr="00090DE2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Построение предложений с однородными членами. Построение сложносочинённых и сложноподчиненных предложений. Синтаксическая синонимия. Правила преобразования прямой речи в </w:t>
      </w:r>
      <w:proofErr w:type="gramStart"/>
      <w:r w:rsidRPr="00090DE2">
        <w:rPr>
          <w:rFonts w:ascii="Times New Roman" w:hAnsi="Times New Roman" w:cs="Times New Roman"/>
          <w:sz w:val="28"/>
          <w:szCs w:val="28"/>
        </w:rPr>
        <w:t>косвенную</w:t>
      </w:r>
      <w:proofErr w:type="gramEnd"/>
      <w:r w:rsidRPr="00090DE2">
        <w:rPr>
          <w:rFonts w:ascii="Times New Roman" w:hAnsi="Times New Roman" w:cs="Times New Roman"/>
          <w:sz w:val="28"/>
          <w:szCs w:val="28"/>
        </w:rPr>
        <w:t xml:space="preserve">. Типичные ошибки при нарушении синтаксических норм, их предупреждение. </w:t>
      </w:r>
    </w:p>
    <w:p w:rsidR="00090DE2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090DE2" w:rsidRDefault="00090DE2" w:rsidP="00090DE2">
      <w:pPr>
        <w:pStyle w:val="a3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090DE2">
        <w:rPr>
          <w:rFonts w:ascii="Times New Roman" w:hAnsi="Times New Roman" w:cs="Times New Roman"/>
          <w:b/>
          <w:sz w:val="28"/>
          <w:szCs w:val="28"/>
        </w:rPr>
        <w:t>Содержание программы 11 класс (</w:t>
      </w:r>
      <w:r>
        <w:rPr>
          <w:rFonts w:ascii="Times New Roman" w:hAnsi="Times New Roman" w:cs="Times New Roman"/>
          <w:b/>
          <w:sz w:val="28"/>
          <w:szCs w:val="28"/>
        </w:rPr>
        <w:t>68</w:t>
      </w:r>
      <w:r w:rsidRPr="00090DE2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090DE2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090DE2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D71F2C" w:rsidRPr="006450EC" w:rsidRDefault="00090DE2" w:rsidP="00090DE2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>Орфографические нормы (</w:t>
      </w:r>
      <w:r w:rsidR="00D71F2C" w:rsidRPr="006450EC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4 ч.) </w:t>
      </w:r>
    </w:p>
    <w:p w:rsidR="00D71F2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Принципы русской орфографии. Правописание корней. Безударные гласные корня. Правописание приставок. Гласные и, ы после приставок. Правописание падежных окончаний. Правописание личных окончаний и суффиксов глаголов и глагольных форм. Правописание суффиксов. Слитные, раздельные и дефисные написания. Н – </w:t>
      </w:r>
      <w:proofErr w:type="spellStart"/>
      <w:r w:rsidRPr="00090DE2">
        <w:rPr>
          <w:rFonts w:ascii="Times New Roman" w:hAnsi="Times New Roman" w:cs="Times New Roman"/>
          <w:sz w:val="28"/>
          <w:szCs w:val="28"/>
        </w:rPr>
        <w:t>нн</w:t>
      </w:r>
      <w:proofErr w:type="spellEnd"/>
      <w:r w:rsidRPr="00090DE2">
        <w:rPr>
          <w:rFonts w:ascii="Times New Roman" w:hAnsi="Times New Roman" w:cs="Times New Roman"/>
          <w:sz w:val="28"/>
          <w:szCs w:val="28"/>
        </w:rPr>
        <w:t xml:space="preserve"> в различных частях речи. Слитное и раздельное написание не с различными частями речи. Правописание служебных слов. </w:t>
      </w:r>
    </w:p>
    <w:p w:rsidR="00D71F2C" w:rsidRDefault="00D71F2C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D71F2C" w:rsidRPr="006450EC" w:rsidRDefault="00090DE2" w:rsidP="00090DE2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>Пунктуационные нормы (</w:t>
      </w:r>
      <w:r w:rsidR="00D71F2C" w:rsidRPr="006450EC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 ч.) </w:t>
      </w:r>
    </w:p>
    <w:p w:rsidR="00D71F2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Использование алгоритмов при освоении пунктуационных норм. Трудные случаи пунктуации. Пунктуация в простом предложении: знаки препинания в предложениях с однородными членами, при обособленных членах (определениях, обстоятельствах); знаки препинания в предложениях со словами и конструкциями, грамматически не связанными с членами предложения. Пунктуация в сложных предложениях: в бессоюзном сложном предложении, в сложноподчинённом предложении; знаки препинания в сложном предложении с союзной и бессоюзной связью. Сложное предложение с разными видами связи. </w:t>
      </w:r>
    </w:p>
    <w:p w:rsidR="00D71F2C" w:rsidRDefault="00D71F2C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D71F2C" w:rsidRPr="006450EC" w:rsidRDefault="00090DE2" w:rsidP="00090DE2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>Текст (</w:t>
      </w:r>
      <w:r w:rsidR="00D71F2C" w:rsidRPr="006450EC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 ч.) </w:t>
      </w:r>
    </w:p>
    <w:p w:rsidR="00D71F2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Структура, языковое оформление. Смысловая и композиционная целостность текста. Последовательность предложений в тексте. Разноаспектный анализ текста. Логико-смысловые отношения между частями микротекста. Средства связи предложений в тексте. Основная и дополнительная информация микротекста. Информационная обработка письменных текстов различных стилей и жанров. </w:t>
      </w:r>
    </w:p>
    <w:p w:rsidR="006450EC" w:rsidRDefault="006450EC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6450EC" w:rsidRPr="006450EC" w:rsidRDefault="00090DE2" w:rsidP="00090DE2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>Функционально-смысловые типы речи. (</w:t>
      </w:r>
      <w:r w:rsidR="006450EC" w:rsidRPr="006450EC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 ч.) </w:t>
      </w:r>
    </w:p>
    <w:p w:rsidR="006450E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Функционально-смысловые типы речи, их отличительные признаки. Предупреждение ошибок при определении типов речи. </w:t>
      </w:r>
    </w:p>
    <w:p w:rsidR="006450EC" w:rsidRDefault="006450EC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6450E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>Функциональные стили речи (</w:t>
      </w:r>
      <w:r w:rsidR="006450EC">
        <w:rPr>
          <w:rFonts w:ascii="Times New Roman" w:hAnsi="Times New Roman" w:cs="Times New Roman"/>
          <w:b/>
          <w:i/>
          <w:sz w:val="28"/>
          <w:szCs w:val="28"/>
        </w:rPr>
        <w:t>12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 ч.)</w:t>
      </w:r>
      <w:r w:rsidRPr="00090D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0E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>Функциональные стили, их характеристика. Признаки стилей речи Предупреждение ошибок при определении стиля текста</w:t>
      </w:r>
      <w:proofErr w:type="gramStart"/>
      <w:r w:rsidRPr="00090DE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6450EC" w:rsidRDefault="006450EC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090DE2" w:rsidRPr="006450EC" w:rsidRDefault="00090DE2" w:rsidP="00090DE2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lastRenderedPageBreak/>
        <w:t>Изобразительно-выразительные средства языка. (</w:t>
      </w:r>
      <w:r w:rsidR="006450EC" w:rsidRPr="006450EC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 ч.) </w:t>
      </w:r>
    </w:p>
    <w:p w:rsidR="006450EC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Речь. Языковые средства выразительности. Тропы, их характеристика. Стилистические фигуры. </w:t>
      </w:r>
    </w:p>
    <w:p w:rsidR="006450EC" w:rsidRDefault="006450EC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6450EC" w:rsidRPr="006450EC" w:rsidRDefault="00090DE2" w:rsidP="00090DE2">
      <w:pPr>
        <w:pStyle w:val="a3"/>
        <w:ind w:firstLine="851"/>
        <w:rPr>
          <w:rFonts w:ascii="Times New Roman" w:hAnsi="Times New Roman" w:cs="Times New Roman"/>
          <w:b/>
          <w:i/>
          <w:sz w:val="28"/>
          <w:szCs w:val="28"/>
        </w:rPr>
      </w:pPr>
      <w:r w:rsidRPr="006450EC">
        <w:rPr>
          <w:rFonts w:ascii="Times New Roman" w:hAnsi="Times New Roman" w:cs="Times New Roman"/>
          <w:b/>
          <w:i/>
          <w:sz w:val="28"/>
          <w:szCs w:val="28"/>
        </w:rPr>
        <w:t>Коммуникативная компетенция (</w:t>
      </w:r>
      <w:r w:rsidR="006450EC" w:rsidRPr="006450EC">
        <w:rPr>
          <w:rFonts w:ascii="Times New Roman" w:hAnsi="Times New Roman" w:cs="Times New Roman"/>
          <w:b/>
          <w:i/>
          <w:sz w:val="28"/>
          <w:szCs w:val="28"/>
        </w:rPr>
        <w:t>10</w:t>
      </w:r>
      <w:r w:rsidRPr="006450EC">
        <w:rPr>
          <w:rFonts w:ascii="Times New Roman" w:hAnsi="Times New Roman" w:cs="Times New Roman"/>
          <w:b/>
          <w:i/>
          <w:sz w:val="28"/>
          <w:szCs w:val="28"/>
        </w:rPr>
        <w:t xml:space="preserve"> ч.) </w:t>
      </w:r>
    </w:p>
    <w:p w:rsidR="00090DE2" w:rsidRPr="00090DE2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Информационная обработка текста. Употребление языковых средств. Жанровое многообразие сочинений. Структура письменной экзаменационной работы. Формулировка проблем исходного текста. Виды проблем. Комментарий к сформулированной проблеме исходного текста. Авторская позиция. Отражение авторской позиции в тексте. Аргументация собственного мнения по проблеме. Формы аргументации. Правила использования аргументов. Источники аргументации. Смысловая цельность, речевая связность и последовательность изложения. Логические ошибки, их характеристика и предупреждение. Абзацное членение, типичные ошибки в абзацном членении письменной работы, их предупреждение. </w:t>
      </w:r>
    </w:p>
    <w:p w:rsidR="00090DE2" w:rsidRPr="00090DE2" w:rsidRDefault="00090DE2" w:rsidP="00090DE2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090DE2">
        <w:rPr>
          <w:rFonts w:ascii="Times New Roman" w:hAnsi="Times New Roman" w:cs="Times New Roman"/>
          <w:sz w:val="28"/>
          <w:szCs w:val="28"/>
        </w:rPr>
        <w:t xml:space="preserve">Точность и выразительность речи. Соблюдение орфографических, пунктуационных, языковых, речевых, этических, </w:t>
      </w:r>
      <w:proofErr w:type="spellStart"/>
      <w:r w:rsidRPr="00090DE2">
        <w:rPr>
          <w:rFonts w:ascii="Times New Roman" w:hAnsi="Times New Roman" w:cs="Times New Roman"/>
          <w:sz w:val="28"/>
          <w:szCs w:val="28"/>
        </w:rPr>
        <w:t>фактологических</w:t>
      </w:r>
      <w:proofErr w:type="spellEnd"/>
      <w:r w:rsidRPr="00090DE2">
        <w:rPr>
          <w:rFonts w:ascii="Times New Roman" w:hAnsi="Times New Roman" w:cs="Times New Roman"/>
          <w:sz w:val="28"/>
          <w:szCs w:val="28"/>
        </w:rPr>
        <w:t xml:space="preserve"> норм. </w:t>
      </w:r>
    </w:p>
    <w:p w:rsidR="00090DE2" w:rsidRDefault="00090DE2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6450EC" w:rsidRDefault="006450EC" w:rsidP="00645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0EC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6450EC" w:rsidRPr="006450EC" w:rsidRDefault="006450EC" w:rsidP="00645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ПРАКТИКУМА</w:t>
      </w:r>
      <w:r w:rsidRPr="006450EC">
        <w:rPr>
          <w:rFonts w:ascii="Times New Roman" w:hAnsi="Times New Roman" w:cs="Times New Roman"/>
          <w:b/>
          <w:sz w:val="28"/>
          <w:szCs w:val="28"/>
        </w:rPr>
        <w:t xml:space="preserve"> «РУССКИЙ ЯЗЫК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617"/>
        <w:gridCol w:w="6755"/>
        <w:gridCol w:w="1134"/>
        <w:gridCol w:w="992"/>
        <w:gridCol w:w="958"/>
      </w:tblGrid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6450E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6450EC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практикума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Т/Ч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/Ч</w:t>
            </w:r>
          </w:p>
        </w:tc>
      </w:tr>
      <w:tr w:rsidR="006450EC" w:rsidTr="006450EC">
        <w:tc>
          <w:tcPr>
            <w:tcW w:w="10456" w:type="dxa"/>
            <w:gridSpan w:val="5"/>
          </w:tcPr>
          <w:p w:rsid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 класс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0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Нормативно-правовое обеспечение ЕГЭ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язык. Языковые нормы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Орфоэпические нормы русского языка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Лексические нормы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Грамматические нормы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450EC" w:rsidRPr="006450EC" w:rsidRDefault="006450EC" w:rsidP="00614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Словообразовательные нормы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Морфологические нормы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6755" w:type="dxa"/>
          </w:tcPr>
          <w:p w:rsidR="006450EC" w:rsidRPr="006450EC" w:rsidRDefault="006450EC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Синтаксические нормы и пунктуация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450EC" w:rsidTr="006A29BA">
        <w:tc>
          <w:tcPr>
            <w:tcW w:w="7372" w:type="dxa"/>
            <w:gridSpan w:val="2"/>
          </w:tcPr>
          <w:p w:rsidR="006450EC" w:rsidRPr="006450EC" w:rsidRDefault="006450EC" w:rsidP="006450E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0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в 10 </w:t>
            </w:r>
            <w:proofErr w:type="spellStart"/>
            <w:r w:rsidRPr="006450EC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6450EC">
              <w:rPr>
                <w:rFonts w:ascii="Times New Roman" w:hAnsi="Times New Roman" w:cs="Times New Roman"/>
                <w:b/>
                <w:sz w:val="28"/>
                <w:szCs w:val="28"/>
              </w:rPr>
              <w:t>.:</w:t>
            </w:r>
          </w:p>
        </w:tc>
        <w:tc>
          <w:tcPr>
            <w:tcW w:w="1134" w:type="dxa"/>
          </w:tcPr>
          <w:p w:rsidR="006450EC" w:rsidRPr="006450EC" w:rsidRDefault="006450EC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614005" w:rsidTr="006A29BA">
        <w:tc>
          <w:tcPr>
            <w:tcW w:w="10456" w:type="dxa"/>
            <w:gridSpan w:val="5"/>
          </w:tcPr>
          <w:p w:rsidR="00614005" w:rsidRPr="00614005" w:rsidRDefault="00614005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класс</w:t>
            </w:r>
          </w:p>
        </w:tc>
      </w:tr>
      <w:tr w:rsidR="006450EC" w:rsidTr="006450EC">
        <w:tc>
          <w:tcPr>
            <w:tcW w:w="617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755" w:type="dxa"/>
          </w:tcPr>
          <w:p w:rsidR="006450EC" w:rsidRPr="006450EC" w:rsidRDefault="00614005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Орфографические нормы</w:t>
            </w:r>
          </w:p>
        </w:tc>
        <w:tc>
          <w:tcPr>
            <w:tcW w:w="1134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6450EC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14005" w:rsidTr="006450EC">
        <w:tc>
          <w:tcPr>
            <w:tcW w:w="617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755" w:type="dxa"/>
          </w:tcPr>
          <w:p w:rsidR="00614005" w:rsidRPr="006450EC" w:rsidRDefault="00614005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Пунктуационные нормы</w:t>
            </w:r>
          </w:p>
        </w:tc>
        <w:tc>
          <w:tcPr>
            <w:tcW w:w="1134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14005" w:rsidTr="006450EC">
        <w:tc>
          <w:tcPr>
            <w:tcW w:w="617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755" w:type="dxa"/>
          </w:tcPr>
          <w:p w:rsidR="00614005" w:rsidRPr="006450EC" w:rsidRDefault="00614005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1134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14005" w:rsidTr="006450EC">
        <w:tc>
          <w:tcPr>
            <w:tcW w:w="617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755" w:type="dxa"/>
          </w:tcPr>
          <w:p w:rsidR="00614005" w:rsidRPr="006450EC" w:rsidRDefault="00614005" w:rsidP="00614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Функционально-смысловые типы речи</w:t>
            </w:r>
          </w:p>
        </w:tc>
        <w:tc>
          <w:tcPr>
            <w:tcW w:w="1134" w:type="dxa"/>
          </w:tcPr>
          <w:p w:rsidR="00614005" w:rsidRPr="006450EC" w:rsidRDefault="00614005" w:rsidP="00E84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403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14005" w:rsidTr="006450EC">
        <w:tc>
          <w:tcPr>
            <w:tcW w:w="617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755" w:type="dxa"/>
          </w:tcPr>
          <w:p w:rsidR="00614005" w:rsidRPr="006450EC" w:rsidRDefault="00614005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стили речи</w:t>
            </w:r>
          </w:p>
        </w:tc>
        <w:tc>
          <w:tcPr>
            <w:tcW w:w="1134" w:type="dxa"/>
          </w:tcPr>
          <w:p w:rsidR="00614005" w:rsidRPr="006450EC" w:rsidRDefault="00614005" w:rsidP="00E84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8403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14005" w:rsidTr="006450EC">
        <w:tc>
          <w:tcPr>
            <w:tcW w:w="617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755" w:type="dxa"/>
          </w:tcPr>
          <w:p w:rsidR="00614005" w:rsidRPr="006450EC" w:rsidRDefault="00614005" w:rsidP="00614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Изобразительно-выразительные средства языка</w:t>
            </w:r>
          </w:p>
        </w:tc>
        <w:tc>
          <w:tcPr>
            <w:tcW w:w="1134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14005" w:rsidTr="006450EC">
        <w:tc>
          <w:tcPr>
            <w:tcW w:w="617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6755" w:type="dxa"/>
          </w:tcPr>
          <w:p w:rsidR="00614005" w:rsidRPr="006450EC" w:rsidRDefault="00614005" w:rsidP="006450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Коммуникативная компетенция</w:t>
            </w:r>
          </w:p>
        </w:tc>
        <w:tc>
          <w:tcPr>
            <w:tcW w:w="1134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614005" w:rsidRPr="006450EC" w:rsidRDefault="00614005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8" w:type="dxa"/>
          </w:tcPr>
          <w:p w:rsidR="00614005" w:rsidRPr="006450EC" w:rsidRDefault="00E8403B" w:rsidP="00645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14005" w:rsidTr="006A29BA">
        <w:tc>
          <w:tcPr>
            <w:tcW w:w="7372" w:type="dxa"/>
            <w:gridSpan w:val="2"/>
          </w:tcPr>
          <w:p w:rsidR="00614005" w:rsidRPr="00614005" w:rsidRDefault="00614005" w:rsidP="0061400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005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134" w:type="dxa"/>
          </w:tcPr>
          <w:p w:rsidR="00614005" w:rsidRPr="00614005" w:rsidRDefault="00614005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992" w:type="dxa"/>
          </w:tcPr>
          <w:p w:rsidR="00614005" w:rsidRPr="00614005" w:rsidRDefault="00614005" w:rsidP="00E84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840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614005" w:rsidRPr="00614005" w:rsidRDefault="00614005" w:rsidP="00E84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840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614005" w:rsidTr="006A29BA">
        <w:tc>
          <w:tcPr>
            <w:tcW w:w="7372" w:type="dxa"/>
            <w:gridSpan w:val="2"/>
          </w:tcPr>
          <w:p w:rsidR="00614005" w:rsidRPr="00614005" w:rsidRDefault="00614005" w:rsidP="00614005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4005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614005" w:rsidRPr="00614005" w:rsidRDefault="00614005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992" w:type="dxa"/>
          </w:tcPr>
          <w:p w:rsidR="00614005" w:rsidRPr="00614005" w:rsidRDefault="00614005" w:rsidP="00E840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8403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614005" w:rsidRPr="00614005" w:rsidRDefault="00E8403B" w:rsidP="006450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</w:tbl>
    <w:p w:rsidR="006450EC" w:rsidRDefault="006450EC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BA4EB7" w:rsidRDefault="00BA4EB7" w:rsidP="002D35CD">
      <w:pPr>
        <w:pStyle w:val="a3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BA4EB7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BA4EB7" w:rsidRDefault="00BA4EB7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93"/>
        <w:gridCol w:w="7938"/>
        <w:gridCol w:w="851"/>
        <w:gridCol w:w="992"/>
      </w:tblGrid>
      <w:tr w:rsidR="00BA4EB7" w:rsidTr="006A29BA">
        <w:tc>
          <w:tcPr>
            <w:tcW w:w="993" w:type="dxa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938" w:type="dxa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51" w:type="dxa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EB7">
              <w:rPr>
                <w:rFonts w:ascii="Times New Roman" w:hAnsi="Times New Roman" w:cs="Times New Roman"/>
                <w:b/>
                <w:sz w:val="18"/>
                <w:szCs w:val="18"/>
              </w:rPr>
              <w:t>к-во часов</w:t>
            </w:r>
          </w:p>
        </w:tc>
        <w:tc>
          <w:tcPr>
            <w:tcW w:w="992" w:type="dxa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A4EB7">
              <w:rPr>
                <w:rFonts w:ascii="Times New Roman" w:hAnsi="Times New Roman" w:cs="Times New Roman"/>
                <w:b/>
                <w:sz w:val="18"/>
                <w:szCs w:val="18"/>
              </w:rPr>
              <w:t>дата проведения</w:t>
            </w:r>
          </w:p>
        </w:tc>
      </w:tr>
      <w:tr w:rsidR="00BA4EB7" w:rsidTr="00BA4EB7">
        <w:tc>
          <w:tcPr>
            <w:tcW w:w="10774" w:type="dxa"/>
            <w:gridSpan w:val="4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10 класс – 34 часа</w:t>
            </w: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38" w:type="dxa"/>
          </w:tcPr>
          <w:p w:rsidR="00BA4EB7" w:rsidRPr="00BA4EB7" w:rsidRDefault="00BA4EB7" w:rsidP="00BA4EB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51" w:type="dxa"/>
          </w:tcPr>
          <w:p w:rsidR="00BA4EB7" w:rsidRPr="00BA4EB7" w:rsidRDefault="00BA4EB7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Нормативные и методические документы по подготовке и проведению государственной (итоговой) аттестации в форме ЕГЭ по русскому языку. Особенности ЕГЭ по русскому языку.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Спецификация экзаменационной работы. Кодификатор. Демонстрационная версия. Критерии и нормы оценки тестовых заданий и сочинения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Языковые нормы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Литературный язык. Языковые нормы. Типы норм. Словари русского языка.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Орфоэпические нормы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Основные правила орфоэпии. Орфография. Ударение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Лексические нормы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Лексическое и грамматическое значение слова. Лексическое многообразие лексики русского языка.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 xml:space="preserve">Деление лексики русского языка на группы в зависимости от смысловых связей между словами. </w:t>
            </w:r>
            <w:proofErr w:type="gramStart"/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Омонимы, синонимы, антонимы, паронимы; общеупотребительная лексика, лексика ограниченного употребления; заимствованная лексика, устаревшие и новые слова.</w:t>
            </w:r>
            <w:proofErr w:type="gramEnd"/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sz w:val="24"/>
                <w:szCs w:val="24"/>
              </w:rPr>
              <w:t>Фразеологизмы. Речевые ошибки на лексическом уровне, их предупреждение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BA4E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7938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EB7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Грамматические нормы</w:t>
            </w:r>
          </w:p>
        </w:tc>
        <w:tc>
          <w:tcPr>
            <w:tcW w:w="851" w:type="dxa"/>
          </w:tcPr>
          <w:p w:rsidR="00BA4EB7" w:rsidRPr="0054798E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98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938" w:type="dxa"/>
          </w:tcPr>
          <w:p w:rsidR="00BA4E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Грамматические нормы.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938" w:type="dxa"/>
          </w:tcPr>
          <w:p w:rsidR="00BA4E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Грамматические нормы</w:t>
            </w:r>
            <w:proofErr w:type="gramStart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ловообразовательные, морфологические, синтаксические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4EB7" w:rsidTr="006A29BA">
        <w:tc>
          <w:tcPr>
            <w:tcW w:w="993" w:type="dxa"/>
          </w:tcPr>
          <w:p w:rsidR="00BA4E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938" w:type="dxa"/>
          </w:tcPr>
          <w:p w:rsidR="00BA4E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Грамматические ошибки и их предупреждение</w:t>
            </w:r>
          </w:p>
        </w:tc>
        <w:tc>
          <w:tcPr>
            <w:tcW w:w="851" w:type="dxa"/>
          </w:tcPr>
          <w:p w:rsidR="00BA4E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A4EB7" w:rsidRPr="00BA4EB7" w:rsidRDefault="00BA4E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7F28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Словообразовательные нормы</w:t>
            </w:r>
          </w:p>
        </w:tc>
        <w:tc>
          <w:tcPr>
            <w:tcW w:w="851" w:type="dxa"/>
          </w:tcPr>
          <w:p w:rsidR="007F28B7" w:rsidRPr="007F28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Словообразовательные нормы. Способы словообразования. Ошибочное словообразование.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Предупреждение ошибок при словообразовательном анализе.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7F28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Морфологические нормы</w:t>
            </w:r>
          </w:p>
        </w:tc>
        <w:tc>
          <w:tcPr>
            <w:tcW w:w="851" w:type="dxa"/>
          </w:tcPr>
          <w:p w:rsidR="007F28B7" w:rsidRPr="007F28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Морфологические нормы.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 нормы </w:t>
            </w:r>
            <w:proofErr w:type="gramStart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образования форм слов разных частей речи</w:t>
            </w:r>
            <w:proofErr w:type="gramEnd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Морфология и орфография. Морфологические нормы русского языка. Варианты падежных окончаний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Самостоятельные части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Грамматическое значение, морфологические признаки и синтаксическая роль.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Служебные части речи.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Междометия. Звукоподражательные слова.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Морфология. Средства связи предложений в тексте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Грамматические и речевые ошибки на морфологическом уровне.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Грамматические и речевые ошибки на морфологическом уровне.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7F28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Синтаксические нормы.</w:t>
            </w:r>
          </w:p>
        </w:tc>
        <w:tc>
          <w:tcPr>
            <w:tcW w:w="851" w:type="dxa"/>
          </w:tcPr>
          <w:p w:rsidR="007F28B7" w:rsidRPr="007F28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938" w:type="dxa"/>
          </w:tcPr>
          <w:p w:rsidR="007F28B7" w:rsidRPr="007F28B7" w:rsidRDefault="007F28B7" w:rsidP="007F28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Словосочетание, виды словосочетаний, их построение. Лексическая</w:t>
            </w:r>
            <w:r>
              <w:t xml:space="preserve"> с</w:t>
            </w: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очетаемость слов.</w:t>
            </w:r>
          </w:p>
        </w:tc>
        <w:tc>
          <w:tcPr>
            <w:tcW w:w="851" w:type="dxa"/>
          </w:tcPr>
          <w:p w:rsidR="007F28B7" w:rsidRPr="00BA4EB7" w:rsidRDefault="007F28B7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Предложение. Порядок слов в предложении. Грамматическая (предикативная) основа предложения. Подлежащее и сказуемое как главные члены предложения, способы их выражения.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Простые и сложные предложения.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предложения. Неполные предложения. Интонационная норма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938" w:type="dxa"/>
          </w:tcPr>
          <w:p w:rsidR="007F28B7" w:rsidRPr="007F28B7" w:rsidRDefault="007F28B7" w:rsidP="007F28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 xml:space="preserve">Нормы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согласования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Нормы управления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938" w:type="dxa"/>
          </w:tcPr>
          <w:p w:rsidR="007F28B7" w:rsidRPr="007F28B7" w:rsidRDefault="007F28B7" w:rsidP="007F28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 xml:space="preserve">Нормы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примыкания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Синтаксическая синонимия.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в простом предложении. Преобразование прямой речи в </w:t>
            </w:r>
            <w:proofErr w:type="gramStart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косвенную</w:t>
            </w:r>
            <w:proofErr w:type="gramEnd"/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Предложения со словами и конструкциями, грамматически не связанными с членами предложения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сложносочинённых предложениях.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сложноподчинённых предложениях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7F28B7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938" w:type="dxa"/>
          </w:tcPr>
          <w:p w:rsidR="007F28B7" w:rsidRPr="007F28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F28B7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сложных бессоюзных предложениях.</w:t>
            </w:r>
          </w:p>
        </w:tc>
        <w:tc>
          <w:tcPr>
            <w:tcW w:w="851" w:type="dxa"/>
          </w:tcPr>
          <w:p w:rsidR="007F28B7" w:rsidRPr="00BA4EB7" w:rsidRDefault="0054798E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6DF" w:rsidTr="006A29BA">
        <w:tc>
          <w:tcPr>
            <w:tcW w:w="10774" w:type="dxa"/>
            <w:gridSpan w:val="4"/>
          </w:tcPr>
          <w:p w:rsidR="00BC76DF" w:rsidRPr="00BC76DF" w:rsidRDefault="00BC76DF" w:rsidP="00CB70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7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класс – </w:t>
            </w:r>
            <w:r w:rsidR="00CB70CD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Pr="00BC7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CB70CD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7F28B7" w:rsidTr="006A29BA">
        <w:tc>
          <w:tcPr>
            <w:tcW w:w="993" w:type="dxa"/>
          </w:tcPr>
          <w:p w:rsidR="007F28B7" w:rsidRPr="00786FF9" w:rsidRDefault="00786FF9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7938" w:type="dxa"/>
          </w:tcPr>
          <w:p w:rsidR="007F28B7" w:rsidRPr="00786FF9" w:rsidRDefault="00786FF9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b/>
                <w:sz w:val="24"/>
                <w:szCs w:val="24"/>
              </w:rPr>
              <w:t>Орфографические нормы</w:t>
            </w:r>
          </w:p>
        </w:tc>
        <w:tc>
          <w:tcPr>
            <w:tcW w:w="851" w:type="dxa"/>
          </w:tcPr>
          <w:p w:rsidR="007F28B7" w:rsidRPr="00786FF9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938" w:type="dxa"/>
          </w:tcPr>
          <w:p w:rsidR="007F28B7" w:rsidRPr="007F28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Принципы русской орфографии.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Трудные случаи русской орфографии: правописание корней и приставок.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938" w:type="dxa"/>
          </w:tcPr>
          <w:p w:rsidR="007F28B7" w:rsidRPr="007F28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Правописание корней. Безударные гласные корня.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7938" w:type="dxa"/>
          </w:tcPr>
          <w:p w:rsidR="007F28B7" w:rsidRPr="007F28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Гласные и, ы после приставок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7938" w:type="dxa"/>
          </w:tcPr>
          <w:p w:rsidR="007F28B7" w:rsidRPr="007F28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окончаний. Правописание личных окончаний и суффиксов глаголов и глагольных форм.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7938" w:type="dxa"/>
          </w:tcPr>
          <w:p w:rsidR="007F28B7" w:rsidRPr="007F28B7" w:rsidRDefault="00786FF9" w:rsidP="00786FF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Start"/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786FF9">
              <w:rPr>
                <w:rFonts w:ascii="Times New Roman" w:hAnsi="Times New Roman" w:cs="Times New Roman"/>
                <w:sz w:val="24"/>
                <w:szCs w:val="24"/>
              </w:rPr>
              <w:t xml:space="preserve"> и –НН- в суффиксах различных частей речи; правописание суффиксов различных частей речи (кроме –Н-/-НН-); 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7938" w:type="dxa"/>
          </w:tcPr>
          <w:p w:rsidR="007F28B7" w:rsidRPr="007F28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различными частями речи. Правописание служебных слов.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8B7" w:rsidTr="006A29BA">
        <w:tc>
          <w:tcPr>
            <w:tcW w:w="993" w:type="dxa"/>
          </w:tcPr>
          <w:p w:rsidR="007F28B7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13,14</w:t>
            </w:r>
          </w:p>
        </w:tc>
        <w:tc>
          <w:tcPr>
            <w:tcW w:w="7938" w:type="dxa"/>
          </w:tcPr>
          <w:p w:rsidR="007F28B7" w:rsidRPr="007F28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6FF9">
              <w:rPr>
                <w:rFonts w:ascii="Times New Roman" w:hAnsi="Times New Roman" w:cs="Times New Roman"/>
                <w:sz w:val="24"/>
                <w:szCs w:val="24"/>
              </w:rPr>
              <w:t>Слитное, дефисное и раздельное написание омонимичных слов и сочетаний слов.</w:t>
            </w:r>
          </w:p>
        </w:tc>
        <w:tc>
          <w:tcPr>
            <w:tcW w:w="851" w:type="dxa"/>
          </w:tcPr>
          <w:p w:rsidR="007F28B7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28B7" w:rsidRPr="00BA4EB7" w:rsidRDefault="007F28B7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CB70CD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7938" w:type="dxa"/>
          </w:tcPr>
          <w:p w:rsidR="00786FF9" w:rsidRPr="00CB70CD" w:rsidRDefault="00CB70CD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Пунктуационные нормы</w:t>
            </w:r>
          </w:p>
        </w:tc>
        <w:tc>
          <w:tcPr>
            <w:tcW w:w="851" w:type="dxa"/>
          </w:tcPr>
          <w:p w:rsidR="00786FF9" w:rsidRPr="00CB70CD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15,16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Использование алгоритмов при освоении пунктуационных норм. Трудные случаи пунктуации.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Использование алгоритмов при освоении пунктуационных норм. Трудные случаи пунктуации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6A29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19-21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со словами и конструкциями, грамматически не связанными с членами предложения.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22-24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Пунктуация в сложных предложениях: Сложное предложение с разными видами связи.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CB70CD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7938" w:type="dxa"/>
          </w:tcPr>
          <w:p w:rsidR="00786FF9" w:rsidRPr="00CB70CD" w:rsidRDefault="00CB70CD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851" w:type="dxa"/>
          </w:tcPr>
          <w:p w:rsidR="00786FF9" w:rsidRPr="00CB70CD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6A29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Структура, языковое оформление. Смысловая и композиционная целостность текста.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6A29B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предложений в тексте. Разноаспектный анализ текста. Логико-смысловые отношения между частями микротекста.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27,28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Средства связи предложений в тексте.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6A29BA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29,30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Основная и дополнительная информация микротекста. Информационная обработка письменных текстов различных стилей и жанров.</w:t>
            </w:r>
          </w:p>
        </w:tc>
        <w:tc>
          <w:tcPr>
            <w:tcW w:w="851" w:type="dxa"/>
          </w:tcPr>
          <w:p w:rsidR="00786FF9" w:rsidRPr="00BA4EB7" w:rsidRDefault="006A29BA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CB70CD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7938" w:type="dxa"/>
          </w:tcPr>
          <w:p w:rsidR="00786FF9" w:rsidRPr="00CB70CD" w:rsidRDefault="00322E4F" w:rsidP="00322E4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Функционально-смысловые типы речи </w:t>
            </w:r>
          </w:p>
        </w:tc>
        <w:tc>
          <w:tcPr>
            <w:tcW w:w="851" w:type="dxa"/>
          </w:tcPr>
          <w:p w:rsidR="00786FF9" w:rsidRPr="00322E4F" w:rsidRDefault="00322E4F" w:rsidP="00322E4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E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31,32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Функциональные стили речи, их основные особенности: назначение каждого из стилей, сфера использования</w:t>
            </w:r>
          </w:p>
        </w:tc>
        <w:tc>
          <w:tcPr>
            <w:tcW w:w="851" w:type="dxa"/>
          </w:tcPr>
          <w:p w:rsidR="00786FF9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6FF9" w:rsidTr="006A29BA">
        <w:tc>
          <w:tcPr>
            <w:tcW w:w="993" w:type="dxa"/>
          </w:tcPr>
          <w:p w:rsidR="00786FF9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33,34</w:t>
            </w:r>
          </w:p>
        </w:tc>
        <w:tc>
          <w:tcPr>
            <w:tcW w:w="7938" w:type="dxa"/>
          </w:tcPr>
          <w:p w:rsidR="00786FF9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Разговорный стиль речи. Его особенности</w:t>
            </w:r>
          </w:p>
        </w:tc>
        <w:tc>
          <w:tcPr>
            <w:tcW w:w="851" w:type="dxa"/>
          </w:tcPr>
          <w:p w:rsidR="00786FF9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6FF9" w:rsidRPr="00BA4EB7" w:rsidRDefault="00786FF9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35,36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Официально-деловой стиль речи. Его основные признаки, назначение, сфера использования, своеобразие лексики, синтаксиса и построения текста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37,38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ублицистический стиль, его особенности. Средства эмоциональной выразительности. Жанры публицистического стиля.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39,40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Научный стиль, его особенности.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41,42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Художественный стиль речи. Предупреждение ошибок при определении стиля текста.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CB70CD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7938" w:type="dxa"/>
          </w:tcPr>
          <w:p w:rsidR="00CB70CD" w:rsidRPr="00CB70CD" w:rsidRDefault="00322E4F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Функциональные стили речи</w:t>
            </w:r>
          </w:p>
        </w:tc>
        <w:tc>
          <w:tcPr>
            <w:tcW w:w="851" w:type="dxa"/>
          </w:tcPr>
          <w:p w:rsidR="00CB70CD" w:rsidRPr="00CB70CD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43,44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Функционально-смысловые типы речи, их отличительные признаки.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45,46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Повествование.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47,48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Описание.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49,50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Рассуждение.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51,52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Предупреждение ошибок при определении типов речи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CB70CD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7938" w:type="dxa"/>
          </w:tcPr>
          <w:p w:rsidR="00CB70CD" w:rsidRPr="00CB70CD" w:rsidRDefault="00CB70CD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Изобразительно-выразительные средства языка</w:t>
            </w:r>
          </w:p>
        </w:tc>
        <w:tc>
          <w:tcPr>
            <w:tcW w:w="851" w:type="dxa"/>
          </w:tcPr>
          <w:p w:rsidR="00CB70CD" w:rsidRPr="00CB70CD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53,54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Речь. Изобразительно-выразительные средства языка. Выразительные средства лексики и фразеологии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55-57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Тропы, их характеристика. Умение находить их в тексте.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322E4F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58-60</w:t>
            </w: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Стилистические фигуры, их роль в тексте.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CB70CD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VII</w:t>
            </w:r>
          </w:p>
        </w:tc>
        <w:tc>
          <w:tcPr>
            <w:tcW w:w="7938" w:type="dxa"/>
          </w:tcPr>
          <w:p w:rsidR="00CB70CD" w:rsidRPr="00CB70CD" w:rsidRDefault="00CB70CD" w:rsidP="002D35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компетенция</w:t>
            </w:r>
          </w:p>
        </w:tc>
        <w:tc>
          <w:tcPr>
            <w:tcW w:w="851" w:type="dxa"/>
          </w:tcPr>
          <w:p w:rsidR="00CB70CD" w:rsidRPr="00CB70CD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Коммуникативный уровень выполнения экзаменационной работы. Требования к письменной работе выпускника (критерии содержания, композиция, речевое оформление, грамотность)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Исходные тексты, их жанровое многообразие. Структура письменной экзаменационной работы. Формулировка проблем исходного текста. Виды проблем. Комментарий к сформулированной проблеме исходного текста. Авторская позиция. Отражение авторской позиции в тексте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B70CD" w:rsidRPr="00786FF9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Аргументация собственного мнения по проблеме. Формы аргументации. Правила использования аргументов. Источники аргументации. Смысловая цельность, речевая связность и последовательность изложения. Логические ошибки, их характеристика и предупреждение.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B70CD" w:rsidRPr="00CB70CD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 xml:space="preserve">Абзацное членение, типичные ошибки в абзацном членении письменной работы, их предупреждение. Точность и выразительность речи. Соблюдение орфографических, пунктуационных, языковых, речевых, этических, </w:t>
            </w:r>
            <w:proofErr w:type="spellStart"/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фактологических</w:t>
            </w:r>
            <w:proofErr w:type="spellEnd"/>
            <w:r w:rsidRPr="00CB70CD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0CD" w:rsidTr="006A29BA">
        <w:tc>
          <w:tcPr>
            <w:tcW w:w="993" w:type="dxa"/>
          </w:tcPr>
          <w:p w:rsidR="00CB70CD" w:rsidRPr="00BA4EB7" w:rsidRDefault="00CB70CD" w:rsidP="007F28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CB70CD" w:rsidRPr="00CB70CD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Требования к точности и выразительности речи экзаменационной работы. Речевые ошибки и недочёты. Фактические и фоновые ошибки.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70CD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к ЕГЭ</w:t>
            </w:r>
          </w:p>
        </w:tc>
        <w:tc>
          <w:tcPr>
            <w:tcW w:w="851" w:type="dxa"/>
          </w:tcPr>
          <w:p w:rsidR="00CB70CD" w:rsidRPr="00BA4EB7" w:rsidRDefault="00322E4F" w:rsidP="00BA4E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B70CD" w:rsidRPr="00BA4EB7" w:rsidRDefault="00CB70CD" w:rsidP="002D35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4EB7" w:rsidRDefault="00BA4EB7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CB70CD" w:rsidRDefault="00CB70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E8403B" w:rsidRDefault="00E8403B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lastRenderedPageBreak/>
        <w:t xml:space="preserve">УЧЕБНО – МЕТОДИЧЕСКОЕ ОБЕСПЕЧЕНИЕ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Шамшин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И.В. Русский язык. 10-11 классы: Учебник для общеобразовательных учреждений. – М.: ООО «ТИД «Русское слов</w:t>
      </w:r>
      <w:proofErr w:type="gramStart"/>
      <w:r w:rsidRPr="00CB70CD">
        <w:rPr>
          <w:rFonts w:ascii="Times New Roman" w:hAnsi="Times New Roman" w:cs="Times New Roman"/>
          <w:sz w:val="28"/>
          <w:szCs w:val="28"/>
        </w:rPr>
        <w:t>о–</w:t>
      </w:r>
      <w:proofErr w:type="gramEnd"/>
      <w:r w:rsidRPr="00CB70CD">
        <w:rPr>
          <w:rFonts w:ascii="Times New Roman" w:hAnsi="Times New Roman" w:cs="Times New Roman"/>
          <w:sz w:val="28"/>
          <w:szCs w:val="28"/>
        </w:rPr>
        <w:t xml:space="preserve"> РС»,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Гольцова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Н.Г.,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М.А. Русский язык. 10-11 классы: Книга для учителя. – М.: ООО «ТИД «Русское слово – РС»,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Егораева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Г.Т., Русский язык. Практикум по выполнению типовых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естовых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заданий ЕГЭ. – М.: Издательство «Экзамен»,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Малюшкин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А.Б. Комплексный анализ текста. Рабочая тетрадь. 10-11 класс - М.: ТП Сфера, 20</w:t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Малюшкин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А.Б.,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ИконницкаяЛ.Н.Тестовые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задания для проверки знаний учащихся по русскому языку</w:t>
      </w:r>
      <w:proofErr w:type="gramStart"/>
      <w:r w:rsidRPr="00CB70CD">
        <w:rPr>
          <w:rFonts w:ascii="Times New Roman" w:hAnsi="Times New Roman" w:cs="Times New Roman"/>
          <w:sz w:val="28"/>
          <w:szCs w:val="28"/>
        </w:rPr>
        <w:t xml:space="preserve">.: - </w:t>
      </w:r>
      <w:proofErr w:type="gramEnd"/>
      <w:r w:rsidRPr="00CB70CD">
        <w:rPr>
          <w:rFonts w:ascii="Times New Roman" w:hAnsi="Times New Roman" w:cs="Times New Roman"/>
          <w:sz w:val="28"/>
          <w:szCs w:val="28"/>
        </w:rPr>
        <w:t>М.: ТП Сфера,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Л.И., Русский язык. Типовые тестовые задания. – М.: Издательство «Экзамен»,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7. Секреты хорошей речи.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И.Б.Голуб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Д.Э.Розенталь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. Издания разных лет. </w:t>
      </w:r>
    </w:p>
    <w:p w:rsid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>8. Сенина Н.А., Русский язык. Подготовка к ЕГЭ –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B70CD">
        <w:rPr>
          <w:rFonts w:ascii="Times New Roman" w:hAnsi="Times New Roman" w:cs="Times New Roman"/>
          <w:sz w:val="28"/>
          <w:szCs w:val="28"/>
        </w:rPr>
        <w:t>: учебно-методическое пособие. – Ростов-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наДону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>: Легион,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9BA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9. Сенина Н.А.,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Нарушевич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А.Г., Русский язык. Сочинение на ЕГЭ. Курс интенсивной подготовки: учебно-методическое пособие. – Ростов-на-Дону: Легион, 20</w:t>
      </w:r>
      <w:r w:rsidR="006A29BA">
        <w:rPr>
          <w:rFonts w:ascii="Times New Roman" w:hAnsi="Times New Roman" w:cs="Times New Roman"/>
          <w:sz w:val="28"/>
          <w:szCs w:val="28"/>
        </w:rPr>
        <w:t>22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9BA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>10. Сенина Н.А., Русский язык. Тематические тесты. Подготовка к ЕГЭ. Части</w:t>
      </w:r>
      <w:proofErr w:type="gramStart"/>
      <w:r w:rsidRPr="00CB70CD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B70CD">
        <w:rPr>
          <w:rFonts w:ascii="Times New Roman" w:hAnsi="Times New Roman" w:cs="Times New Roman"/>
          <w:sz w:val="28"/>
          <w:szCs w:val="28"/>
        </w:rPr>
        <w:t>, В и С. 10-11 классы. – Учебное пособие. – Ростов-на-Дону: Легион, 20</w:t>
      </w:r>
      <w:r w:rsidR="006A29BA">
        <w:rPr>
          <w:rFonts w:ascii="Times New Roman" w:hAnsi="Times New Roman" w:cs="Times New Roman"/>
          <w:sz w:val="28"/>
          <w:szCs w:val="28"/>
        </w:rPr>
        <w:t>24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11. Учебные пособия серии «ЕГЭ. 100 баллов», изд. «Экзамен». 12. </w:t>
      </w:r>
      <w:proofErr w:type="spellStart"/>
      <w:r w:rsidRPr="00CB70CD">
        <w:rPr>
          <w:rFonts w:ascii="Times New Roman" w:hAnsi="Times New Roman" w:cs="Times New Roman"/>
          <w:sz w:val="28"/>
          <w:szCs w:val="28"/>
        </w:rPr>
        <w:t>Шклярова</w:t>
      </w:r>
      <w:proofErr w:type="spellEnd"/>
      <w:r w:rsidRPr="00CB70CD">
        <w:rPr>
          <w:rFonts w:ascii="Times New Roman" w:hAnsi="Times New Roman" w:cs="Times New Roman"/>
          <w:sz w:val="28"/>
          <w:szCs w:val="28"/>
        </w:rPr>
        <w:t xml:space="preserve"> Т.В., Русский язык. Справочник по русскому языку для школьников и абитуриентов. Готовимся к ЕГЭ. – М.: </w:t>
      </w:r>
      <w:proofErr w:type="gramStart"/>
      <w:r w:rsidRPr="00CB70CD"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 w:rsidRPr="00CB70CD">
        <w:rPr>
          <w:rFonts w:ascii="Times New Roman" w:hAnsi="Times New Roman" w:cs="Times New Roman"/>
          <w:sz w:val="28"/>
          <w:szCs w:val="28"/>
        </w:rPr>
        <w:t>, 20</w:t>
      </w:r>
      <w:r w:rsidR="006A29BA">
        <w:rPr>
          <w:rFonts w:ascii="Times New Roman" w:hAnsi="Times New Roman" w:cs="Times New Roman"/>
          <w:sz w:val="28"/>
          <w:szCs w:val="28"/>
        </w:rPr>
        <w:t>25</w:t>
      </w:r>
      <w:r w:rsidRPr="00CB70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9BA" w:rsidRDefault="006A29BA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>ЦИФРОВЫЕ ОБРАЗОВАТЕЛЬНЫЕ РЕСУРСЫ  И  РЕСУРСЫ СЕТИ –</w:t>
      </w: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ИНТЕРНЕТ </w:t>
      </w: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1. http://www.ege.edu.ru/ru/ </w:t>
      </w: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2. https://www.ctege.info </w:t>
      </w: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3. https://rus-ege.sdamgia.ru/ </w:t>
      </w:r>
    </w:p>
    <w:p w:rsidR="00CB70CD" w:rsidRPr="00CB70CD" w:rsidRDefault="00CB70CD" w:rsidP="00CB70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  <w:r w:rsidRPr="00CB7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0CD" w:rsidRPr="00BA4EB7" w:rsidRDefault="00CB70CD" w:rsidP="002D35CD">
      <w:pPr>
        <w:pStyle w:val="a3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CB70CD" w:rsidRPr="00BA4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EBD"/>
    <w:rsid w:val="00071031"/>
    <w:rsid w:val="00090DE2"/>
    <w:rsid w:val="00256EBD"/>
    <w:rsid w:val="002D35CD"/>
    <w:rsid w:val="00322E4F"/>
    <w:rsid w:val="0054798E"/>
    <w:rsid w:val="00614005"/>
    <w:rsid w:val="006450EC"/>
    <w:rsid w:val="006A29BA"/>
    <w:rsid w:val="0071188F"/>
    <w:rsid w:val="00786FF9"/>
    <w:rsid w:val="007F28B7"/>
    <w:rsid w:val="00BA4EB7"/>
    <w:rsid w:val="00BC76DF"/>
    <w:rsid w:val="00CB70CD"/>
    <w:rsid w:val="00CC362F"/>
    <w:rsid w:val="00D71F2C"/>
    <w:rsid w:val="00E136E1"/>
    <w:rsid w:val="00E8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5CD"/>
    <w:pPr>
      <w:spacing w:after="0" w:line="240" w:lineRule="auto"/>
    </w:pPr>
  </w:style>
  <w:style w:type="table" w:styleId="a4">
    <w:name w:val="Table Grid"/>
    <w:basedOn w:val="a1"/>
    <w:uiPriority w:val="59"/>
    <w:rsid w:val="00645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35CD"/>
    <w:pPr>
      <w:spacing w:after="0" w:line="240" w:lineRule="auto"/>
    </w:pPr>
  </w:style>
  <w:style w:type="table" w:styleId="a4">
    <w:name w:val="Table Grid"/>
    <w:basedOn w:val="a1"/>
    <w:uiPriority w:val="59"/>
    <w:rsid w:val="00645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1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1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10</Pages>
  <Words>2830</Words>
  <Characters>16135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2025-08-29T01:17:00Z</dcterms:created>
  <dcterms:modified xsi:type="dcterms:W3CDTF">2025-09-04T22:26:00Z</dcterms:modified>
</cp:coreProperties>
</file>