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A62" w:rsidRDefault="00BC4A62" w:rsidP="00BC4A62">
      <w:pPr>
        <w:spacing w:line="360" w:lineRule="auto"/>
        <w:jc w:val="right"/>
        <w:rPr>
          <w:bCs/>
          <w:sz w:val="28"/>
          <w:szCs w:val="28"/>
        </w:rPr>
      </w:pPr>
    </w:p>
    <w:p w:rsidR="00797E29" w:rsidRPr="00797E29" w:rsidRDefault="00797E29" w:rsidP="00797E29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  <w:lang w:eastAsia="en-US" w:bidi="ar-SA"/>
        </w:rPr>
      </w:pPr>
      <w:r w:rsidRPr="00797E29">
        <w:rPr>
          <w:rFonts w:eastAsiaTheme="minorHAnsi" w:cstheme="minorBidi"/>
          <w:b/>
          <w:color w:val="000000"/>
          <w:sz w:val="28"/>
          <w:lang w:eastAsia="en-US" w:bidi="ar-SA"/>
        </w:rPr>
        <w:t>МИНИСТЕРСТВО ПРОСВЕЩЕНИЯ РОССИЙСКОЙ ФЕДЕРАЦИИ</w:t>
      </w:r>
    </w:p>
    <w:p w:rsidR="00797E29" w:rsidRPr="00797E29" w:rsidRDefault="00797E29" w:rsidP="00797E29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  <w:lang w:eastAsia="en-US" w:bidi="ar-SA"/>
        </w:rPr>
      </w:pPr>
      <w:bookmarkStart w:id="0" w:name="458a8b50-bc87-4dce-ba15-54688bfa7451"/>
      <w:r w:rsidRPr="00797E29">
        <w:rPr>
          <w:rFonts w:eastAsiaTheme="minorHAnsi" w:cstheme="minorBidi"/>
          <w:b/>
          <w:color w:val="000000"/>
          <w:sz w:val="28"/>
          <w:lang w:eastAsia="en-US" w:bidi="ar-SA"/>
        </w:rPr>
        <w:t>Министерства образования Приморского кра</w:t>
      </w:r>
      <w:bookmarkEnd w:id="0"/>
      <w:r w:rsidRPr="00797E29">
        <w:rPr>
          <w:rFonts w:eastAsiaTheme="minorHAnsi" w:cstheme="minorBidi"/>
          <w:b/>
          <w:color w:val="000000"/>
          <w:sz w:val="28"/>
          <w:lang w:eastAsia="en-US" w:bidi="ar-SA"/>
        </w:rPr>
        <w:t xml:space="preserve">я </w:t>
      </w:r>
    </w:p>
    <w:p w:rsidR="00797E29" w:rsidRPr="00797E29" w:rsidRDefault="00797E29" w:rsidP="00797E29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  <w:lang w:eastAsia="en-US" w:bidi="ar-SA"/>
        </w:rPr>
      </w:pPr>
      <w:bookmarkStart w:id="1" w:name="a4973ee1-7119-49dd-ab64-b9ca30404961"/>
      <w:r w:rsidRPr="00797E29">
        <w:rPr>
          <w:rFonts w:eastAsiaTheme="minorHAnsi" w:cstheme="minorBidi"/>
          <w:b/>
          <w:color w:val="000000"/>
          <w:sz w:val="28"/>
          <w:lang w:eastAsia="en-US" w:bidi="ar-SA"/>
        </w:rPr>
        <w:t>Чугуевский муниципальный округ</w:t>
      </w:r>
      <w:bookmarkEnd w:id="1"/>
    </w:p>
    <w:p w:rsidR="00797E29" w:rsidRPr="00797E29" w:rsidRDefault="00797E29" w:rsidP="00797E29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  <w:lang w:eastAsia="en-US" w:bidi="ar-SA"/>
        </w:rPr>
      </w:pPr>
      <w:r w:rsidRPr="00797E29">
        <w:rPr>
          <w:rFonts w:eastAsiaTheme="minorHAnsi" w:cstheme="minorBidi"/>
          <w:b/>
          <w:color w:val="000000"/>
          <w:sz w:val="28"/>
          <w:lang w:eastAsia="en-US" w:bidi="ar-SA"/>
        </w:rPr>
        <w:t xml:space="preserve">МКОУ СОШ № 11 </w:t>
      </w:r>
      <w:proofErr w:type="spellStart"/>
      <w:r w:rsidRPr="00797E29">
        <w:rPr>
          <w:rFonts w:eastAsiaTheme="minorHAnsi" w:cstheme="minorBidi"/>
          <w:b/>
          <w:color w:val="000000"/>
          <w:sz w:val="28"/>
          <w:lang w:eastAsia="en-US" w:bidi="ar-SA"/>
        </w:rPr>
        <w:t>с.Верхняя</w:t>
      </w:r>
      <w:proofErr w:type="spellEnd"/>
      <w:r w:rsidRPr="00797E29">
        <w:rPr>
          <w:rFonts w:eastAsiaTheme="minorHAnsi" w:cstheme="minorBidi"/>
          <w:b/>
          <w:color w:val="000000"/>
          <w:sz w:val="28"/>
          <w:lang w:eastAsia="en-US" w:bidi="ar-SA"/>
        </w:rPr>
        <w:t xml:space="preserve"> </w:t>
      </w:r>
      <w:proofErr w:type="spellStart"/>
      <w:r w:rsidRPr="00797E29">
        <w:rPr>
          <w:rFonts w:eastAsiaTheme="minorHAnsi" w:cstheme="minorBidi"/>
          <w:b/>
          <w:color w:val="000000"/>
          <w:sz w:val="28"/>
          <w:lang w:eastAsia="en-US" w:bidi="ar-SA"/>
        </w:rPr>
        <w:t>Бреевка</w:t>
      </w:r>
      <w:proofErr w:type="spellEnd"/>
    </w:p>
    <w:p w:rsidR="00797E29" w:rsidRPr="00797E29" w:rsidRDefault="00797E29" w:rsidP="00797E29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  <w:lang w:eastAsia="en-US" w:bidi="ar-SA"/>
        </w:rPr>
      </w:pPr>
    </w:p>
    <w:p w:rsidR="00797E29" w:rsidRPr="00797E29" w:rsidRDefault="00797E29" w:rsidP="00797E29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  <w:lang w:eastAsia="en-US" w:bidi="ar-SA"/>
        </w:rPr>
      </w:pPr>
    </w:p>
    <w:p w:rsidR="00797E29" w:rsidRPr="00797E29" w:rsidRDefault="00797E29" w:rsidP="00797E29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  <w:lang w:eastAsia="en-US" w:bidi="ar-SA"/>
        </w:rPr>
      </w:pPr>
    </w:p>
    <w:p w:rsidR="00797E29" w:rsidRPr="00797E29" w:rsidRDefault="00797E29" w:rsidP="00797E29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  <w:lang w:eastAsia="en-US" w:bidi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320"/>
      </w:tblGrid>
      <w:tr w:rsidR="00797E29" w:rsidRPr="00797E29" w:rsidTr="009963D7">
        <w:tc>
          <w:tcPr>
            <w:tcW w:w="3114" w:type="dxa"/>
          </w:tcPr>
          <w:p w:rsidR="00797E29" w:rsidRPr="00797E29" w:rsidRDefault="00797E29" w:rsidP="00797E29">
            <w:pPr>
              <w:widowControl/>
              <w:spacing w:after="120" w:line="276" w:lineRule="auto"/>
              <w:jc w:val="both"/>
              <w:rPr>
                <w:rFonts w:cstheme="minorBidi"/>
                <w:color w:val="000000"/>
                <w:sz w:val="28"/>
                <w:szCs w:val="28"/>
                <w:lang w:eastAsia="en-US" w:bidi="ar-SA"/>
              </w:rPr>
            </w:pPr>
            <w:r w:rsidRPr="00797E29">
              <w:rPr>
                <w:rFonts w:cstheme="minorBidi"/>
                <w:color w:val="000000"/>
                <w:sz w:val="28"/>
                <w:szCs w:val="28"/>
                <w:lang w:eastAsia="en-US" w:bidi="ar-SA"/>
              </w:rPr>
              <w:t>РАССМОТРЕНО</w:t>
            </w:r>
          </w:p>
          <w:p w:rsidR="00797E29" w:rsidRPr="00797E29" w:rsidRDefault="00797E29" w:rsidP="00797E29">
            <w:pPr>
              <w:widowControl/>
              <w:spacing w:after="120" w:line="276" w:lineRule="auto"/>
              <w:rPr>
                <w:rFonts w:cstheme="minorBidi"/>
                <w:color w:val="000000"/>
                <w:sz w:val="28"/>
                <w:szCs w:val="28"/>
                <w:lang w:eastAsia="en-US" w:bidi="ar-SA"/>
              </w:rPr>
            </w:pPr>
            <w:r w:rsidRPr="00797E29">
              <w:rPr>
                <w:rFonts w:cstheme="minorBidi"/>
                <w:color w:val="000000"/>
                <w:sz w:val="28"/>
                <w:szCs w:val="28"/>
                <w:lang w:eastAsia="en-US" w:bidi="ar-SA"/>
              </w:rPr>
              <w:t>Руководитель ШМО</w:t>
            </w:r>
          </w:p>
          <w:p w:rsidR="00797E29" w:rsidRPr="00797E29" w:rsidRDefault="00797E29" w:rsidP="00797E29">
            <w:pPr>
              <w:widowControl/>
              <w:spacing w:after="120"/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</w:pPr>
            <w:r w:rsidRPr="00797E29"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  <w:t xml:space="preserve">________________________ </w:t>
            </w:r>
          </w:p>
          <w:p w:rsidR="00797E29" w:rsidRPr="00797E29" w:rsidRDefault="00797E29" w:rsidP="00797E29">
            <w:pPr>
              <w:widowControl/>
              <w:jc w:val="right"/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</w:pPr>
            <w:proofErr w:type="spellStart"/>
            <w:r w:rsidRPr="00797E29"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  <w:t>Кувшинчикова</w:t>
            </w:r>
            <w:proofErr w:type="spellEnd"/>
            <w:r w:rsidRPr="00797E29"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  <w:t xml:space="preserve"> Н.В.</w:t>
            </w:r>
          </w:p>
          <w:p w:rsidR="00797E29" w:rsidRPr="00797E29" w:rsidRDefault="00B53DB5" w:rsidP="00797E29">
            <w:pPr>
              <w:widowControl/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</w:pPr>
            <w:r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  <w:t>Протокол №1 от «26</w:t>
            </w:r>
            <w:r w:rsidR="00797E29" w:rsidRPr="00797E29"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  <w:t>» 08</w:t>
            </w:r>
            <w:r w:rsidR="00797E29" w:rsidRPr="00797E29">
              <w:rPr>
                <w:rFonts w:cstheme="minorBidi"/>
                <w:color w:val="000000"/>
                <w:sz w:val="24"/>
                <w:szCs w:val="24"/>
                <w:lang w:val="en-US" w:eastAsia="en-US" w:bidi="ar-SA"/>
              </w:rPr>
              <w:t xml:space="preserve">   </w:t>
            </w:r>
            <w:r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  <w:t>2025</w:t>
            </w:r>
            <w:r w:rsidR="00797E29" w:rsidRPr="00797E29"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  <w:t xml:space="preserve"> г.</w:t>
            </w:r>
          </w:p>
          <w:p w:rsidR="00797E29" w:rsidRPr="00797E29" w:rsidRDefault="00797E29" w:rsidP="00797E29">
            <w:pPr>
              <w:widowControl/>
              <w:spacing w:after="120"/>
              <w:jc w:val="both"/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</w:pPr>
          </w:p>
        </w:tc>
        <w:tc>
          <w:tcPr>
            <w:tcW w:w="3115" w:type="dxa"/>
          </w:tcPr>
          <w:p w:rsidR="00797E29" w:rsidRPr="00797E29" w:rsidRDefault="00797E29" w:rsidP="00797E29">
            <w:pPr>
              <w:widowControl/>
              <w:spacing w:after="120" w:line="276" w:lineRule="auto"/>
              <w:rPr>
                <w:rFonts w:cstheme="minorBidi"/>
                <w:color w:val="000000"/>
                <w:sz w:val="28"/>
                <w:szCs w:val="28"/>
                <w:lang w:eastAsia="en-US" w:bidi="ar-SA"/>
              </w:rPr>
            </w:pPr>
            <w:r w:rsidRPr="00797E29">
              <w:rPr>
                <w:rFonts w:cstheme="minorBidi"/>
                <w:color w:val="000000"/>
                <w:sz w:val="28"/>
                <w:szCs w:val="28"/>
                <w:lang w:eastAsia="en-US" w:bidi="ar-SA"/>
              </w:rPr>
              <w:t>СОГЛАСОВАНО</w:t>
            </w:r>
          </w:p>
          <w:p w:rsidR="00797E29" w:rsidRPr="00797E29" w:rsidRDefault="00797E29" w:rsidP="00797E29">
            <w:pPr>
              <w:widowControl/>
              <w:spacing w:after="120" w:line="276" w:lineRule="auto"/>
              <w:rPr>
                <w:rFonts w:cstheme="minorBidi"/>
                <w:color w:val="000000"/>
                <w:sz w:val="28"/>
                <w:szCs w:val="28"/>
                <w:lang w:eastAsia="en-US" w:bidi="ar-SA"/>
              </w:rPr>
            </w:pPr>
            <w:r w:rsidRPr="00797E29">
              <w:rPr>
                <w:rFonts w:cstheme="minorBidi"/>
                <w:color w:val="000000"/>
                <w:sz w:val="28"/>
                <w:szCs w:val="28"/>
                <w:lang w:eastAsia="en-US" w:bidi="ar-SA"/>
              </w:rPr>
              <w:t>Заместитель директора по УВР</w:t>
            </w:r>
          </w:p>
          <w:p w:rsidR="00797E29" w:rsidRPr="00797E29" w:rsidRDefault="00797E29" w:rsidP="00797E29">
            <w:pPr>
              <w:widowControl/>
              <w:spacing w:after="120"/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</w:pPr>
            <w:r w:rsidRPr="00797E29"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  <w:t xml:space="preserve">________________________ </w:t>
            </w:r>
          </w:p>
          <w:p w:rsidR="00797E29" w:rsidRPr="00797E29" w:rsidRDefault="00797E29" w:rsidP="00797E29">
            <w:pPr>
              <w:widowControl/>
              <w:jc w:val="right"/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</w:pPr>
            <w:proofErr w:type="spellStart"/>
            <w:r w:rsidRPr="00797E29"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  <w:t>Тыцик</w:t>
            </w:r>
            <w:proofErr w:type="spellEnd"/>
            <w:r w:rsidRPr="00797E29"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  <w:t xml:space="preserve"> М.А.</w:t>
            </w:r>
          </w:p>
          <w:p w:rsidR="00797E29" w:rsidRPr="00797E29" w:rsidRDefault="00B53DB5" w:rsidP="00797E29">
            <w:pPr>
              <w:widowControl/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</w:pPr>
            <w:r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  <w:t>Педсовет №1 от «26» 08   2025</w:t>
            </w:r>
            <w:r w:rsidR="00797E29" w:rsidRPr="00797E29"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  <w:t xml:space="preserve"> г.</w:t>
            </w:r>
          </w:p>
          <w:p w:rsidR="00797E29" w:rsidRPr="00797E29" w:rsidRDefault="00797E29" w:rsidP="00797E29">
            <w:pPr>
              <w:widowControl/>
              <w:spacing w:after="120"/>
              <w:jc w:val="both"/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</w:pPr>
          </w:p>
        </w:tc>
        <w:tc>
          <w:tcPr>
            <w:tcW w:w="3115" w:type="dxa"/>
          </w:tcPr>
          <w:p w:rsidR="00797E29" w:rsidRPr="00797E29" w:rsidRDefault="00BD385E" w:rsidP="00797E29">
            <w:pPr>
              <w:widowControl/>
              <w:rPr>
                <w:rFonts w:cstheme="minorBidi"/>
                <w:color w:val="000000"/>
                <w:sz w:val="24"/>
                <w:szCs w:val="24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4E67B2E7" wp14:editId="7B4729C5">
                  <wp:extent cx="1971509" cy="186846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9320" t="5555" r="2202" b="73583"/>
                          <a:stretch/>
                        </pic:blipFill>
                        <pic:spPr bwMode="auto">
                          <a:xfrm>
                            <a:off x="0" y="0"/>
                            <a:ext cx="1986100" cy="1882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7E29" w:rsidRPr="00797E29" w:rsidRDefault="00797E29" w:rsidP="00797E29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  <w:lang w:val="en-US" w:eastAsia="en-US" w:bidi="ar-SA"/>
        </w:rPr>
      </w:pPr>
    </w:p>
    <w:p w:rsidR="00797E29" w:rsidRPr="00797E29" w:rsidRDefault="00797E29" w:rsidP="00797E29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  <w:lang w:val="en-US" w:eastAsia="en-US" w:bidi="ar-SA"/>
        </w:rPr>
      </w:pPr>
    </w:p>
    <w:p w:rsidR="00797E29" w:rsidRDefault="00797E29" w:rsidP="00797E29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797E29" w:rsidRDefault="00797E29" w:rsidP="00797E29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курса внеурочной деятельности</w:t>
      </w:r>
    </w:p>
    <w:p w:rsidR="00797E29" w:rsidRDefault="00797E29" w:rsidP="00797E29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РАЗВИТИЕ ЕСТЕСТВЕННО-</w:t>
      </w:r>
      <w:proofErr w:type="gramStart"/>
      <w:r>
        <w:rPr>
          <w:b/>
          <w:bCs/>
          <w:sz w:val="28"/>
          <w:szCs w:val="28"/>
        </w:rPr>
        <w:t>НАУЧНОЙ  ГРАМОТНОСТИ</w:t>
      </w:r>
      <w:proofErr w:type="gramEnd"/>
      <w:r>
        <w:rPr>
          <w:b/>
          <w:bCs/>
          <w:sz w:val="28"/>
          <w:szCs w:val="28"/>
        </w:rPr>
        <w:t xml:space="preserve"> ОБУЧАЮЩИХСЯ  (</w:t>
      </w:r>
      <w:r w:rsidR="00BD385E">
        <w:rPr>
          <w:b/>
          <w:bCs/>
          <w:sz w:val="28"/>
          <w:szCs w:val="28"/>
        </w:rPr>
        <w:t xml:space="preserve">6, </w:t>
      </w:r>
      <w:bookmarkStart w:id="2" w:name="_GoBack"/>
      <w:bookmarkEnd w:id="2"/>
      <w:r>
        <w:rPr>
          <w:b/>
          <w:bCs/>
          <w:sz w:val="28"/>
          <w:szCs w:val="28"/>
        </w:rPr>
        <w:t>8-9 класс, 34 часа)</w:t>
      </w:r>
    </w:p>
    <w:p w:rsidR="00797E29" w:rsidRDefault="00797E29" w:rsidP="00797E2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Уровень образования: </w:t>
      </w:r>
      <w:proofErr w:type="gramStart"/>
      <w:r>
        <w:rPr>
          <w:b/>
          <w:sz w:val="28"/>
          <w:szCs w:val="28"/>
        </w:rPr>
        <w:t>основное  общее</w:t>
      </w:r>
      <w:proofErr w:type="gramEnd"/>
      <w:r>
        <w:rPr>
          <w:b/>
          <w:sz w:val="28"/>
          <w:szCs w:val="28"/>
        </w:rPr>
        <w:t xml:space="preserve"> образование</w:t>
      </w:r>
    </w:p>
    <w:p w:rsidR="00797E29" w:rsidRPr="00B53DB5" w:rsidRDefault="00797E29" w:rsidP="00797E29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  <w:lang w:eastAsia="en-US" w:bidi="ar-SA"/>
        </w:rPr>
      </w:pPr>
    </w:p>
    <w:p w:rsidR="00797E29" w:rsidRPr="00B53DB5" w:rsidRDefault="00797E29" w:rsidP="00797E29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  <w:lang w:eastAsia="en-US" w:bidi="ar-SA"/>
        </w:rPr>
      </w:pPr>
    </w:p>
    <w:p w:rsidR="00797E29" w:rsidRPr="00B53DB5" w:rsidRDefault="00797E29" w:rsidP="00797E29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  <w:lang w:eastAsia="en-US" w:bidi="ar-SA"/>
        </w:rPr>
      </w:pPr>
    </w:p>
    <w:p w:rsidR="00797E29" w:rsidRPr="00797E29" w:rsidRDefault="00797E29" w:rsidP="00797E29">
      <w:pPr>
        <w:widowControl/>
        <w:autoSpaceDE/>
        <w:autoSpaceDN/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 w:bidi="ar-SA"/>
        </w:rPr>
      </w:pPr>
    </w:p>
    <w:p w:rsidR="00797E29" w:rsidRPr="00797E29" w:rsidRDefault="00797E29" w:rsidP="00797E29">
      <w:pPr>
        <w:widowControl/>
        <w:autoSpaceDE/>
        <w:autoSpaceDN/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 w:bidi="ar-SA"/>
        </w:rPr>
      </w:pPr>
    </w:p>
    <w:p w:rsidR="00797E29" w:rsidRPr="00797E29" w:rsidRDefault="00797E29" w:rsidP="00797E29">
      <w:pPr>
        <w:widowControl/>
        <w:autoSpaceDE/>
        <w:autoSpaceDN/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 w:bidi="ar-SA"/>
        </w:rPr>
      </w:pPr>
    </w:p>
    <w:p w:rsidR="00797E29" w:rsidRPr="00797E29" w:rsidRDefault="00797E29" w:rsidP="00797E29">
      <w:pPr>
        <w:widowControl/>
        <w:autoSpaceDE/>
        <w:autoSpaceDN/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 w:bidi="ar-SA"/>
        </w:rPr>
      </w:pPr>
    </w:p>
    <w:p w:rsidR="00797E29" w:rsidRPr="00797E29" w:rsidRDefault="00797E29" w:rsidP="00797E29">
      <w:pPr>
        <w:widowControl/>
        <w:autoSpaceDE/>
        <w:autoSpaceDN/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 w:bidi="ar-SA"/>
        </w:rPr>
      </w:pPr>
    </w:p>
    <w:p w:rsidR="00797E29" w:rsidRPr="00797E29" w:rsidRDefault="00797E29" w:rsidP="00797E29">
      <w:pPr>
        <w:widowControl/>
        <w:autoSpaceDE/>
        <w:autoSpaceDN/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 w:bidi="ar-SA"/>
        </w:rPr>
      </w:pPr>
      <w:r w:rsidRPr="00AD69BD">
        <w:rPr>
          <w:sz w:val="28"/>
          <w:szCs w:val="28"/>
        </w:rPr>
        <w:t>Учитель биологии: Потапова Наталья Фёдоровна</w:t>
      </w:r>
    </w:p>
    <w:p w:rsidR="00797E29" w:rsidRPr="00797E29" w:rsidRDefault="00797E29" w:rsidP="00797E29">
      <w:pPr>
        <w:widowControl/>
        <w:autoSpaceDE/>
        <w:autoSpaceDN/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 w:bidi="ar-SA"/>
        </w:rPr>
      </w:pPr>
    </w:p>
    <w:p w:rsidR="00797E29" w:rsidRPr="00797E29" w:rsidRDefault="00797E29" w:rsidP="00797E29">
      <w:pPr>
        <w:widowControl/>
        <w:autoSpaceDE/>
        <w:autoSpaceDN/>
        <w:spacing w:line="276" w:lineRule="auto"/>
        <w:rPr>
          <w:rFonts w:asciiTheme="minorHAnsi" w:eastAsiaTheme="minorHAnsi" w:hAnsiTheme="minorHAnsi" w:cstheme="minorBidi"/>
          <w:lang w:eastAsia="en-US" w:bidi="ar-SA"/>
        </w:rPr>
      </w:pPr>
    </w:p>
    <w:p w:rsidR="00797E29" w:rsidRPr="00797E29" w:rsidRDefault="00797E29" w:rsidP="00797E29">
      <w:pPr>
        <w:widowControl/>
        <w:autoSpaceDE/>
        <w:autoSpaceDN/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 w:bidi="ar-SA"/>
        </w:rPr>
      </w:pPr>
      <w:bookmarkStart w:id="3" w:name="0e4163ab-ce05-47cb-a8af-92a1d51c1d1b"/>
      <w:r w:rsidRPr="00797E29">
        <w:rPr>
          <w:rFonts w:eastAsiaTheme="minorHAnsi" w:cstheme="minorBidi"/>
          <w:b/>
          <w:color w:val="000000"/>
          <w:sz w:val="28"/>
          <w:lang w:eastAsia="en-US" w:bidi="ar-SA"/>
        </w:rPr>
        <w:t xml:space="preserve">с. Верхняя </w:t>
      </w:r>
      <w:proofErr w:type="spellStart"/>
      <w:r w:rsidRPr="00797E29">
        <w:rPr>
          <w:rFonts w:eastAsiaTheme="minorHAnsi" w:cstheme="minorBidi"/>
          <w:b/>
          <w:color w:val="000000"/>
          <w:sz w:val="28"/>
          <w:lang w:eastAsia="en-US" w:bidi="ar-SA"/>
        </w:rPr>
        <w:t>Бреевка</w:t>
      </w:r>
      <w:bookmarkEnd w:id="3"/>
      <w:proofErr w:type="spellEnd"/>
      <w:r w:rsidRPr="00797E29">
        <w:rPr>
          <w:rFonts w:eastAsiaTheme="minorHAnsi" w:cstheme="minorBidi"/>
          <w:b/>
          <w:color w:val="000000"/>
          <w:sz w:val="28"/>
          <w:lang w:eastAsia="en-US" w:bidi="ar-SA"/>
        </w:rPr>
        <w:t xml:space="preserve"> </w:t>
      </w:r>
      <w:bookmarkStart w:id="4" w:name="491e05a7-f9e6-4844-988f-66989e75e9e7"/>
      <w:r w:rsidRPr="00797E29">
        <w:rPr>
          <w:rFonts w:eastAsiaTheme="minorHAnsi" w:cstheme="minorBidi"/>
          <w:b/>
          <w:color w:val="000000"/>
          <w:sz w:val="28"/>
          <w:lang w:eastAsia="en-US" w:bidi="ar-SA"/>
        </w:rPr>
        <w:t>202</w:t>
      </w:r>
      <w:bookmarkEnd w:id="4"/>
      <w:r w:rsidR="00BD385E">
        <w:rPr>
          <w:rFonts w:eastAsiaTheme="minorHAnsi" w:cstheme="minorBidi"/>
          <w:b/>
          <w:color w:val="000000"/>
          <w:sz w:val="28"/>
          <w:lang w:eastAsia="en-US" w:bidi="ar-SA"/>
        </w:rPr>
        <w:t>5</w:t>
      </w:r>
    </w:p>
    <w:p w:rsidR="007D7258" w:rsidRDefault="007D7258" w:rsidP="00BC4A62">
      <w:pPr>
        <w:spacing w:line="360" w:lineRule="auto"/>
        <w:jc w:val="right"/>
        <w:rPr>
          <w:bCs/>
          <w:sz w:val="28"/>
          <w:szCs w:val="28"/>
        </w:rPr>
      </w:pPr>
    </w:p>
    <w:p w:rsidR="00BC4A62" w:rsidRDefault="00BC4A62" w:rsidP="00BC4A62">
      <w:pPr>
        <w:rPr>
          <w:b/>
          <w:sz w:val="28"/>
          <w:szCs w:val="28"/>
        </w:rPr>
      </w:pPr>
    </w:p>
    <w:p w:rsidR="00BC4A62" w:rsidRDefault="00BC4A62" w:rsidP="00BC4A62">
      <w:pPr>
        <w:rPr>
          <w:b/>
          <w:sz w:val="28"/>
          <w:szCs w:val="28"/>
        </w:rPr>
      </w:pPr>
    </w:p>
    <w:p w:rsidR="00BC4A62" w:rsidRDefault="00BC4A62" w:rsidP="00BC4A62">
      <w:pPr>
        <w:rPr>
          <w:b/>
          <w:sz w:val="28"/>
          <w:szCs w:val="28"/>
        </w:rPr>
      </w:pPr>
    </w:p>
    <w:p w:rsidR="00BC4A62" w:rsidRDefault="00BC4A62" w:rsidP="00BC4A62">
      <w:pPr>
        <w:rPr>
          <w:b/>
          <w:sz w:val="28"/>
          <w:szCs w:val="28"/>
        </w:rPr>
      </w:pPr>
    </w:p>
    <w:p w:rsidR="00AD69BD" w:rsidRDefault="00AD69BD" w:rsidP="00BC4A62">
      <w:pPr>
        <w:rPr>
          <w:b/>
          <w:sz w:val="28"/>
          <w:szCs w:val="28"/>
        </w:rPr>
      </w:pPr>
    </w:p>
    <w:p w:rsidR="00AD69BD" w:rsidRDefault="00AD69BD" w:rsidP="00BC4A62">
      <w:pPr>
        <w:rPr>
          <w:b/>
          <w:sz w:val="28"/>
          <w:szCs w:val="28"/>
        </w:rPr>
      </w:pPr>
    </w:p>
    <w:p w:rsidR="00AD69BD" w:rsidRPr="00AD69BD" w:rsidRDefault="00AD69BD" w:rsidP="00BC4A62">
      <w:pPr>
        <w:rPr>
          <w:sz w:val="28"/>
          <w:szCs w:val="28"/>
        </w:rPr>
      </w:pPr>
    </w:p>
    <w:p w:rsidR="00BC4A62" w:rsidRPr="00797E29" w:rsidRDefault="00AD69BD" w:rsidP="00797E29">
      <w:pPr>
        <w:rPr>
          <w:sz w:val="28"/>
          <w:szCs w:val="28"/>
        </w:rPr>
        <w:sectPr w:rsidR="00BC4A62" w:rsidRPr="00797E29" w:rsidSect="00BC4A62">
          <w:pgSz w:w="11910" w:h="16840"/>
          <w:pgMar w:top="1040" w:right="340" w:bottom="280" w:left="1360" w:header="720" w:footer="720" w:gutter="0"/>
          <w:cols w:space="720"/>
        </w:sectPr>
      </w:pPr>
      <w:r w:rsidRPr="00AD69BD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</w:t>
      </w:r>
    </w:p>
    <w:p w:rsidR="00BC4A62" w:rsidRDefault="00BC4A62" w:rsidP="00797E29">
      <w:pPr>
        <w:pStyle w:val="11"/>
        <w:spacing w:before="69"/>
        <w:ind w:left="0" w:right="271"/>
      </w:pPr>
      <w:r>
        <w:lastRenderedPageBreak/>
        <w:t>Пояснительная записка</w:t>
      </w:r>
    </w:p>
    <w:p w:rsidR="00BC4A62" w:rsidRDefault="00BC4A62" w:rsidP="00BC4A62">
      <w:pPr>
        <w:spacing w:before="190"/>
        <w:ind w:left="1050"/>
        <w:rPr>
          <w:b/>
          <w:sz w:val="28"/>
        </w:rPr>
      </w:pPr>
      <w:r>
        <w:rPr>
          <w:b/>
          <w:sz w:val="28"/>
        </w:rPr>
        <w:t>Актуальность</w:t>
      </w:r>
    </w:p>
    <w:p w:rsidR="00BC4A62" w:rsidRDefault="00BC4A62" w:rsidP="00BC4A62">
      <w:pPr>
        <w:pStyle w:val="a3"/>
        <w:ind w:left="342" w:right="509" w:firstLine="707"/>
        <w:jc w:val="both"/>
      </w:pPr>
      <w:r>
        <w:t>Понятие</w:t>
      </w:r>
      <w:r>
        <w:rPr>
          <w:spacing w:val="-21"/>
        </w:rPr>
        <w:t xml:space="preserve"> </w:t>
      </w:r>
      <w:r>
        <w:t>функциональной</w:t>
      </w:r>
      <w:r>
        <w:rPr>
          <w:spacing w:val="-20"/>
        </w:rPr>
        <w:t xml:space="preserve"> </w:t>
      </w:r>
      <w:r>
        <w:t>грамотности</w:t>
      </w:r>
      <w:r>
        <w:rPr>
          <w:spacing w:val="-20"/>
        </w:rPr>
        <w:t xml:space="preserve"> </w:t>
      </w:r>
      <w:r>
        <w:t>сравнительно</w:t>
      </w:r>
      <w:r>
        <w:rPr>
          <w:spacing w:val="-19"/>
        </w:rPr>
        <w:t xml:space="preserve"> </w:t>
      </w:r>
      <w:r>
        <w:t>молодо:</w:t>
      </w:r>
      <w:r>
        <w:rPr>
          <w:spacing w:val="-19"/>
        </w:rPr>
        <w:t xml:space="preserve"> </w:t>
      </w:r>
      <w:r>
        <w:t>появилось в конце 60-х годов прошлого века в документах ЮНЕСКО и позднее вошло в обиход исследователей. Примерно до середины 70-х годов концепция и стратегия исследования связывалась с профессиональной деятельностью людей: компенсацией недостающих знаний и умений в этой</w:t>
      </w:r>
      <w:r>
        <w:rPr>
          <w:spacing w:val="-7"/>
        </w:rPr>
        <w:t xml:space="preserve"> </w:t>
      </w:r>
      <w:r>
        <w:t>сфере.</w:t>
      </w:r>
    </w:p>
    <w:p w:rsidR="00BC4A62" w:rsidRDefault="00BC4A62" w:rsidP="00BC4A62">
      <w:pPr>
        <w:pStyle w:val="a3"/>
        <w:ind w:left="342" w:right="507" w:firstLine="707"/>
        <w:jc w:val="both"/>
      </w:pPr>
      <w:r>
        <w:t>В дальнейшем этот подход был признан односторонним. Функциональная грамотность стала рассматриваться в более широком смысле: включать компьютерную грамотность, политическую, экономическую грамотность и т.д.</w:t>
      </w:r>
    </w:p>
    <w:p w:rsidR="00BC4A62" w:rsidRDefault="00BC4A62" w:rsidP="00BC4A62">
      <w:pPr>
        <w:pStyle w:val="a3"/>
        <w:ind w:left="342" w:right="512" w:firstLine="707"/>
        <w:jc w:val="both"/>
      </w:pPr>
      <w:r>
        <w:t xml:space="preserve">В таком контексте функциональная грамотность выступает как способ </w:t>
      </w:r>
      <w:proofErr w:type="gramStart"/>
      <w:r>
        <w:t>социальной  ориентации</w:t>
      </w:r>
      <w:proofErr w:type="gramEnd"/>
      <w:r>
        <w:t xml:space="preserve">  личности,   интегрирующей   связь   образования   (в первую очередь общего) с многоплановой человеческой</w:t>
      </w:r>
      <w:r>
        <w:rPr>
          <w:spacing w:val="-21"/>
        </w:rPr>
        <w:t xml:space="preserve"> </w:t>
      </w:r>
      <w:r>
        <w:t>деятельностью.</w:t>
      </w:r>
    </w:p>
    <w:p w:rsidR="00BC4A62" w:rsidRDefault="00BC4A62" w:rsidP="00BC4A62">
      <w:pPr>
        <w:pStyle w:val="a3"/>
        <w:ind w:left="342" w:right="505" w:firstLine="707"/>
        <w:jc w:val="both"/>
      </w:pPr>
      <w:r>
        <w:t>Мониторинговым исследованием качества общего образования, призванным</w:t>
      </w:r>
      <w:r>
        <w:rPr>
          <w:spacing w:val="-11"/>
        </w:rPr>
        <w:t xml:space="preserve"> </w:t>
      </w:r>
      <w:r>
        <w:t>ответить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вопрос:</w:t>
      </w:r>
      <w:r>
        <w:rPr>
          <w:spacing w:val="-8"/>
        </w:rPr>
        <w:t xml:space="preserve"> </w:t>
      </w:r>
      <w:r>
        <w:t>«Обладают</w:t>
      </w:r>
      <w:r>
        <w:rPr>
          <w:spacing w:val="-11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учащиеся</w:t>
      </w:r>
      <w:r>
        <w:rPr>
          <w:spacing w:val="-10"/>
        </w:rPr>
        <w:t xml:space="preserve"> </w:t>
      </w:r>
      <w:r>
        <w:t>15-летнего</w:t>
      </w:r>
      <w:r>
        <w:rPr>
          <w:spacing w:val="-10"/>
        </w:rPr>
        <w:t xml:space="preserve"> </w:t>
      </w:r>
      <w:r>
        <w:t>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 диапазона задач в различных сферах человеческой деятельности, общения и социальных отношений?»</w:t>
      </w:r>
      <w:r>
        <w:rPr>
          <w:position w:val="10"/>
          <w:sz w:val="18"/>
        </w:rPr>
        <w:t>1</w:t>
      </w:r>
      <w:r>
        <w:t>, - является PISA (</w:t>
      </w:r>
      <w:proofErr w:type="spellStart"/>
      <w:r>
        <w:t>Programme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>). И функциональная грамотность понимается PISA как знания и умения, необходимые для полноценного функционирования человека в современном обществе. PISA в своих мониторингах оценивает 4 вида грамотности: читательскую, математическую, естественнонаучную и</w:t>
      </w:r>
      <w:r>
        <w:rPr>
          <w:spacing w:val="-3"/>
        </w:rPr>
        <w:t xml:space="preserve"> </w:t>
      </w:r>
      <w:r>
        <w:t>финансовую.</w:t>
      </w:r>
    </w:p>
    <w:p w:rsidR="00BC4A62" w:rsidRDefault="00BC4A62" w:rsidP="00BC4A62">
      <w:pPr>
        <w:pStyle w:val="a3"/>
        <w:ind w:left="342" w:right="506" w:firstLine="707"/>
        <w:jc w:val="both"/>
      </w:pPr>
      <w:r>
        <w:t>Проблема развития функциональной грамотности обучающихся в России актуализировалась в 2018 году благодаря</w:t>
      </w:r>
      <w:r>
        <w:rPr>
          <w:spacing w:val="51"/>
        </w:rPr>
        <w:t xml:space="preserve"> </w:t>
      </w:r>
      <w:r>
        <w:t>Указу Президента РФ от</w:t>
      </w:r>
    </w:p>
    <w:p w:rsidR="00BC4A62" w:rsidRDefault="00BC4A62" w:rsidP="00BC4A62">
      <w:pPr>
        <w:pStyle w:val="a3"/>
        <w:ind w:left="342" w:right="507"/>
        <w:jc w:val="both"/>
      </w:pPr>
      <w:r>
        <w:t>7 мая 2018 г. № 204 «О национальных целях и стратегических задачах развития Российской Федерации на период до 2024 года». Согласно Указу, «в 2024 году необходимо &lt;…&gt; обеспечить глобальную конкурентоспособность российского образования, вхождение Российской Федерации в число 10 ведущих стран мира по качеству общего образования»</w:t>
      </w:r>
      <w:r>
        <w:rPr>
          <w:position w:val="10"/>
          <w:sz w:val="18"/>
        </w:rPr>
        <w:t>2</w:t>
      </w:r>
      <w:r>
        <w:t>.</w:t>
      </w:r>
    </w:p>
    <w:p w:rsidR="00BC4A62" w:rsidRDefault="00BC4A62" w:rsidP="00BC4A62">
      <w:pPr>
        <w:pStyle w:val="a3"/>
        <w:ind w:left="342" w:right="502" w:firstLine="707"/>
        <w:jc w:val="both"/>
      </w:pPr>
      <w:r>
        <w:t>Поскольку функциональная грамотность понимается как совокупность знаний и умений, обеспечивающих полноценное функционирование человека в</w:t>
      </w:r>
      <w:r>
        <w:rPr>
          <w:spacing w:val="-13"/>
        </w:rPr>
        <w:t xml:space="preserve"> </w:t>
      </w:r>
      <w:r>
        <w:t>современном</w:t>
      </w:r>
      <w:r>
        <w:rPr>
          <w:spacing w:val="-13"/>
        </w:rPr>
        <w:t xml:space="preserve"> </w:t>
      </w:r>
      <w:r>
        <w:t>обществе,</w:t>
      </w:r>
      <w:r>
        <w:rPr>
          <w:spacing w:val="-13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школьников</w:t>
      </w:r>
      <w:r>
        <w:rPr>
          <w:spacing w:val="-13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 xml:space="preserve">для повышения результатов мониторинга PISA, как факта доказательства выполнения Правительством </w:t>
      </w:r>
      <w:proofErr w:type="gramStart"/>
      <w:r>
        <w:t>РФ</w:t>
      </w:r>
      <w:proofErr w:type="gramEnd"/>
      <w:r>
        <w:t xml:space="preserve"> поставленных перед ним Президентом за- дач, но и для развития российского общества в</w:t>
      </w:r>
      <w:r>
        <w:rPr>
          <w:spacing w:val="-9"/>
        </w:rPr>
        <w:t xml:space="preserve"> </w:t>
      </w:r>
      <w:r>
        <w:t>целом.</w:t>
      </w:r>
    </w:p>
    <w:p w:rsidR="00BC4A62" w:rsidRPr="007440EE" w:rsidRDefault="00BC4A62" w:rsidP="007440EE">
      <w:pPr>
        <w:pStyle w:val="a3"/>
        <w:ind w:left="342" w:right="513" w:firstLine="707"/>
        <w:jc w:val="both"/>
        <w:sectPr w:rsidR="00BC4A62" w:rsidRPr="007440EE">
          <w:pgSz w:w="11910" w:h="16840"/>
          <w:pgMar w:top="1040" w:right="340" w:bottom="280" w:left="1360" w:header="720" w:footer="720" w:gutter="0"/>
          <w:cols w:space="720"/>
        </w:sectPr>
      </w:pPr>
      <w:r>
        <w:t>Низкий уровень функциональной грамотности подрастающего поколения затрудняет их адаптацию и социализацию в социуме.</w: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71D4B73" wp14:editId="09E439CC">
                <wp:simplePos x="0" y="0"/>
                <wp:positionH relativeFrom="page">
                  <wp:posOffset>1080770</wp:posOffset>
                </wp:positionH>
                <wp:positionV relativeFrom="paragraph">
                  <wp:posOffset>138430</wp:posOffset>
                </wp:positionV>
                <wp:extent cx="1828800" cy="0"/>
                <wp:effectExtent l="13970" t="5715" r="5080" b="13335"/>
                <wp:wrapTopAndBottom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377B9" id="Прямая соединительная линия 3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0.9pt" to="229.1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" strokeweight=".6pt">
                <w10:wrap type="topAndBottom" anchorx="page"/>
              </v:line>
            </w:pict>
          </mc:Fallback>
        </mc:AlternateContent>
      </w:r>
    </w:p>
    <w:p w:rsidR="00BC4A62" w:rsidRDefault="00BC4A62" w:rsidP="00BC4A62">
      <w:pPr>
        <w:pStyle w:val="a3"/>
        <w:spacing w:before="67"/>
        <w:ind w:left="342" w:right="510"/>
        <w:jc w:val="both"/>
      </w:pPr>
      <w:r>
        <w:lastRenderedPageBreak/>
        <w:t>Современному российскому обществу нужны эффективные граждане, способные максимально реализовать свои потенциальные возможности в трудовой и профессиональной деятельности, и тем самым принести пользу обществу, способствовать развитию страны. Этим объясняется актуальность проблемы развития функциональной грамотности у школьников на уровне общества.</w:t>
      </w:r>
    </w:p>
    <w:p w:rsidR="00BC4A62" w:rsidRDefault="00BC4A62" w:rsidP="00BC4A62">
      <w:pPr>
        <w:pStyle w:val="a3"/>
        <w:spacing w:before="1"/>
        <w:ind w:left="342" w:right="506" w:firstLine="707"/>
        <w:jc w:val="both"/>
      </w:pPr>
      <w:r>
        <w:t xml:space="preserve">Результаты </w:t>
      </w:r>
      <w:proofErr w:type="spellStart"/>
      <w:r>
        <w:t>лонгитюдных</w:t>
      </w:r>
      <w:proofErr w:type="spellEnd"/>
      <w:r>
        <w:t xml:space="preserve"> исследований, проведенных на выборках 2000 и 2003 гг. странами-участницами мониторингов </w:t>
      </w:r>
      <w:proofErr w:type="gramStart"/>
      <w:r>
        <w:t>PISA</w:t>
      </w:r>
      <w:proofErr w:type="gramEnd"/>
      <w:r>
        <w:t xml:space="preserve"> показали, что результаты оценки функциональной грамотности 15-летних учащихся являются надежным индикатором дальнейшей образовательной траектории молодых</w:t>
      </w:r>
      <w:r>
        <w:rPr>
          <w:spacing w:val="-13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благосостояния</w:t>
      </w:r>
      <w:r>
        <w:rPr>
          <w:position w:val="10"/>
          <w:sz w:val="18"/>
        </w:rPr>
        <w:t>3</w:t>
      </w:r>
      <w:r>
        <w:t>.</w:t>
      </w:r>
      <w:r>
        <w:rPr>
          <w:spacing w:val="-14"/>
        </w:rPr>
        <w:t xml:space="preserve"> </w:t>
      </w:r>
      <w:r>
        <w:t>Любой</w:t>
      </w:r>
      <w:r>
        <w:rPr>
          <w:spacing w:val="-13"/>
        </w:rPr>
        <w:t xml:space="preserve"> </w:t>
      </w:r>
      <w:r>
        <w:t>школьник</w:t>
      </w:r>
      <w:r>
        <w:rPr>
          <w:spacing w:val="-13"/>
        </w:rPr>
        <w:t xml:space="preserve"> </w:t>
      </w:r>
      <w:r>
        <w:t>хочет</w:t>
      </w:r>
      <w:r>
        <w:rPr>
          <w:spacing w:val="-14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социально успешным, его родители также надеются на высокий уровень благополучия своего ребенка во взрослой жизни. Поэтому актуальность развития функциональной грамотности обоснована еще и тем, что субъекты образовательного процесса заинтересованы в высоких академических и социальных достижениях обучающихся, чему способствует их функциональная</w:t>
      </w:r>
      <w:r>
        <w:rPr>
          <w:spacing w:val="-1"/>
        </w:rPr>
        <w:t xml:space="preserve"> </w:t>
      </w:r>
      <w:r>
        <w:t>грамотность.</w:t>
      </w:r>
    </w:p>
    <w:p w:rsidR="00BC4A62" w:rsidRDefault="00BC4A62" w:rsidP="00BC4A62">
      <w:pPr>
        <w:pStyle w:val="11"/>
        <w:spacing w:line="319" w:lineRule="exact"/>
      </w:pPr>
      <w:r>
        <w:t>Целеполагание</w:t>
      </w:r>
    </w:p>
    <w:p w:rsidR="00BC4A62" w:rsidRDefault="00BC4A62" w:rsidP="00BC4A62">
      <w:pPr>
        <w:pStyle w:val="a3"/>
        <w:ind w:left="342" w:right="509" w:firstLine="707"/>
        <w:jc w:val="both"/>
      </w:pPr>
      <w:r>
        <w:t>Основной целью программы является развитие функциональной грамотности учащихся 5-9 классов как индикатора качества и эффективности образования, равенства доступа к образованию.</w:t>
      </w:r>
    </w:p>
    <w:p w:rsidR="00BC4A62" w:rsidRDefault="00BC4A62" w:rsidP="00BC4A62">
      <w:pPr>
        <w:pStyle w:val="a3"/>
        <w:spacing w:line="322" w:lineRule="exact"/>
        <w:ind w:left="1050"/>
      </w:pPr>
      <w:r>
        <w:t>Программа нацелена на развитие:</w:t>
      </w:r>
    </w:p>
    <w:p w:rsidR="00BC4A62" w:rsidRDefault="00BC4A62" w:rsidP="00BC4A62">
      <w:pPr>
        <w:pStyle w:val="a3"/>
        <w:ind w:left="342" w:right="505" w:firstLine="707"/>
        <w:jc w:val="both"/>
      </w:pPr>
      <w:r>
        <w:t>способности человека формулировать, применять и интерпретировать математику в разнообразных контекстах. Эта способность включает математические рассуждения, использование математических понятий, процедур, фактов и инструментов, чтобы описать, объяснить и предсказать явления. Она помогает людям понять роль математики в мире, высказывать хорошо обоснованные суждения и принимать решения, которые необходимы конструктивному, активному и размышляющему гражданину (математическая грамотность);</w:t>
      </w:r>
    </w:p>
    <w:p w:rsidR="00BC4A62" w:rsidRDefault="00BC4A62" w:rsidP="00BC4A62">
      <w:pPr>
        <w:pStyle w:val="a3"/>
        <w:ind w:left="342" w:right="508" w:firstLine="707"/>
        <w:jc w:val="both"/>
      </w:pPr>
      <w:r>
        <w:t>способности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 (читательская грамотность);</w:t>
      </w:r>
    </w:p>
    <w:p w:rsidR="00BC4A62" w:rsidRPr="00892DFD" w:rsidRDefault="00BC4A62" w:rsidP="00892DFD">
      <w:pPr>
        <w:ind w:left="342" w:right="508" w:firstLine="707"/>
        <w:jc w:val="both"/>
        <w:rPr>
          <w:i/>
          <w:sz w:val="28"/>
        </w:rPr>
        <w:sectPr w:rsidR="00BC4A62" w:rsidRPr="00892DFD">
          <w:pgSz w:w="11910" w:h="16840"/>
          <w:pgMar w:top="1040" w:right="340" w:bottom="280" w:left="1360" w:header="720" w:footer="720" w:gutter="0"/>
          <w:cols w:space="720"/>
        </w:sectPr>
      </w:pPr>
      <w:r>
        <w:rPr>
          <w:i/>
          <w:sz w:val="28"/>
        </w:rPr>
        <w:t>способности человека осваивать и использовать естественнонаучные знания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</w:rPr>
        <w:t>распознания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постановки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вопросов,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знаний,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для объяснения естественнонаучных явлений и формулирования основанных на научных доказательствах выводов в связи с естественнонаучной проблематикой; понимать основные особенности естествознания как формы человеческого познания; демонстрировать осведомленность в том, что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естественные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технология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оказывают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материальную, интеллектуальную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культурную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сферы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общества;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проявлять</w:t>
      </w:r>
      <w:r>
        <w:rPr>
          <w:i/>
          <w:spacing w:val="20"/>
          <w:sz w:val="28"/>
        </w:rPr>
        <w:t xml:space="preserve"> </w:t>
      </w:r>
      <w:r w:rsidR="00892DFD">
        <w:rPr>
          <w:i/>
          <w:sz w:val="28"/>
        </w:rPr>
        <w:t>активную</w:t>
      </w:r>
    </w:p>
    <w:p w:rsidR="00BC4A62" w:rsidRDefault="00BC4A62" w:rsidP="00892DFD">
      <w:pPr>
        <w:tabs>
          <w:tab w:val="left" w:pos="2347"/>
          <w:tab w:val="left" w:pos="3712"/>
          <w:tab w:val="left" w:pos="4488"/>
          <w:tab w:val="left" w:pos="6576"/>
          <w:tab w:val="left" w:pos="7989"/>
          <w:tab w:val="left" w:pos="9573"/>
        </w:tabs>
        <w:spacing w:before="70" w:line="237" w:lineRule="auto"/>
        <w:ind w:right="505"/>
        <w:rPr>
          <w:i/>
          <w:sz w:val="28"/>
        </w:rPr>
      </w:pPr>
      <w:r>
        <w:rPr>
          <w:i/>
          <w:sz w:val="28"/>
        </w:rPr>
        <w:lastRenderedPageBreak/>
        <w:t>гражданскую</w:t>
      </w:r>
      <w:r>
        <w:rPr>
          <w:i/>
          <w:sz w:val="28"/>
        </w:rPr>
        <w:tab/>
        <w:t>позицию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  <w:t>рассмотрении</w:t>
      </w:r>
      <w:r>
        <w:rPr>
          <w:i/>
          <w:sz w:val="28"/>
        </w:rPr>
        <w:tab/>
        <w:t>проблем,</w:t>
      </w:r>
      <w:r>
        <w:rPr>
          <w:i/>
          <w:sz w:val="28"/>
        </w:rPr>
        <w:tab/>
        <w:t>связанных</w:t>
      </w:r>
      <w:r>
        <w:rPr>
          <w:i/>
          <w:sz w:val="28"/>
        </w:rPr>
        <w:tab/>
        <w:t>с естествознанием (естественнонаучная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грамотность)</w:t>
      </w:r>
      <w:r>
        <w:rPr>
          <w:position w:val="10"/>
          <w:sz w:val="18"/>
        </w:rPr>
        <w:t>4</w:t>
      </w:r>
      <w:r>
        <w:rPr>
          <w:i/>
          <w:sz w:val="28"/>
        </w:rPr>
        <w:t>;</w:t>
      </w:r>
    </w:p>
    <w:p w:rsidR="00BC4A62" w:rsidRDefault="00BC4A62" w:rsidP="00BC4A62">
      <w:pPr>
        <w:pStyle w:val="a3"/>
        <w:ind w:left="342" w:right="504" w:firstLine="707"/>
        <w:jc w:val="both"/>
      </w:pPr>
      <w:r>
        <w:rPr>
          <w:i/>
        </w:rPr>
        <w:t xml:space="preserve">способности человека принимать </w:t>
      </w:r>
      <w:r>
        <w:t>эффективные решения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</w:t>
      </w:r>
    </w:p>
    <w:p w:rsidR="00BC4A62" w:rsidRDefault="00BC4A62" w:rsidP="00BC4A62">
      <w:pPr>
        <w:pStyle w:val="a3"/>
        <w:spacing w:before="9"/>
        <w:rPr>
          <w:sz w:val="27"/>
        </w:rPr>
      </w:pPr>
    </w:p>
    <w:p w:rsidR="00BC4A62" w:rsidRDefault="00BC4A62" w:rsidP="00BC4A62">
      <w:pPr>
        <w:pStyle w:val="11"/>
        <w:spacing w:line="328" w:lineRule="exact"/>
        <w:rPr>
          <w:sz w:val="18"/>
        </w:rPr>
      </w:pPr>
      <w:r>
        <w:t>Планируемые результаты</w:t>
      </w:r>
      <w:r>
        <w:rPr>
          <w:position w:val="10"/>
          <w:sz w:val="18"/>
        </w:rPr>
        <w:t>5</w:t>
      </w:r>
    </w:p>
    <w:p w:rsidR="00BC4A62" w:rsidRDefault="00BC4A62" w:rsidP="00BC4A62">
      <w:pPr>
        <w:spacing w:after="2"/>
        <w:ind w:left="1050"/>
        <w:rPr>
          <w:b/>
          <w:sz w:val="28"/>
        </w:rPr>
      </w:pPr>
      <w:proofErr w:type="spellStart"/>
      <w:r>
        <w:rPr>
          <w:b/>
          <w:sz w:val="28"/>
        </w:rPr>
        <w:t>Метапредметные</w:t>
      </w:r>
      <w:proofErr w:type="spellEnd"/>
      <w:r>
        <w:rPr>
          <w:b/>
          <w:sz w:val="28"/>
        </w:rPr>
        <w:t xml:space="preserve"> и предметные</w:t>
      </w: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5"/>
        <w:gridCol w:w="2117"/>
        <w:gridCol w:w="2136"/>
        <w:gridCol w:w="1841"/>
      </w:tblGrid>
      <w:tr w:rsidR="00BC4A62" w:rsidTr="00E84BF4">
        <w:trPr>
          <w:trHeight w:val="275"/>
        </w:trPr>
        <w:tc>
          <w:tcPr>
            <w:tcW w:w="1668" w:type="dxa"/>
            <w:vMerge w:val="restart"/>
          </w:tcPr>
          <w:p w:rsidR="00BC4A62" w:rsidRDefault="00BC4A62" w:rsidP="00E84BF4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  <w:gridSpan w:val="4"/>
          </w:tcPr>
          <w:p w:rsidR="00BC4A62" w:rsidRDefault="00BC4A62" w:rsidP="00E84BF4">
            <w:pPr>
              <w:pStyle w:val="TableParagraph"/>
              <w:spacing w:line="256" w:lineRule="exact"/>
              <w:ind w:left="3364" w:right="335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Грамотность</w:t>
            </w:r>
            <w:proofErr w:type="spellEnd"/>
          </w:p>
        </w:tc>
      </w:tr>
      <w:tr w:rsidR="00BC4A62" w:rsidTr="00E84BF4">
        <w:trPr>
          <w:trHeight w:val="551"/>
        </w:trPr>
        <w:tc>
          <w:tcPr>
            <w:tcW w:w="1668" w:type="dxa"/>
            <w:vMerge/>
            <w:tcBorders>
              <w:top w:val="nil"/>
            </w:tcBorders>
          </w:tcPr>
          <w:p w:rsidR="00BC4A62" w:rsidRDefault="00BC4A62" w:rsidP="00E84BF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BC4A62" w:rsidRDefault="00BC4A62" w:rsidP="00E84BF4">
            <w:pPr>
              <w:pStyle w:val="TableParagraph"/>
              <w:spacing w:line="270" w:lineRule="exact"/>
              <w:ind w:left="302"/>
              <w:rPr>
                <w:sz w:val="24"/>
              </w:rPr>
            </w:pPr>
            <w:proofErr w:type="spellStart"/>
            <w:r>
              <w:rPr>
                <w:sz w:val="24"/>
              </w:rPr>
              <w:t>Читательская</w:t>
            </w:r>
            <w:proofErr w:type="spellEnd"/>
          </w:p>
        </w:tc>
        <w:tc>
          <w:tcPr>
            <w:tcW w:w="2117" w:type="dxa"/>
          </w:tcPr>
          <w:p w:rsidR="00BC4A62" w:rsidRDefault="00BC4A62" w:rsidP="00E84BF4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Математическая</w:t>
            </w:r>
            <w:proofErr w:type="spellEnd"/>
          </w:p>
        </w:tc>
        <w:tc>
          <w:tcPr>
            <w:tcW w:w="2136" w:type="dxa"/>
          </w:tcPr>
          <w:p w:rsidR="00BC4A62" w:rsidRDefault="00BC4A62" w:rsidP="00E84BF4">
            <w:pPr>
              <w:pStyle w:val="TableParagraph"/>
              <w:spacing w:line="270" w:lineRule="exact"/>
              <w:ind w:left="371" w:right="3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Естественно</w:t>
            </w:r>
            <w:proofErr w:type="spellEnd"/>
            <w:r>
              <w:rPr>
                <w:sz w:val="24"/>
              </w:rPr>
              <w:t>-</w:t>
            </w:r>
          </w:p>
          <w:p w:rsidR="00BC4A62" w:rsidRDefault="00BC4A62" w:rsidP="00E84BF4">
            <w:pPr>
              <w:pStyle w:val="TableParagraph"/>
              <w:spacing w:line="261" w:lineRule="exact"/>
              <w:ind w:left="369" w:right="3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научная</w:t>
            </w:r>
            <w:proofErr w:type="spellEnd"/>
          </w:p>
        </w:tc>
        <w:tc>
          <w:tcPr>
            <w:tcW w:w="1841" w:type="dxa"/>
          </w:tcPr>
          <w:p w:rsidR="00BC4A62" w:rsidRDefault="00BC4A62" w:rsidP="00E84BF4">
            <w:pPr>
              <w:pStyle w:val="TableParagraph"/>
              <w:spacing w:line="270" w:lineRule="exact"/>
              <w:ind w:left="303"/>
              <w:rPr>
                <w:sz w:val="24"/>
              </w:rPr>
            </w:pPr>
            <w:proofErr w:type="spellStart"/>
            <w:r>
              <w:rPr>
                <w:sz w:val="24"/>
              </w:rPr>
              <w:t>Финансовая</w:t>
            </w:r>
            <w:proofErr w:type="spellEnd"/>
          </w:p>
        </w:tc>
      </w:tr>
      <w:tr w:rsidR="00BC4A62" w:rsidTr="00E84BF4">
        <w:trPr>
          <w:trHeight w:val="3314"/>
        </w:trPr>
        <w:tc>
          <w:tcPr>
            <w:tcW w:w="1668" w:type="dxa"/>
          </w:tcPr>
          <w:p w:rsidR="00BC4A62" w:rsidRPr="007D7258" w:rsidRDefault="00007D92" w:rsidP="00E84BF4">
            <w:pPr>
              <w:pStyle w:val="TableParagraph"/>
              <w:spacing w:before="1"/>
              <w:ind w:left="107" w:right="282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  <w:r w:rsidR="00BC4A62" w:rsidRPr="007D7258">
              <w:rPr>
                <w:b/>
                <w:sz w:val="24"/>
                <w:lang w:val="ru-RU"/>
              </w:rPr>
              <w:t xml:space="preserve"> класс </w:t>
            </w:r>
            <w:r w:rsidR="00BC4A62" w:rsidRPr="007D7258">
              <w:rPr>
                <w:sz w:val="24"/>
                <w:lang w:val="ru-RU"/>
              </w:rPr>
              <w:t>Уровень оценки (рефлексии) в рамках</w:t>
            </w:r>
          </w:p>
          <w:p w:rsidR="00BC4A62" w:rsidRPr="00007D92" w:rsidRDefault="00BC4A62" w:rsidP="00E84BF4">
            <w:pPr>
              <w:pStyle w:val="TableParagraph"/>
              <w:ind w:left="107" w:right="223"/>
              <w:rPr>
                <w:sz w:val="24"/>
                <w:lang w:val="ru-RU"/>
              </w:rPr>
            </w:pPr>
            <w:r w:rsidRPr="00007D92">
              <w:rPr>
                <w:sz w:val="24"/>
                <w:lang w:val="ru-RU"/>
              </w:rPr>
              <w:t>предметного содержания</w:t>
            </w:r>
          </w:p>
        </w:tc>
        <w:tc>
          <w:tcPr>
            <w:tcW w:w="1985" w:type="dxa"/>
          </w:tcPr>
          <w:p w:rsidR="00BC4A62" w:rsidRPr="007D7258" w:rsidRDefault="00BC4A62" w:rsidP="00E84BF4">
            <w:pPr>
              <w:pStyle w:val="TableParagraph"/>
              <w:ind w:left="107" w:right="637"/>
              <w:rPr>
                <w:sz w:val="24"/>
                <w:lang w:val="ru-RU"/>
              </w:rPr>
            </w:pPr>
            <w:r w:rsidRPr="007D7258">
              <w:rPr>
                <w:sz w:val="24"/>
                <w:lang w:val="ru-RU"/>
              </w:rPr>
              <w:t>оценивает форму и содержание</w:t>
            </w:r>
          </w:p>
          <w:p w:rsidR="00BC4A62" w:rsidRPr="007D7258" w:rsidRDefault="00BC4A62" w:rsidP="00E84BF4">
            <w:pPr>
              <w:pStyle w:val="TableParagraph"/>
              <w:ind w:left="107" w:right="251"/>
              <w:rPr>
                <w:sz w:val="24"/>
                <w:lang w:val="ru-RU"/>
              </w:rPr>
            </w:pPr>
            <w:r w:rsidRPr="007D7258">
              <w:rPr>
                <w:sz w:val="24"/>
                <w:lang w:val="ru-RU"/>
              </w:rPr>
              <w:t>текста в</w:t>
            </w:r>
            <w:r w:rsidRPr="007D7258">
              <w:rPr>
                <w:spacing w:val="-4"/>
                <w:sz w:val="24"/>
                <w:lang w:val="ru-RU"/>
              </w:rPr>
              <w:t xml:space="preserve"> </w:t>
            </w:r>
            <w:r w:rsidRPr="007D7258">
              <w:rPr>
                <w:sz w:val="24"/>
                <w:lang w:val="ru-RU"/>
              </w:rPr>
              <w:t>рамках предметного содержания</w:t>
            </w:r>
          </w:p>
        </w:tc>
        <w:tc>
          <w:tcPr>
            <w:tcW w:w="2117" w:type="dxa"/>
          </w:tcPr>
          <w:p w:rsidR="00BC4A62" w:rsidRPr="007D7258" w:rsidRDefault="00BC4A62" w:rsidP="00E84BF4">
            <w:pPr>
              <w:pStyle w:val="TableParagraph"/>
              <w:ind w:left="108" w:right="89"/>
              <w:rPr>
                <w:sz w:val="24"/>
                <w:lang w:val="ru-RU"/>
              </w:rPr>
            </w:pPr>
            <w:r w:rsidRPr="007D7258">
              <w:rPr>
                <w:sz w:val="24"/>
                <w:lang w:val="ru-RU"/>
              </w:rPr>
              <w:t>интерпретирует и оценивает математические данные в контексте лично значимой ситуации</w:t>
            </w:r>
          </w:p>
        </w:tc>
        <w:tc>
          <w:tcPr>
            <w:tcW w:w="2136" w:type="dxa"/>
          </w:tcPr>
          <w:p w:rsidR="00BC4A62" w:rsidRPr="007D7258" w:rsidRDefault="00BC4A62" w:rsidP="00E84BF4">
            <w:pPr>
              <w:pStyle w:val="TableParagraph"/>
              <w:ind w:left="108"/>
              <w:rPr>
                <w:sz w:val="24"/>
                <w:lang w:val="ru-RU"/>
              </w:rPr>
            </w:pPr>
            <w:r w:rsidRPr="007D7258">
              <w:rPr>
                <w:sz w:val="24"/>
                <w:lang w:val="ru-RU"/>
              </w:rPr>
              <w:t>интерпретирует и оценивает</w:t>
            </w:r>
          </w:p>
          <w:p w:rsidR="00BC4A62" w:rsidRPr="007D7258" w:rsidRDefault="00BC4A62" w:rsidP="00E84BF4">
            <w:pPr>
              <w:pStyle w:val="TableParagraph"/>
              <w:ind w:left="108" w:right="206"/>
              <w:rPr>
                <w:sz w:val="24"/>
                <w:lang w:val="ru-RU"/>
              </w:rPr>
            </w:pPr>
            <w:r w:rsidRPr="007D7258">
              <w:rPr>
                <w:sz w:val="24"/>
                <w:lang w:val="ru-RU"/>
              </w:rPr>
              <w:t xml:space="preserve">личные, местные, национальные, глобальные </w:t>
            </w:r>
            <w:proofErr w:type="spellStart"/>
            <w:proofErr w:type="gramStart"/>
            <w:r w:rsidRPr="007D7258">
              <w:rPr>
                <w:sz w:val="24"/>
                <w:lang w:val="ru-RU"/>
              </w:rPr>
              <w:t>естественнонауч</w:t>
            </w:r>
            <w:proofErr w:type="spellEnd"/>
            <w:r w:rsidRPr="007D7258">
              <w:rPr>
                <w:sz w:val="24"/>
                <w:lang w:val="ru-RU"/>
              </w:rPr>
              <w:t xml:space="preserve">- </w:t>
            </w:r>
            <w:proofErr w:type="spellStart"/>
            <w:r w:rsidRPr="007D7258">
              <w:rPr>
                <w:sz w:val="24"/>
                <w:lang w:val="ru-RU"/>
              </w:rPr>
              <w:t>ные</w:t>
            </w:r>
            <w:proofErr w:type="spellEnd"/>
            <w:proofErr w:type="gramEnd"/>
            <w:r w:rsidRPr="007D7258">
              <w:rPr>
                <w:sz w:val="24"/>
                <w:lang w:val="ru-RU"/>
              </w:rPr>
              <w:t xml:space="preserve"> проблемы в различном контексте в рамках</w:t>
            </w:r>
          </w:p>
          <w:p w:rsidR="00BC4A62" w:rsidRDefault="00BC4A62" w:rsidP="00E84BF4">
            <w:pPr>
              <w:pStyle w:val="TableParagraph"/>
              <w:spacing w:line="270" w:lineRule="atLeast"/>
              <w:ind w:left="108" w:right="690"/>
              <w:rPr>
                <w:sz w:val="24"/>
              </w:rPr>
            </w:pPr>
            <w:proofErr w:type="spellStart"/>
            <w:r>
              <w:rPr>
                <w:sz w:val="24"/>
              </w:rPr>
              <w:t>предметного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содержания</w:t>
            </w:r>
            <w:proofErr w:type="spellEnd"/>
          </w:p>
        </w:tc>
        <w:tc>
          <w:tcPr>
            <w:tcW w:w="1841" w:type="dxa"/>
          </w:tcPr>
          <w:p w:rsidR="00BC4A62" w:rsidRPr="007D7258" w:rsidRDefault="00BC4A62" w:rsidP="00E84BF4">
            <w:pPr>
              <w:pStyle w:val="TableParagraph"/>
              <w:ind w:left="108" w:right="448"/>
              <w:rPr>
                <w:sz w:val="24"/>
                <w:lang w:val="ru-RU"/>
              </w:rPr>
            </w:pPr>
            <w:r w:rsidRPr="007D7258">
              <w:rPr>
                <w:sz w:val="24"/>
                <w:lang w:val="ru-RU"/>
              </w:rPr>
              <w:t>оценивает финансовые проблемы в различном контексте</w:t>
            </w:r>
          </w:p>
        </w:tc>
      </w:tr>
    </w:tbl>
    <w:p w:rsidR="00BC4A62" w:rsidRDefault="00BC4A62" w:rsidP="00BC4A62">
      <w:pPr>
        <w:pStyle w:val="a3"/>
        <w:spacing w:before="1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197485</wp:posOffset>
                </wp:positionV>
                <wp:extent cx="1828800" cy="0"/>
                <wp:effectExtent l="13970" t="9525" r="5080" b="9525"/>
                <wp:wrapTopAndBottom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55101" id="Прямая соединительная линия 1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5.55pt" to="229.1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" strokeweight=".21169mm">
                <w10:wrap type="topAndBottom" anchorx="page"/>
              </v:line>
            </w:pict>
          </mc:Fallback>
        </mc:AlternateContent>
      </w:r>
    </w:p>
    <w:p w:rsidR="00BC4A62" w:rsidRDefault="00BC4A62" w:rsidP="00BC4A62">
      <w:pPr>
        <w:spacing w:line="228" w:lineRule="exact"/>
        <w:rPr>
          <w:sz w:val="20"/>
        </w:rPr>
        <w:sectPr w:rsidR="00BC4A62">
          <w:pgSz w:w="11910" w:h="16840"/>
          <w:pgMar w:top="1040" w:right="340" w:bottom="280" w:left="1360" w:header="720" w:footer="720" w:gutter="0"/>
          <w:cols w:space="720"/>
        </w:sect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5"/>
        <w:gridCol w:w="2117"/>
        <w:gridCol w:w="2136"/>
        <w:gridCol w:w="1841"/>
      </w:tblGrid>
      <w:tr w:rsidR="00BC4A62" w:rsidTr="00E84BF4">
        <w:trPr>
          <w:trHeight w:val="3866"/>
        </w:trPr>
        <w:tc>
          <w:tcPr>
            <w:tcW w:w="1668" w:type="dxa"/>
          </w:tcPr>
          <w:p w:rsidR="00BC4A62" w:rsidRPr="007D7258" w:rsidRDefault="00BC4A62" w:rsidP="00E84BF4">
            <w:pPr>
              <w:pStyle w:val="TableParagraph"/>
              <w:spacing w:line="237" w:lineRule="auto"/>
              <w:ind w:left="107" w:right="663"/>
              <w:rPr>
                <w:sz w:val="24"/>
                <w:lang w:val="ru-RU"/>
              </w:rPr>
            </w:pPr>
            <w:r w:rsidRPr="007D7258">
              <w:rPr>
                <w:b/>
                <w:sz w:val="24"/>
                <w:lang w:val="ru-RU"/>
              </w:rPr>
              <w:lastRenderedPageBreak/>
              <w:t xml:space="preserve">9 класс </w:t>
            </w:r>
            <w:r w:rsidRPr="007D7258">
              <w:rPr>
                <w:sz w:val="24"/>
                <w:lang w:val="ru-RU"/>
              </w:rPr>
              <w:t>Уровень оценки</w:t>
            </w:r>
          </w:p>
          <w:p w:rsidR="00BC4A62" w:rsidRPr="007D7258" w:rsidRDefault="00BC4A62" w:rsidP="00E84BF4">
            <w:pPr>
              <w:pStyle w:val="TableParagraph"/>
              <w:ind w:left="107" w:right="127"/>
              <w:rPr>
                <w:sz w:val="24"/>
                <w:lang w:val="ru-RU"/>
              </w:rPr>
            </w:pPr>
            <w:r w:rsidRPr="007D7258">
              <w:rPr>
                <w:sz w:val="24"/>
                <w:lang w:val="ru-RU"/>
              </w:rPr>
              <w:t xml:space="preserve">(рефлексии) в рамках </w:t>
            </w:r>
            <w:proofErr w:type="spellStart"/>
            <w:r w:rsidRPr="007D7258">
              <w:rPr>
                <w:sz w:val="24"/>
                <w:lang w:val="ru-RU"/>
              </w:rPr>
              <w:t>метапред</w:t>
            </w:r>
            <w:proofErr w:type="spellEnd"/>
            <w:r w:rsidRPr="007D7258">
              <w:rPr>
                <w:sz w:val="24"/>
                <w:lang w:val="ru-RU"/>
              </w:rPr>
              <w:t xml:space="preserve">- </w:t>
            </w:r>
            <w:proofErr w:type="spellStart"/>
            <w:r w:rsidRPr="007D7258">
              <w:rPr>
                <w:sz w:val="24"/>
                <w:lang w:val="ru-RU"/>
              </w:rPr>
              <w:t>метного</w:t>
            </w:r>
            <w:proofErr w:type="spellEnd"/>
            <w:r w:rsidRPr="007D7258">
              <w:rPr>
                <w:sz w:val="24"/>
                <w:lang w:val="ru-RU"/>
              </w:rPr>
              <w:t xml:space="preserve"> содержания</w:t>
            </w:r>
          </w:p>
        </w:tc>
        <w:tc>
          <w:tcPr>
            <w:tcW w:w="1985" w:type="dxa"/>
          </w:tcPr>
          <w:p w:rsidR="00BC4A62" w:rsidRPr="007D7258" w:rsidRDefault="00BC4A62" w:rsidP="00E84BF4">
            <w:pPr>
              <w:pStyle w:val="TableParagraph"/>
              <w:ind w:left="107" w:right="637"/>
              <w:rPr>
                <w:sz w:val="24"/>
                <w:lang w:val="ru-RU"/>
              </w:rPr>
            </w:pPr>
            <w:r w:rsidRPr="007D7258">
              <w:rPr>
                <w:sz w:val="24"/>
                <w:lang w:val="ru-RU"/>
              </w:rPr>
              <w:t>оценивает форму и содержание</w:t>
            </w:r>
          </w:p>
          <w:p w:rsidR="00BC4A62" w:rsidRPr="007D7258" w:rsidRDefault="00BC4A62" w:rsidP="00E84BF4">
            <w:pPr>
              <w:pStyle w:val="TableParagraph"/>
              <w:ind w:left="107" w:right="123"/>
              <w:rPr>
                <w:sz w:val="24"/>
                <w:lang w:val="ru-RU"/>
              </w:rPr>
            </w:pPr>
            <w:r w:rsidRPr="007D7258">
              <w:rPr>
                <w:sz w:val="24"/>
                <w:lang w:val="ru-RU"/>
              </w:rPr>
              <w:t xml:space="preserve">текста в рамках </w:t>
            </w:r>
            <w:proofErr w:type="spellStart"/>
            <w:r w:rsidRPr="007D7258">
              <w:rPr>
                <w:sz w:val="24"/>
                <w:lang w:val="ru-RU"/>
              </w:rPr>
              <w:t>метапредмет</w:t>
            </w:r>
            <w:proofErr w:type="spellEnd"/>
            <w:r w:rsidRPr="007D7258">
              <w:rPr>
                <w:sz w:val="24"/>
                <w:lang w:val="ru-RU"/>
              </w:rPr>
              <w:t xml:space="preserve">- </w:t>
            </w:r>
            <w:proofErr w:type="spellStart"/>
            <w:r w:rsidRPr="007D7258">
              <w:rPr>
                <w:sz w:val="24"/>
                <w:lang w:val="ru-RU"/>
              </w:rPr>
              <w:t>ного</w:t>
            </w:r>
            <w:proofErr w:type="spellEnd"/>
            <w:r w:rsidRPr="007D7258">
              <w:rPr>
                <w:sz w:val="24"/>
                <w:lang w:val="ru-RU"/>
              </w:rPr>
              <w:t xml:space="preserve"> содержания</w:t>
            </w:r>
          </w:p>
        </w:tc>
        <w:tc>
          <w:tcPr>
            <w:tcW w:w="2117" w:type="dxa"/>
          </w:tcPr>
          <w:p w:rsidR="00BC4A62" w:rsidRPr="007D7258" w:rsidRDefault="00BC4A62" w:rsidP="00E84BF4">
            <w:pPr>
              <w:pStyle w:val="TableParagraph"/>
              <w:ind w:left="108" w:right="89"/>
              <w:rPr>
                <w:sz w:val="24"/>
                <w:lang w:val="ru-RU"/>
              </w:rPr>
            </w:pPr>
            <w:r w:rsidRPr="007D7258">
              <w:rPr>
                <w:sz w:val="24"/>
                <w:lang w:val="ru-RU"/>
              </w:rPr>
              <w:t>интерпретирует и оценивает математические результаты в контексте национальной или глобальной ситуации</w:t>
            </w:r>
          </w:p>
        </w:tc>
        <w:tc>
          <w:tcPr>
            <w:tcW w:w="2136" w:type="dxa"/>
          </w:tcPr>
          <w:p w:rsidR="00BC4A62" w:rsidRPr="007D7258" w:rsidRDefault="00BC4A62" w:rsidP="00E84BF4">
            <w:pPr>
              <w:pStyle w:val="TableParagraph"/>
              <w:ind w:left="108" w:right="175"/>
              <w:rPr>
                <w:sz w:val="24"/>
                <w:lang w:val="ru-RU"/>
              </w:rPr>
            </w:pPr>
            <w:r w:rsidRPr="007D7258">
              <w:rPr>
                <w:sz w:val="24"/>
                <w:lang w:val="ru-RU"/>
              </w:rPr>
              <w:t xml:space="preserve">интерпретирует и оценивает, делает выводы и строит прогнозы о личных, местных, национальных, глобальных </w:t>
            </w:r>
            <w:proofErr w:type="spellStart"/>
            <w:proofErr w:type="gramStart"/>
            <w:r w:rsidRPr="007D7258">
              <w:rPr>
                <w:sz w:val="24"/>
                <w:lang w:val="ru-RU"/>
              </w:rPr>
              <w:t>естественнонауч</w:t>
            </w:r>
            <w:proofErr w:type="spellEnd"/>
            <w:r w:rsidRPr="007D7258">
              <w:rPr>
                <w:sz w:val="24"/>
                <w:lang w:val="ru-RU"/>
              </w:rPr>
              <w:t xml:space="preserve">- </w:t>
            </w:r>
            <w:proofErr w:type="spellStart"/>
            <w:r w:rsidRPr="007D7258">
              <w:rPr>
                <w:sz w:val="24"/>
                <w:lang w:val="ru-RU"/>
              </w:rPr>
              <w:t>ных</w:t>
            </w:r>
            <w:proofErr w:type="spellEnd"/>
            <w:proofErr w:type="gramEnd"/>
            <w:r w:rsidRPr="007D7258">
              <w:rPr>
                <w:sz w:val="24"/>
                <w:lang w:val="ru-RU"/>
              </w:rPr>
              <w:t xml:space="preserve"> проблемах в различном контексте в рамках</w:t>
            </w:r>
          </w:p>
          <w:p w:rsidR="00BC4A62" w:rsidRDefault="00BC4A62" w:rsidP="00E84BF4">
            <w:pPr>
              <w:pStyle w:val="TableParagraph"/>
              <w:spacing w:line="270" w:lineRule="atLeast"/>
              <w:ind w:left="108" w:right="220"/>
              <w:rPr>
                <w:sz w:val="24"/>
              </w:rPr>
            </w:pPr>
            <w:proofErr w:type="spellStart"/>
            <w:r>
              <w:rPr>
                <w:sz w:val="24"/>
              </w:rPr>
              <w:t>метапредметного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содержания</w:t>
            </w:r>
            <w:proofErr w:type="spellEnd"/>
          </w:p>
        </w:tc>
        <w:tc>
          <w:tcPr>
            <w:tcW w:w="1841" w:type="dxa"/>
          </w:tcPr>
          <w:p w:rsidR="00BC4A62" w:rsidRPr="007D7258" w:rsidRDefault="00BC4A62" w:rsidP="00E84BF4">
            <w:pPr>
              <w:pStyle w:val="TableParagraph"/>
              <w:ind w:left="108" w:right="448"/>
              <w:rPr>
                <w:sz w:val="24"/>
                <w:lang w:val="ru-RU"/>
              </w:rPr>
            </w:pPr>
            <w:r w:rsidRPr="007D7258">
              <w:rPr>
                <w:sz w:val="24"/>
                <w:lang w:val="ru-RU"/>
              </w:rPr>
              <w:t>оценивает финансовые проблемы,</w:t>
            </w:r>
          </w:p>
          <w:p w:rsidR="00BC4A62" w:rsidRPr="007D7258" w:rsidRDefault="00BC4A62" w:rsidP="00E84BF4">
            <w:pPr>
              <w:pStyle w:val="TableParagraph"/>
              <w:ind w:left="108" w:right="125"/>
              <w:rPr>
                <w:sz w:val="24"/>
                <w:lang w:val="ru-RU"/>
              </w:rPr>
            </w:pPr>
            <w:r w:rsidRPr="007D7258">
              <w:rPr>
                <w:sz w:val="24"/>
                <w:lang w:val="ru-RU"/>
              </w:rPr>
              <w:t>делает выводы, строит прогнозы,</w:t>
            </w:r>
          </w:p>
          <w:p w:rsidR="00BC4A62" w:rsidRDefault="00BC4A62" w:rsidP="00E84BF4">
            <w:pPr>
              <w:pStyle w:val="TableParagraph"/>
              <w:ind w:left="108" w:right="276"/>
              <w:rPr>
                <w:sz w:val="24"/>
              </w:rPr>
            </w:pPr>
            <w:proofErr w:type="spellStart"/>
            <w:r>
              <w:rPr>
                <w:sz w:val="24"/>
              </w:rPr>
              <w:t>предлагает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решения</w:t>
            </w:r>
            <w:proofErr w:type="spellEnd"/>
          </w:p>
        </w:tc>
      </w:tr>
    </w:tbl>
    <w:p w:rsidR="00BC4A62" w:rsidRDefault="00BC4A62" w:rsidP="00BC4A62">
      <w:pPr>
        <w:pStyle w:val="a3"/>
        <w:spacing w:before="7"/>
        <w:rPr>
          <w:sz w:val="19"/>
        </w:rPr>
      </w:pPr>
    </w:p>
    <w:p w:rsidR="00BC4A62" w:rsidRDefault="00BC4A62" w:rsidP="00BC4A62">
      <w:pPr>
        <w:pStyle w:val="11"/>
        <w:spacing w:before="89"/>
      </w:pPr>
      <w:r>
        <w:t>Личностные</w:t>
      </w: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5"/>
        <w:gridCol w:w="2117"/>
        <w:gridCol w:w="2136"/>
        <w:gridCol w:w="1841"/>
      </w:tblGrid>
      <w:tr w:rsidR="00BC4A62" w:rsidTr="00E84BF4">
        <w:trPr>
          <w:trHeight w:val="275"/>
        </w:trPr>
        <w:tc>
          <w:tcPr>
            <w:tcW w:w="1668" w:type="dxa"/>
            <w:vMerge w:val="restart"/>
          </w:tcPr>
          <w:p w:rsidR="00BC4A62" w:rsidRDefault="00BC4A62" w:rsidP="00E84BF4">
            <w:pPr>
              <w:pStyle w:val="TableParagraph"/>
              <w:rPr>
                <w:sz w:val="24"/>
              </w:rPr>
            </w:pPr>
          </w:p>
        </w:tc>
        <w:tc>
          <w:tcPr>
            <w:tcW w:w="8079" w:type="dxa"/>
            <w:gridSpan w:val="4"/>
          </w:tcPr>
          <w:p w:rsidR="00BC4A62" w:rsidRDefault="00BC4A62" w:rsidP="00E84BF4">
            <w:pPr>
              <w:pStyle w:val="TableParagraph"/>
              <w:spacing w:line="256" w:lineRule="exact"/>
              <w:ind w:left="3364" w:right="335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Грамотность</w:t>
            </w:r>
            <w:proofErr w:type="spellEnd"/>
          </w:p>
        </w:tc>
      </w:tr>
      <w:tr w:rsidR="00BC4A62" w:rsidTr="00E84BF4">
        <w:trPr>
          <w:trHeight w:val="551"/>
        </w:trPr>
        <w:tc>
          <w:tcPr>
            <w:tcW w:w="1668" w:type="dxa"/>
            <w:vMerge/>
            <w:tcBorders>
              <w:top w:val="nil"/>
            </w:tcBorders>
          </w:tcPr>
          <w:p w:rsidR="00BC4A62" w:rsidRDefault="00BC4A62" w:rsidP="00E84BF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BC4A62" w:rsidRDefault="00BC4A62" w:rsidP="00E84BF4">
            <w:pPr>
              <w:pStyle w:val="TableParagraph"/>
              <w:spacing w:line="270" w:lineRule="exact"/>
              <w:ind w:left="302"/>
              <w:rPr>
                <w:sz w:val="24"/>
              </w:rPr>
            </w:pPr>
            <w:proofErr w:type="spellStart"/>
            <w:r>
              <w:rPr>
                <w:sz w:val="24"/>
              </w:rPr>
              <w:t>Читательская</w:t>
            </w:r>
            <w:proofErr w:type="spellEnd"/>
          </w:p>
        </w:tc>
        <w:tc>
          <w:tcPr>
            <w:tcW w:w="2117" w:type="dxa"/>
          </w:tcPr>
          <w:p w:rsidR="00BC4A62" w:rsidRDefault="00BC4A62" w:rsidP="00E84BF4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Математическая</w:t>
            </w:r>
            <w:proofErr w:type="spellEnd"/>
          </w:p>
        </w:tc>
        <w:tc>
          <w:tcPr>
            <w:tcW w:w="2136" w:type="dxa"/>
          </w:tcPr>
          <w:p w:rsidR="00BC4A62" w:rsidRDefault="00BC4A62" w:rsidP="00E84BF4">
            <w:pPr>
              <w:pStyle w:val="TableParagraph"/>
              <w:spacing w:line="270" w:lineRule="exact"/>
              <w:ind w:left="371" w:right="3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Естественно</w:t>
            </w:r>
            <w:proofErr w:type="spellEnd"/>
            <w:r>
              <w:rPr>
                <w:sz w:val="24"/>
              </w:rPr>
              <w:t>-</w:t>
            </w:r>
          </w:p>
          <w:p w:rsidR="00BC4A62" w:rsidRDefault="00BC4A62" w:rsidP="00E84BF4">
            <w:pPr>
              <w:pStyle w:val="TableParagraph"/>
              <w:spacing w:line="261" w:lineRule="exact"/>
              <w:ind w:left="369" w:right="3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научная</w:t>
            </w:r>
            <w:proofErr w:type="spellEnd"/>
          </w:p>
        </w:tc>
        <w:tc>
          <w:tcPr>
            <w:tcW w:w="1841" w:type="dxa"/>
          </w:tcPr>
          <w:p w:rsidR="00BC4A62" w:rsidRDefault="00BC4A62" w:rsidP="00E84BF4">
            <w:pPr>
              <w:pStyle w:val="TableParagraph"/>
              <w:spacing w:line="270" w:lineRule="exact"/>
              <w:ind w:left="303"/>
              <w:rPr>
                <w:sz w:val="24"/>
              </w:rPr>
            </w:pPr>
            <w:proofErr w:type="spellStart"/>
            <w:r>
              <w:rPr>
                <w:sz w:val="24"/>
              </w:rPr>
              <w:t>Финансовая</w:t>
            </w:r>
            <w:proofErr w:type="spellEnd"/>
          </w:p>
        </w:tc>
      </w:tr>
      <w:tr w:rsidR="00BC4A62" w:rsidTr="00E84BF4">
        <w:trPr>
          <w:trHeight w:val="275"/>
        </w:trPr>
        <w:tc>
          <w:tcPr>
            <w:tcW w:w="1668" w:type="dxa"/>
            <w:tcBorders>
              <w:bottom w:val="nil"/>
            </w:tcBorders>
          </w:tcPr>
          <w:p w:rsidR="00BC4A62" w:rsidRDefault="00E57F09" w:rsidP="00E84BF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 w:rsidR="00BC4A62">
              <w:rPr>
                <w:sz w:val="24"/>
              </w:rPr>
              <w:t xml:space="preserve">-9 </w:t>
            </w:r>
            <w:proofErr w:type="spellStart"/>
            <w:r w:rsidR="00BC4A62">
              <w:rPr>
                <w:sz w:val="24"/>
              </w:rPr>
              <w:t>классы</w:t>
            </w:r>
            <w:proofErr w:type="spellEnd"/>
          </w:p>
        </w:tc>
        <w:tc>
          <w:tcPr>
            <w:tcW w:w="1985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оценивает</w:t>
            </w:r>
            <w:proofErr w:type="spellEnd"/>
          </w:p>
        </w:tc>
        <w:tc>
          <w:tcPr>
            <w:tcW w:w="2117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объясняет</w:t>
            </w:r>
            <w:proofErr w:type="spellEnd"/>
          </w:p>
        </w:tc>
        <w:tc>
          <w:tcPr>
            <w:tcW w:w="2136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объясняет</w:t>
            </w:r>
            <w:proofErr w:type="spellEnd"/>
          </w:p>
        </w:tc>
        <w:tc>
          <w:tcPr>
            <w:tcW w:w="1841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оценивает</w:t>
            </w:r>
            <w:proofErr w:type="spellEnd"/>
          </w:p>
        </w:tc>
      </w:tr>
      <w:tr w:rsidR="00BC4A62" w:rsidTr="00E84BF4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содержание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гражданскую</w:t>
            </w:r>
            <w:proofErr w:type="spellEnd"/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гражданскую</w:t>
            </w:r>
            <w:proofErr w:type="spell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финансовые</w:t>
            </w:r>
            <w:proofErr w:type="spellEnd"/>
          </w:p>
        </w:tc>
      </w:tr>
      <w:tr w:rsidR="00BC4A62" w:rsidTr="00E84BF4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прочитанного</w:t>
            </w:r>
            <w:proofErr w:type="spellEnd"/>
            <w:r>
              <w:rPr>
                <w:sz w:val="24"/>
              </w:rPr>
              <w:t xml:space="preserve"> с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позицию</w:t>
            </w:r>
            <w:proofErr w:type="spellEnd"/>
            <w:r>
              <w:rPr>
                <w:sz w:val="24"/>
              </w:rPr>
              <w:t xml:space="preserve"> в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позицию</w:t>
            </w:r>
            <w:proofErr w:type="spellEnd"/>
            <w:r>
              <w:rPr>
                <w:sz w:val="24"/>
              </w:rPr>
              <w:t xml:space="preserve"> в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действия</w:t>
            </w:r>
            <w:proofErr w:type="spellEnd"/>
            <w:r>
              <w:rPr>
                <w:sz w:val="24"/>
              </w:rPr>
              <w:t xml:space="preserve"> в</w:t>
            </w:r>
          </w:p>
        </w:tc>
      </w:tr>
      <w:tr w:rsidR="00BC4A62" w:rsidTr="00E84BF4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позиции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норм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конкретных</w:t>
            </w:r>
            <w:proofErr w:type="spellEnd"/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конкретных</w:t>
            </w:r>
            <w:proofErr w:type="spell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конкретных</w:t>
            </w:r>
            <w:proofErr w:type="spellEnd"/>
          </w:p>
        </w:tc>
      </w:tr>
      <w:tr w:rsidR="00BC4A62" w:rsidTr="00E84BF4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морали</w:t>
            </w:r>
            <w:proofErr w:type="spellEnd"/>
            <w:r>
              <w:rPr>
                <w:sz w:val="24"/>
              </w:rPr>
              <w:t xml:space="preserve"> 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ситуациях</w:t>
            </w:r>
            <w:proofErr w:type="spellEnd"/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ситуациях</w:t>
            </w:r>
            <w:proofErr w:type="spell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ситуациях</w:t>
            </w:r>
            <w:proofErr w:type="spellEnd"/>
            <w:r>
              <w:rPr>
                <w:sz w:val="24"/>
              </w:rPr>
              <w:t xml:space="preserve"> с</w:t>
            </w:r>
          </w:p>
        </w:tc>
      </w:tr>
      <w:tr w:rsidR="00BC4A62" w:rsidTr="00E84BF4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общечелове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общественной</w:t>
            </w:r>
            <w:proofErr w:type="spellEnd"/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общественной</w:t>
            </w:r>
            <w:proofErr w:type="spell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позиции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норм</w:t>
            </w:r>
            <w:proofErr w:type="spellEnd"/>
          </w:p>
        </w:tc>
      </w:tr>
      <w:tr w:rsidR="00BC4A62" w:rsidTr="00E84BF4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ческих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жизни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основе</w:t>
            </w:r>
            <w:proofErr w:type="spellEnd"/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жизни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основе</w:t>
            </w:r>
            <w:proofErr w:type="spell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морали</w:t>
            </w:r>
            <w:proofErr w:type="spellEnd"/>
            <w:r>
              <w:rPr>
                <w:sz w:val="24"/>
              </w:rPr>
              <w:t xml:space="preserve"> и</w:t>
            </w:r>
          </w:p>
        </w:tc>
      </w:tr>
      <w:tr w:rsidR="00BC4A62" w:rsidTr="00E84BF4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ценностей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математических</w:t>
            </w:r>
            <w:proofErr w:type="spellEnd"/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естественнонауч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общечелове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BC4A62" w:rsidTr="00E84BF4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формулирует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знаний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позиции</w:t>
            </w:r>
            <w:proofErr w:type="spellEnd"/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знаний</w:t>
            </w:r>
            <w:proofErr w:type="spellEnd"/>
            <w:r>
              <w:rPr>
                <w:sz w:val="24"/>
              </w:rPr>
              <w:t xml:space="preserve"> с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ческих</w:t>
            </w:r>
            <w:proofErr w:type="spellEnd"/>
          </w:p>
        </w:tc>
      </w:tr>
      <w:tr w:rsidR="00BC4A62" w:rsidTr="00E84BF4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собственную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норм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морали</w:t>
            </w:r>
            <w:proofErr w:type="spellEnd"/>
            <w:r>
              <w:rPr>
                <w:sz w:val="24"/>
              </w:rPr>
              <w:t xml:space="preserve"> и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позиции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норм</w:t>
            </w:r>
            <w:proofErr w:type="spell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ценностей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BC4A62" w:rsidTr="00E84BF4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позицию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общечеловечес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морали</w:t>
            </w:r>
            <w:proofErr w:type="spellEnd"/>
            <w:r>
              <w:rPr>
                <w:sz w:val="24"/>
              </w:rPr>
              <w:t xml:space="preserve"> 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прав</w:t>
            </w:r>
            <w:proofErr w:type="spellEnd"/>
            <w:r>
              <w:rPr>
                <w:sz w:val="24"/>
              </w:rPr>
              <w:t xml:space="preserve"> и</w:t>
            </w:r>
          </w:p>
        </w:tc>
      </w:tr>
      <w:tr w:rsidR="00BC4A62" w:rsidTr="00E84BF4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отношению</w:t>
            </w:r>
            <w:proofErr w:type="spellEnd"/>
            <w:r>
              <w:rPr>
                <w:sz w:val="24"/>
              </w:rPr>
              <w:t xml:space="preserve"> к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ценностей</w:t>
            </w:r>
            <w:proofErr w:type="spellEnd"/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общечеловечес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обязанностей</w:t>
            </w:r>
            <w:proofErr w:type="spellEnd"/>
          </w:p>
        </w:tc>
      </w:tr>
      <w:tr w:rsidR="00BC4A62" w:rsidTr="00E84BF4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прочитанному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ценностей</w:t>
            </w:r>
            <w:proofErr w:type="spell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гражданина</w:t>
            </w:r>
            <w:proofErr w:type="spellEnd"/>
          </w:p>
        </w:tc>
      </w:tr>
      <w:tr w:rsidR="00BC4A62" w:rsidTr="00E84BF4">
        <w:trPr>
          <w:trHeight w:val="278"/>
        </w:trPr>
        <w:tc>
          <w:tcPr>
            <w:tcW w:w="1668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страны</w:t>
            </w:r>
            <w:proofErr w:type="spellEnd"/>
          </w:p>
        </w:tc>
      </w:tr>
    </w:tbl>
    <w:p w:rsidR="00BC4A62" w:rsidRDefault="00BC4A62" w:rsidP="00BC4A62">
      <w:pPr>
        <w:pStyle w:val="a3"/>
        <w:spacing w:before="8"/>
        <w:rPr>
          <w:b/>
          <w:sz w:val="27"/>
        </w:rPr>
      </w:pPr>
    </w:p>
    <w:p w:rsidR="00BC4A62" w:rsidRDefault="00BC4A62" w:rsidP="00BC4A62">
      <w:pPr>
        <w:spacing w:before="1" w:line="319" w:lineRule="exact"/>
        <w:ind w:left="1050"/>
        <w:rPr>
          <w:b/>
          <w:sz w:val="28"/>
        </w:rPr>
      </w:pPr>
      <w:r>
        <w:rPr>
          <w:b/>
          <w:sz w:val="28"/>
        </w:rPr>
        <w:t>Характеристика образовательного процесса</w:t>
      </w:r>
    </w:p>
    <w:p w:rsidR="00BC4A62" w:rsidRDefault="008634FF" w:rsidP="00BC4A62">
      <w:pPr>
        <w:pStyle w:val="a3"/>
        <w:ind w:left="342" w:right="510" w:firstLine="707"/>
        <w:jc w:val="both"/>
      </w:pPr>
      <w:r>
        <w:t>Программа рассчитана на 2 года обучения (с 8</w:t>
      </w:r>
      <w:r w:rsidR="00BC4A62">
        <w:t xml:space="preserve"> по 9 классы), реализуется из части учебного плана, формируемого участниками образовательных отношений и/или внеурочной деятельности и </w:t>
      </w:r>
      <w:r>
        <w:t>включает 1 модуль: естественнонаучная грамотность</w:t>
      </w:r>
      <w:r w:rsidR="00BC4A62">
        <w:t>.</w:t>
      </w:r>
    </w:p>
    <w:p w:rsidR="008634FF" w:rsidRDefault="00BC4A62" w:rsidP="00BC4A62">
      <w:pPr>
        <w:pStyle w:val="a3"/>
        <w:ind w:left="342" w:right="505" w:firstLine="707"/>
        <w:jc w:val="both"/>
        <w:rPr>
          <w:spacing w:val="-17"/>
        </w:rPr>
      </w:pPr>
      <w:r>
        <w:t>Разработанный учебно-тематический план программы описывает содержан</w:t>
      </w:r>
      <w:r w:rsidR="008634FF">
        <w:t>ие модуля из расчета одного часа</w:t>
      </w:r>
      <w:r>
        <w:t xml:space="preserve"> в неделю в каждом класс- комплекте.</w:t>
      </w:r>
      <w:r>
        <w:rPr>
          <w:spacing w:val="-17"/>
        </w:rPr>
        <w:t xml:space="preserve"> </w:t>
      </w:r>
    </w:p>
    <w:p w:rsidR="00BC4A62" w:rsidRDefault="00BC4A62" w:rsidP="00BC4A62">
      <w:pPr>
        <w:pStyle w:val="a3"/>
        <w:ind w:left="342" w:right="505" w:firstLine="707"/>
        <w:jc w:val="both"/>
      </w:pPr>
      <w:r>
        <w:t>Таким образом, об</w:t>
      </w:r>
      <w:r w:rsidR="008634FF">
        <w:t xml:space="preserve">щее количество </w:t>
      </w:r>
      <w:proofErr w:type="gramStart"/>
      <w:r w:rsidR="008634FF">
        <w:t>часов:  –</w:t>
      </w:r>
      <w:proofErr w:type="gramEnd"/>
      <w:r w:rsidR="008634FF">
        <w:t xml:space="preserve"> 34 часа</w:t>
      </w:r>
      <w:r>
        <w:t>.</w:t>
      </w:r>
    </w:p>
    <w:p w:rsidR="00BC4A62" w:rsidRDefault="00BC4A62" w:rsidP="00BC4A62">
      <w:pPr>
        <w:pStyle w:val="a5"/>
        <w:numPr>
          <w:ilvl w:val="0"/>
          <w:numId w:val="5"/>
        </w:numPr>
        <w:tabs>
          <w:tab w:val="left" w:pos="1214"/>
        </w:tabs>
        <w:spacing w:before="0" w:line="317" w:lineRule="exact"/>
        <w:ind w:left="1213" w:hanging="163"/>
        <w:rPr>
          <w:sz w:val="28"/>
        </w:rPr>
      </w:pPr>
      <w:r>
        <w:rPr>
          <w:sz w:val="28"/>
        </w:rPr>
        <w:t>18 часов для модуля естественнонаучной</w:t>
      </w:r>
      <w:r>
        <w:rPr>
          <w:spacing w:val="-13"/>
          <w:sz w:val="28"/>
        </w:rPr>
        <w:t xml:space="preserve"> </w:t>
      </w:r>
      <w:r>
        <w:rPr>
          <w:sz w:val="28"/>
        </w:rPr>
        <w:t>грамотности;</w:t>
      </w:r>
    </w:p>
    <w:p w:rsidR="00BC4A62" w:rsidRDefault="00BC4A62" w:rsidP="00BC4A62">
      <w:pPr>
        <w:pStyle w:val="a5"/>
        <w:numPr>
          <w:ilvl w:val="0"/>
          <w:numId w:val="5"/>
        </w:numPr>
        <w:tabs>
          <w:tab w:val="left" w:pos="1235"/>
        </w:tabs>
        <w:spacing w:before="0"/>
        <w:ind w:right="516" w:firstLine="708"/>
        <w:jc w:val="both"/>
        <w:rPr>
          <w:sz w:val="28"/>
        </w:rPr>
      </w:pPr>
      <w:r>
        <w:rPr>
          <w:sz w:val="28"/>
        </w:rPr>
        <w:t>2 часа на проведение аттестации, завершающих освоение программы по соответствующему году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обучения.</w:t>
      </w:r>
    </w:p>
    <w:p w:rsidR="00BC4A62" w:rsidRDefault="008634FF" w:rsidP="00BC4A62">
      <w:pPr>
        <w:pStyle w:val="a5"/>
        <w:numPr>
          <w:ilvl w:val="0"/>
          <w:numId w:val="1"/>
        </w:numPr>
        <w:tabs>
          <w:tab w:val="left" w:pos="1262"/>
        </w:tabs>
        <w:spacing w:before="0"/>
        <w:ind w:right="2395" w:firstLine="0"/>
        <w:rPr>
          <w:sz w:val="28"/>
        </w:rPr>
      </w:pPr>
      <w:proofErr w:type="gramStart"/>
      <w:r>
        <w:rPr>
          <w:sz w:val="28"/>
        </w:rPr>
        <w:t xml:space="preserve">Полугодие </w:t>
      </w:r>
      <w:r w:rsidR="00BC4A62">
        <w:rPr>
          <w:sz w:val="28"/>
        </w:rPr>
        <w:t xml:space="preserve"> –</w:t>
      </w:r>
      <w:proofErr w:type="gramEnd"/>
      <w:r w:rsidR="00BC4A62">
        <w:rPr>
          <w:sz w:val="28"/>
        </w:rPr>
        <w:t xml:space="preserve"> модуль «</w:t>
      </w:r>
      <w:r>
        <w:rPr>
          <w:sz w:val="28"/>
        </w:rPr>
        <w:t>естественнонаучная грамотность».</w:t>
      </w:r>
    </w:p>
    <w:p w:rsidR="00BC4A62" w:rsidRDefault="00BC4A62" w:rsidP="00BC4A62">
      <w:pPr>
        <w:pStyle w:val="a3"/>
        <w:ind w:left="342" w:right="514" w:firstLine="707"/>
        <w:jc w:val="both"/>
      </w:pPr>
      <w:r>
        <w:t>В 8 классе школьники учатся оценивать и интерпретировать различные поставленные перед ними проблемы в рамках предметного содержания.</w:t>
      </w:r>
    </w:p>
    <w:p w:rsidR="00BC4A62" w:rsidRDefault="00BC4A62" w:rsidP="00BC4A62">
      <w:pPr>
        <w:pStyle w:val="a3"/>
        <w:ind w:left="342" w:right="511" w:firstLine="707"/>
        <w:jc w:val="both"/>
      </w:pPr>
      <w:r>
        <w:t xml:space="preserve">В 9 классе формируется умение оценивать, интерпретировать, делать выводы и строить прогнозы относительно различных ситуаций, проблем и </w:t>
      </w:r>
      <w:r>
        <w:lastRenderedPageBreak/>
        <w:t>явлений формируется в отрыве от предметного содержания. Знания из различных предметных областей легко актуализируются школьником и используются для решения конкретных проблем.</w:t>
      </w:r>
    </w:p>
    <w:p w:rsidR="00BC4A62" w:rsidRDefault="00BC4A62" w:rsidP="00BC4A62">
      <w:pPr>
        <w:pStyle w:val="a3"/>
        <w:spacing w:line="242" w:lineRule="auto"/>
        <w:ind w:left="342" w:right="504" w:firstLine="707"/>
        <w:jc w:val="both"/>
      </w:pPr>
      <w:r>
        <w:t>Формы</w:t>
      </w:r>
      <w:r>
        <w:rPr>
          <w:spacing w:val="-17"/>
        </w:rPr>
        <w:t xml:space="preserve"> </w:t>
      </w:r>
      <w:r>
        <w:t>деятельности:</w:t>
      </w:r>
      <w:r>
        <w:rPr>
          <w:spacing w:val="-17"/>
        </w:rPr>
        <w:t xml:space="preserve"> </w:t>
      </w:r>
      <w:r>
        <w:t>беседа,</w:t>
      </w:r>
      <w:r>
        <w:rPr>
          <w:spacing w:val="-18"/>
        </w:rPr>
        <w:t xml:space="preserve"> </w:t>
      </w:r>
      <w:r>
        <w:t>диалог,</w:t>
      </w:r>
      <w:r>
        <w:rPr>
          <w:spacing w:val="-17"/>
        </w:rPr>
        <w:t xml:space="preserve"> </w:t>
      </w:r>
      <w:r>
        <w:t>дискуссия,</w:t>
      </w:r>
      <w:r>
        <w:rPr>
          <w:spacing w:val="-16"/>
        </w:rPr>
        <w:t xml:space="preserve"> </w:t>
      </w:r>
      <w:r>
        <w:t>дебаты,</w:t>
      </w:r>
      <w:r>
        <w:rPr>
          <w:spacing w:val="-16"/>
        </w:rPr>
        <w:t xml:space="preserve"> </w:t>
      </w:r>
      <w:r>
        <w:t>круглые</w:t>
      </w:r>
      <w:r>
        <w:rPr>
          <w:spacing w:val="-10"/>
        </w:rPr>
        <w:t xml:space="preserve"> </w:t>
      </w:r>
      <w:r>
        <w:t xml:space="preserve">столы, моделирование, игра, викторина, </w:t>
      </w:r>
      <w:proofErr w:type="spellStart"/>
      <w:r>
        <w:t>квест</w:t>
      </w:r>
      <w:proofErr w:type="spellEnd"/>
      <w:r>
        <w:t xml:space="preserve">, </w:t>
      </w:r>
      <w:proofErr w:type="spellStart"/>
      <w:r>
        <w:t>квиз</w:t>
      </w:r>
      <w:proofErr w:type="spellEnd"/>
      <w:r>
        <w:t>,</w:t>
      </w:r>
      <w:r>
        <w:rPr>
          <w:spacing w:val="-8"/>
        </w:rPr>
        <w:t xml:space="preserve"> </w:t>
      </w:r>
      <w:r>
        <w:t>проект.</w:t>
      </w:r>
    </w:p>
    <w:p w:rsidR="00576C40" w:rsidRDefault="00BC4A62" w:rsidP="00E84BF4">
      <w:pPr>
        <w:pStyle w:val="a3"/>
        <w:ind w:left="342" w:right="508" w:firstLine="707"/>
        <w:jc w:val="both"/>
      </w:pPr>
      <w:r>
        <w:t xml:space="preserve">В соответствии с приказом </w:t>
      </w:r>
      <w:proofErr w:type="spellStart"/>
      <w:r>
        <w:t>Минобрнауки</w:t>
      </w:r>
      <w:proofErr w:type="spellEnd"/>
      <w:r>
        <w:t xml:space="preserve"> России от 31.12.2015 № 1577 рабочие программы курсов, в том числе внеурочной деятельности, разрабатываются на основе требований к результатам освоения основной образовательной программы основного общего образования с учетом основных</w:t>
      </w:r>
      <w:r>
        <w:rPr>
          <w:spacing w:val="-14"/>
        </w:rPr>
        <w:t xml:space="preserve"> </w:t>
      </w:r>
      <w:r>
        <w:t>программ,</w:t>
      </w:r>
      <w:r>
        <w:rPr>
          <w:spacing w:val="-18"/>
        </w:rPr>
        <w:t xml:space="preserve"> </w:t>
      </w:r>
      <w:r>
        <w:t>включенных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ее</w:t>
      </w:r>
      <w:r>
        <w:rPr>
          <w:spacing w:val="-16"/>
        </w:rPr>
        <w:t xml:space="preserve"> </w:t>
      </w:r>
      <w:r>
        <w:t>структуру.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этим,</w:t>
      </w:r>
      <w:r>
        <w:rPr>
          <w:spacing w:val="-14"/>
        </w:rPr>
        <w:t xml:space="preserve"> </w:t>
      </w:r>
      <w:r w:rsidR="00E84BF4">
        <w:t>разработчик</w:t>
      </w:r>
    </w:p>
    <w:p w:rsidR="00576C40" w:rsidRDefault="00576C40" w:rsidP="00576C40"/>
    <w:p w:rsidR="00576C40" w:rsidRDefault="00576C40" w:rsidP="00576C40">
      <w:pPr>
        <w:pStyle w:val="a3"/>
        <w:spacing w:before="67"/>
        <w:ind w:right="509"/>
        <w:jc w:val="both"/>
      </w:pPr>
      <w:r>
        <w:tab/>
        <w:t xml:space="preserve">считают целесообразным проведение текущей (выполнение заданий в ходе урока), рубежной (по окончании каждого модуля), промежуточной (по </w:t>
      </w:r>
      <w:proofErr w:type="gramStart"/>
      <w:r>
        <w:t>окончании  года</w:t>
      </w:r>
      <w:proofErr w:type="gramEnd"/>
      <w:r>
        <w:t xml:space="preserve">  обучения)   и   итоговой   аттестации   по   данному   курсу  в форматах, предусмотренным методологией и критериями оценки качества общего</w:t>
      </w:r>
      <w:r>
        <w:rPr>
          <w:spacing w:val="-23"/>
        </w:rPr>
        <w:t xml:space="preserve"> </w:t>
      </w:r>
      <w:r>
        <w:t>образования</w:t>
      </w:r>
      <w:r>
        <w:rPr>
          <w:spacing w:val="-23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общеобразовательных</w:t>
      </w:r>
      <w:r>
        <w:rPr>
          <w:spacing w:val="-20"/>
        </w:rPr>
        <w:t xml:space="preserve"> </w:t>
      </w:r>
      <w:r>
        <w:t>организациях</w:t>
      </w:r>
      <w:r>
        <w:rPr>
          <w:spacing w:val="-19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основе</w:t>
      </w:r>
      <w:r>
        <w:rPr>
          <w:spacing w:val="-21"/>
        </w:rPr>
        <w:t xml:space="preserve"> </w:t>
      </w:r>
      <w:r>
        <w:t>практики международных исследований качества подготовки</w:t>
      </w:r>
      <w:r>
        <w:rPr>
          <w:spacing w:val="-7"/>
        </w:rPr>
        <w:t xml:space="preserve"> </w:t>
      </w:r>
      <w:r>
        <w:t>обучающихся.</w:t>
      </w:r>
    </w:p>
    <w:p w:rsidR="00576C40" w:rsidRDefault="00576C40" w:rsidP="00576C40">
      <w:pPr>
        <w:tabs>
          <w:tab w:val="left" w:pos="1281"/>
        </w:tabs>
      </w:pPr>
    </w:p>
    <w:p w:rsidR="00BC4A62" w:rsidRPr="00576C40" w:rsidRDefault="00576C40" w:rsidP="00576C40">
      <w:pPr>
        <w:tabs>
          <w:tab w:val="left" w:pos="1281"/>
        </w:tabs>
        <w:sectPr w:rsidR="00BC4A62" w:rsidRPr="00576C40">
          <w:pgSz w:w="11910" w:h="16840"/>
          <w:pgMar w:top="1040" w:right="340" w:bottom="280" w:left="1360" w:header="720" w:footer="720" w:gutter="0"/>
          <w:cols w:space="720"/>
        </w:sectPr>
      </w:pPr>
      <w:r>
        <w:tab/>
      </w:r>
    </w:p>
    <w:p w:rsidR="00BC4A62" w:rsidRDefault="00BC4A62" w:rsidP="00BC4A62">
      <w:pPr>
        <w:jc w:val="both"/>
        <w:sectPr w:rsidR="00BC4A62">
          <w:pgSz w:w="11910" w:h="16840"/>
          <w:pgMar w:top="1040" w:right="340" w:bottom="280" w:left="1360" w:header="720" w:footer="720" w:gutter="0"/>
          <w:cols w:space="720"/>
        </w:sect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spacing w:before="10"/>
        <w:rPr>
          <w:sz w:val="23"/>
        </w:rPr>
      </w:pPr>
    </w:p>
    <w:p w:rsidR="00BC4A62" w:rsidRDefault="00BC4A62" w:rsidP="00E84BF4">
      <w:pPr>
        <w:pStyle w:val="21"/>
        <w:jc w:val="center"/>
        <w:rPr>
          <w:sz w:val="19"/>
        </w:r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spacing w:before="5"/>
        <w:rPr>
          <w:sz w:val="23"/>
        </w:r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spacing w:before="10"/>
        <w:rPr>
          <w:sz w:val="23"/>
        </w:rPr>
      </w:pPr>
    </w:p>
    <w:p w:rsidR="00BC4A62" w:rsidRDefault="00BC4A62" w:rsidP="00BC4A62">
      <w:pPr>
        <w:pStyle w:val="a3"/>
        <w:spacing w:before="6"/>
        <w:rPr>
          <w:b/>
          <w:i/>
          <w:sz w:val="27"/>
        </w:rPr>
      </w:pPr>
    </w:p>
    <w:p w:rsidR="00BC4A62" w:rsidRDefault="00BC4A62" w:rsidP="00BC4A62">
      <w:pPr>
        <w:rPr>
          <w:sz w:val="24"/>
        </w:rPr>
        <w:sectPr w:rsidR="00BC4A62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spacing w:before="5"/>
        <w:rPr>
          <w:sz w:val="23"/>
        </w:r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rPr>
          <w:sz w:val="24"/>
        </w:rPr>
        <w:sectPr w:rsidR="00BC4A62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BC4A62" w:rsidRPr="00A926DF" w:rsidRDefault="00BC4A62" w:rsidP="00A926DF">
      <w:pPr>
        <w:tabs>
          <w:tab w:val="left" w:pos="7535"/>
        </w:tabs>
        <w:rPr>
          <w:sz w:val="28"/>
        </w:rPr>
      </w:pPr>
    </w:p>
    <w:p w:rsidR="00BC4A62" w:rsidRDefault="00BC4A62" w:rsidP="00BC4A62">
      <w:pPr>
        <w:pStyle w:val="a3"/>
        <w:spacing w:before="6"/>
      </w:pPr>
    </w:p>
    <w:p w:rsidR="00BC4A62" w:rsidRDefault="00BC4A62" w:rsidP="00BC4A62">
      <w:pPr>
        <w:rPr>
          <w:sz w:val="24"/>
        </w:rPr>
        <w:sectPr w:rsidR="00BC4A62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spacing w:before="9"/>
        <w:rPr>
          <w:sz w:val="16"/>
        </w:rPr>
      </w:pPr>
    </w:p>
    <w:p w:rsidR="00BC4A62" w:rsidRDefault="00BC4A62" w:rsidP="00BC4A62">
      <w:pPr>
        <w:rPr>
          <w:sz w:val="26"/>
        </w:rPr>
        <w:sectPr w:rsidR="00BC4A62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D24FEE" w:rsidRDefault="00D24FEE" w:rsidP="00D24FEE">
      <w:pPr>
        <w:pStyle w:val="11"/>
        <w:spacing w:before="89"/>
        <w:ind w:left="245"/>
        <w:jc w:val="center"/>
      </w:pPr>
      <w:r>
        <w:lastRenderedPageBreak/>
        <w:t>УЧЕБНО-ТЕМАТИЧЕСКОЕ ПЛАНИРОВАНИЕ КУРСА ВНЕУРОЧНОЙ ДЕЯТЕЛЬНОСТИ</w:t>
      </w:r>
    </w:p>
    <w:p w:rsidR="00D24FEE" w:rsidRPr="002A69BE" w:rsidRDefault="00D24FEE" w:rsidP="00D24FEE">
      <w:pPr>
        <w:pStyle w:val="21"/>
        <w:jc w:val="center"/>
        <w:rPr>
          <w:u w:val="none"/>
        </w:rPr>
      </w:pPr>
      <w:r>
        <w:rPr>
          <w:b w:val="0"/>
          <w:i w:val="0"/>
          <w:spacing w:val="-71"/>
          <w:u w:val="thick"/>
        </w:rPr>
        <w:t xml:space="preserve"> </w:t>
      </w:r>
      <w:r>
        <w:rPr>
          <w:u w:val="thick"/>
        </w:rPr>
        <w:t xml:space="preserve"> «Основы естественнонаучной грамотности»</w:t>
      </w: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rPr>
          <w:sz w:val="20"/>
        </w:rPr>
      </w:pPr>
    </w:p>
    <w:p w:rsidR="00BC4A62" w:rsidRPr="002A69BE" w:rsidRDefault="00BC4A62" w:rsidP="002A69BE">
      <w:pPr>
        <w:pStyle w:val="a5"/>
        <w:numPr>
          <w:ilvl w:val="0"/>
          <w:numId w:val="6"/>
        </w:numPr>
        <w:tabs>
          <w:tab w:val="left" w:pos="7535"/>
        </w:tabs>
        <w:rPr>
          <w:sz w:val="28"/>
        </w:rPr>
      </w:pPr>
      <w:r w:rsidRPr="002A69BE">
        <w:rPr>
          <w:sz w:val="28"/>
        </w:rPr>
        <w:t>класс</w:t>
      </w:r>
    </w:p>
    <w:p w:rsidR="00BC4A62" w:rsidRDefault="00BC4A62" w:rsidP="00BC4A62">
      <w:pPr>
        <w:pStyle w:val="a3"/>
        <w:spacing w:before="6" w:after="1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6128"/>
        <w:gridCol w:w="1294"/>
        <w:gridCol w:w="1294"/>
        <w:gridCol w:w="1294"/>
        <w:gridCol w:w="4201"/>
      </w:tblGrid>
      <w:tr w:rsidR="00BC4A62" w:rsidTr="00E84BF4">
        <w:trPr>
          <w:trHeight w:val="832"/>
        </w:trPr>
        <w:tc>
          <w:tcPr>
            <w:tcW w:w="530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320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28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320" w:lineRule="exact"/>
              <w:ind w:left="2176" w:right="2168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Тема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занятия</w:t>
            </w:r>
            <w:proofErr w:type="spellEnd"/>
          </w:p>
        </w:tc>
        <w:tc>
          <w:tcPr>
            <w:tcW w:w="1294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before="2" w:line="276" w:lineRule="exact"/>
              <w:ind w:left="226" w:right="208" w:firstLine="122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  <w:r>
              <w:rPr>
                <w:b/>
                <w:sz w:val="24"/>
              </w:rPr>
              <w:t xml:space="preserve">, 1/2 </w:t>
            </w:r>
            <w:proofErr w:type="spellStart"/>
            <w:r>
              <w:rPr>
                <w:b/>
                <w:sz w:val="24"/>
              </w:rPr>
              <w:t>часа</w:t>
            </w:r>
            <w:proofErr w:type="spellEnd"/>
          </w:p>
        </w:tc>
        <w:tc>
          <w:tcPr>
            <w:tcW w:w="1294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315" w:lineRule="exact"/>
              <w:ind w:left="135" w:right="125"/>
              <w:jc w:val="center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Теория</w:t>
            </w:r>
            <w:proofErr w:type="spellEnd"/>
          </w:p>
        </w:tc>
        <w:tc>
          <w:tcPr>
            <w:tcW w:w="1294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ind w:left="338" w:right="265" w:hanging="46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Прак</w:t>
            </w:r>
            <w:proofErr w:type="spellEnd"/>
            <w:r>
              <w:rPr>
                <w:i/>
                <w:sz w:val="28"/>
              </w:rPr>
              <w:t xml:space="preserve">- </w:t>
            </w:r>
            <w:proofErr w:type="spellStart"/>
            <w:r>
              <w:rPr>
                <w:i/>
                <w:sz w:val="28"/>
              </w:rPr>
              <w:t>тика</w:t>
            </w:r>
            <w:proofErr w:type="spellEnd"/>
          </w:p>
        </w:tc>
        <w:tc>
          <w:tcPr>
            <w:tcW w:w="4201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320" w:lineRule="exact"/>
              <w:ind w:left="73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Формы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деятельности</w:t>
            </w:r>
            <w:proofErr w:type="spellEnd"/>
          </w:p>
        </w:tc>
      </w:tr>
      <w:tr w:rsidR="00BC4A62" w:rsidTr="00E84BF4">
        <w:trPr>
          <w:trHeight w:val="271"/>
        </w:trPr>
        <w:tc>
          <w:tcPr>
            <w:tcW w:w="530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6128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294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spacing w:line="252" w:lineRule="exact"/>
              <w:ind w:left="138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proofErr w:type="spellStart"/>
            <w:r>
              <w:rPr>
                <w:b/>
                <w:sz w:val="24"/>
              </w:rPr>
              <w:t>неделю</w:t>
            </w:r>
            <w:proofErr w:type="spellEnd"/>
          </w:p>
        </w:tc>
        <w:tc>
          <w:tcPr>
            <w:tcW w:w="1294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294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4201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</w:tr>
      <w:tr w:rsidR="00BC4A62" w:rsidTr="00E84BF4">
        <w:trPr>
          <w:trHeight w:val="321"/>
        </w:trPr>
        <w:tc>
          <w:tcPr>
            <w:tcW w:w="14741" w:type="dxa"/>
            <w:gridSpan w:val="6"/>
          </w:tcPr>
          <w:p w:rsidR="00BC4A62" w:rsidRDefault="00BC4A62" w:rsidP="00E84BF4">
            <w:pPr>
              <w:pStyle w:val="TableParagraph"/>
              <w:spacing w:line="301" w:lineRule="exact"/>
              <w:ind w:left="5267" w:right="5258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Структура</w:t>
            </w:r>
            <w:proofErr w:type="spellEnd"/>
            <w:r>
              <w:rPr>
                <w:b/>
                <w:i/>
                <w:sz w:val="28"/>
              </w:rPr>
              <w:t xml:space="preserve"> и </w:t>
            </w:r>
            <w:proofErr w:type="spellStart"/>
            <w:r>
              <w:rPr>
                <w:b/>
                <w:i/>
                <w:sz w:val="28"/>
              </w:rPr>
              <w:t>свойства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вещества</w:t>
            </w:r>
            <w:proofErr w:type="spellEnd"/>
          </w:p>
        </w:tc>
      </w:tr>
      <w:tr w:rsidR="00BC4A62" w:rsidTr="00E84BF4">
        <w:trPr>
          <w:trHeight w:val="1288"/>
        </w:trPr>
        <w:tc>
          <w:tcPr>
            <w:tcW w:w="530" w:type="dxa"/>
          </w:tcPr>
          <w:p w:rsidR="00BC4A62" w:rsidRDefault="00BC4A62" w:rsidP="00E84BF4">
            <w:pPr>
              <w:pStyle w:val="TableParagraph"/>
              <w:spacing w:before="5"/>
              <w:rPr>
                <w:sz w:val="39"/>
              </w:rPr>
            </w:pPr>
          </w:p>
          <w:p w:rsidR="00BC4A62" w:rsidRDefault="00BC4A62" w:rsidP="00E84B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8" w:type="dxa"/>
          </w:tcPr>
          <w:p w:rsidR="00BC4A62" w:rsidRPr="007D7258" w:rsidRDefault="00BC4A62" w:rsidP="00E84BF4">
            <w:pPr>
              <w:pStyle w:val="TableParagraph"/>
              <w:tabs>
                <w:tab w:val="left" w:pos="1286"/>
                <w:tab w:val="left" w:pos="1892"/>
                <w:tab w:val="left" w:pos="2631"/>
                <w:tab w:val="left" w:pos="3309"/>
                <w:tab w:val="left" w:pos="4504"/>
              </w:tabs>
              <w:ind w:left="108" w:right="94" w:firstLine="29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Почему</w:t>
            </w:r>
            <w:r w:rsidRPr="007D7258">
              <w:rPr>
                <w:sz w:val="28"/>
                <w:lang w:val="ru-RU"/>
              </w:rPr>
              <w:tab/>
              <w:t>все</w:t>
            </w:r>
            <w:r w:rsidRPr="007D7258">
              <w:rPr>
                <w:sz w:val="28"/>
                <w:lang w:val="ru-RU"/>
              </w:rPr>
              <w:tab/>
              <w:t>тела</w:t>
            </w:r>
            <w:r w:rsidRPr="007D7258">
              <w:rPr>
                <w:sz w:val="28"/>
                <w:lang w:val="ru-RU"/>
              </w:rPr>
              <w:tab/>
              <w:t>нам</w:t>
            </w:r>
            <w:r w:rsidRPr="007D7258">
              <w:rPr>
                <w:sz w:val="28"/>
                <w:lang w:val="ru-RU"/>
              </w:rPr>
              <w:tab/>
              <w:t>кажутся</w:t>
            </w:r>
            <w:r w:rsidRPr="007D7258">
              <w:rPr>
                <w:sz w:val="28"/>
                <w:lang w:val="ru-RU"/>
              </w:rPr>
              <w:tab/>
              <w:t>сплошными: молекулярное</w:t>
            </w:r>
            <w:r w:rsidRPr="007D7258">
              <w:rPr>
                <w:spacing w:val="-18"/>
                <w:sz w:val="28"/>
                <w:lang w:val="ru-RU"/>
              </w:rPr>
              <w:t xml:space="preserve"> </w:t>
            </w:r>
            <w:r w:rsidRPr="007D7258">
              <w:rPr>
                <w:sz w:val="28"/>
                <w:lang w:val="ru-RU"/>
              </w:rPr>
              <w:t>строение</w:t>
            </w:r>
            <w:r w:rsidRPr="007D7258">
              <w:rPr>
                <w:spacing w:val="-18"/>
                <w:sz w:val="28"/>
                <w:lang w:val="ru-RU"/>
              </w:rPr>
              <w:t xml:space="preserve"> </w:t>
            </w:r>
            <w:r w:rsidRPr="007D7258">
              <w:rPr>
                <w:sz w:val="28"/>
                <w:lang w:val="ru-RU"/>
              </w:rPr>
              <w:t>твёрдых</w:t>
            </w:r>
            <w:r w:rsidRPr="007D7258">
              <w:rPr>
                <w:spacing w:val="-17"/>
                <w:sz w:val="28"/>
                <w:lang w:val="ru-RU"/>
              </w:rPr>
              <w:t xml:space="preserve"> </w:t>
            </w:r>
            <w:r w:rsidRPr="007D7258">
              <w:rPr>
                <w:sz w:val="28"/>
                <w:lang w:val="ru-RU"/>
              </w:rPr>
              <w:t>тел,</w:t>
            </w:r>
            <w:r w:rsidRPr="007D7258">
              <w:rPr>
                <w:spacing w:val="-19"/>
                <w:sz w:val="28"/>
                <w:lang w:val="ru-RU"/>
              </w:rPr>
              <w:t xml:space="preserve"> </w:t>
            </w:r>
            <w:r w:rsidRPr="007D7258">
              <w:rPr>
                <w:sz w:val="28"/>
                <w:lang w:val="ru-RU"/>
              </w:rPr>
              <w:t>жидкостей</w:t>
            </w:r>
            <w:r w:rsidRPr="007D7258">
              <w:rPr>
                <w:spacing w:val="-18"/>
                <w:sz w:val="28"/>
                <w:lang w:val="ru-RU"/>
              </w:rPr>
              <w:t xml:space="preserve"> </w:t>
            </w:r>
            <w:r w:rsidRPr="007D7258">
              <w:rPr>
                <w:sz w:val="28"/>
                <w:lang w:val="ru-RU"/>
              </w:rPr>
              <w:t>и</w:t>
            </w:r>
          </w:p>
          <w:p w:rsidR="00BC4A62" w:rsidRPr="007D7258" w:rsidRDefault="00BC4A62" w:rsidP="00E84BF4">
            <w:pPr>
              <w:pStyle w:val="TableParagraph"/>
              <w:spacing w:line="322" w:lineRule="exact"/>
              <w:ind w:left="108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газов. Диффузия в газах, жидкостях и твёрдых телах.</w:t>
            </w:r>
          </w:p>
        </w:tc>
        <w:tc>
          <w:tcPr>
            <w:tcW w:w="1294" w:type="dxa"/>
          </w:tcPr>
          <w:p w:rsidR="00BC4A62" w:rsidRPr="007D7258" w:rsidRDefault="00BC4A62" w:rsidP="00E84BF4">
            <w:pPr>
              <w:pStyle w:val="TableParagraph"/>
              <w:spacing w:before="6"/>
              <w:rPr>
                <w:sz w:val="41"/>
                <w:lang w:val="ru-RU"/>
              </w:rPr>
            </w:pPr>
          </w:p>
          <w:p w:rsidR="00BC4A62" w:rsidRDefault="00BC4A62" w:rsidP="00E84BF4">
            <w:pPr>
              <w:pStyle w:val="TableParagraph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0,5/2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6"/>
              <w:rPr>
                <w:sz w:val="41"/>
              </w:rPr>
            </w:pPr>
          </w:p>
          <w:p w:rsidR="00BC4A62" w:rsidRDefault="00BC4A62" w:rsidP="00E84BF4">
            <w:pPr>
              <w:pStyle w:val="TableParagraph"/>
              <w:ind w:left="136" w:right="125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6"/>
              <w:rPr>
                <w:sz w:val="41"/>
              </w:rPr>
            </w:pPr>
          </w:p>
          <w:p w:rsidR="00BC4A62" w:rsidRDefault="00BC4A62" w:rsidP="00E84BF4">
            <w:pPr>
              <w:pStyle w:val="TableParagraph"/>
              <w:ind w:left="130" w:right="125"/>
              <w:jc w:val="center"/>
              <w:rPr>
                <w:sz w:val="28"/>
              </w:rPr>
            </w:pPr>
            <w:r>
              <w:rPr>
                <w:sz w:val="28"/>
              </w:rPr>
              <w:t>0,5/1,5</w:t>
            </w:r>
          </w:p>
        </w:tc>
        <w:tc>
          <w:tcPr>
            <w:tcW w:w="4201" w:type="dxa"/>
          </w:tcPr>
          <w:p w:rsidR="00BC4A62" w:rsidRDefault="00BC4A62" w:rsidP="00E84BF4">
            <w:pPr>
              <w:pStyle w:val="TableParagraph"/>
              <w:spacing w:before="6"/>
              <w:rPr>
                <w:sz w:val="41"/>
              </w:rPr>
            </w:pPr>
          </w:p>
          <w:p w:rsidR="00BC4A62" w:rsidRDefault="00BC4A62" w:rsidP="00E84BF4">
            <w:pPr>
              <w:pStyle w:val="TableParagraph"/>
              <w:ind w:right="187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Беседа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Демонстрация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моделей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BC4A62" w:rsidTr="00E84BF4">
        <w:trPr>
          <w:trHeight w:val="323"/>
        </w:trPr>
        <w:tc>
          <w:tcPr>
            <w:tcW w:w="14741" w:type="dxa"/>
            <w:gridSpan w:val="6"/>
          </w:tcPr>
          <w:p w:rsidR="00BC4A62" w:rsidRPr="007D7258" w:rsidRDefault="00BC4A62" w:rsidP="00E84BF4">
            <w:pPr>
              <w:pStyle w:val="TableParagraph"/>
              <w:spacing w:line="304" w:lineRule="exact"/>
              <w:ind w:left="4767"/>
              <w:rPr>
                <w:b/>
                <w:i/>
                <w:sz w:val="28"/>
                <w:lang w:val="ru-RU"/>
              </w:rPr>
            </w:pPr>
            <w:r w:rsidRPr="007D7258">
              <w:rPr>
                <w:b/>
                <w:i/>
                <w:sz w:val="28"/>
                <w:lang w:val="ru-RU"/>
              </w:rPr>
              <w:t>Механические явления. Силы и движение</w:t>
            </w:r>
          </w:p>
        </w:tc>
      </w:tr>
      <w:tr w:rsidR="00BC4A62" w:rsidTr="00E84BF4">
        <w:trPr>
          <w:trHeight w:val="321"/>
        </w:trPr>
        <w:tc>
          <w:tcPr>
            <w:tcW w:w="530" w:type="dxa"/>
            <w:vMerge w:val="restart"/>
          </w:tcPr>
          <w:p w:rsidR="00BC4A62" w:rsidRDefault="00BC4A62" w:rsidP="00E84BF4">
            <w:pPr>
              <w:pStyle w:val="TableParagraph"/>
              <w:spacing w:before="134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8" w:type="dxa"/>
          </w:tcPr>
          <w:p w:rsidR="00BC4A62" w:rsidRDefault="00BC4A62" w:rsidP="00E84BF4">
            <w:pPr>
              <w:pStyle w:val="TableParagraph"/>
              <w:spacing w:line="301" w:lineRule="exact"/>
              <w:ind w:left="137"/>
              <w:rPr>
                <w:sz w:val="28"/>
              </w:rPr>
            </w:pPr>
            <w:proofErr w:type="spellStart"/>
            <w:r>
              <w:rPr>
                <w:sz w:val="28"/>
              </w:rPr>
              <w:t>Механическое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движение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Инерция</w:t>
            </w:r>
            <w:proofErr w:type="spellEnd"/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line="301" w:lineRule="exact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line="301" w:lineRule="exact"/>
              <w:ind w:left="136" w:right="125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line="301" w:lineRule="exact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201" w:type="dxa"/>
            <w:vMerge w:val="restart"/>
          </w:tcPr>
          <w:p w:rsidR="00BC4A62" w:rsidRDefault="00BC4A62" w:rsidP="00E84BF4">
            <w:pPr>
              <w:pStyle w:val="TableParagraph"/>
              <w:spacing w:before="1" w:line="322" w:lineRule="exact"/>
              <w:ind w:left="799" w:right="643" w:hanging="131"/>
              <w:rPr>
                <w:sz w:val="28"/>
              </w:rPr>
            </w:pPr>
            <w:proofErr w:type="spellStart"/>
            <w:r>
              <w:rPr>
                <w:sz w:val="28"/>
              </w:rPr>
              <w:t>Демонстрация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моделей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Лабораторная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BC4A62" w:rsidTr="00E84BF4">
        <w:trPr>
          <w:trHeight w:val="321"/>
        </w:trPr>
        <w:tc>
          <w:tcPr>
            <w:tcW w:w="530" w:type="dxa"/>
            <w:vMerge/>
            <w:tcBorders>
              <w:top w:val="nil"/>
            </w:tcBorders>
          </w:tcPr>
          <w:p w:rsidR="00BC4A62" w:rsidRDefault="00BC4A62" w:rsidP="00E84BF4"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</w:tcPr>
          <w:p w:rsidR="00BC4A62" w:rsidRDefault="00BC4A62" w:rsidP="00E84BF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Закон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Паскаля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Гидростатический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парадокс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line="301" w:lineRule="exact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line="301" w:lineRule="exact"/>
              <w:ind w:left="136" w:right="125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line="301" w:lineRule="exact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201" w:type="dxa"/>
            <w:vMerge/>
            <w:tcBorders>
              <w:top w:val="nil"/>
            </w:tcBorders>
          </w:tcPr>
          <w:p w:rsidR="00BC4A62" w:rsidRDefault="00BC4A62" w:rsidP="00E84BF4">
            <w:pPr>
              <w:rPr>
                <w:sz w:val="2"/>
                <w:szCs w:val="2"/>
              </w:rPr>
            </w:pPr>
          </w:p>
        </w:tc>
      </w:tr>
      <w:tr w:rsidR="00BC4A62" w:rsidTr="00E84BF4">
        <w:trPr>
          <w:trHeight w:val="321"/>
        </w:trPr>
        <w:tc>
          <w:tcPr>
            <w:tcW w:w="530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rPr>
                <w:sz w:val="24"/>
              </w:rPr>
            </w:pPr>
          </w:p>
        </w:tc>
        <w:tc>
          <w:tcPr>
            <w:tcW w:w="6128" w:type="dxa"/>
            <w:tcBorders>
              <w:bottom w:val="nil"/>
            </w:tcBorders>
          </w:tcPr>
          <w:p w:rsidR="00BC4A62" w:rsidRPr="007D7258" w:rsidRDefault="00BC4A62" w:rsidP="00E84BF4">
            <w:pPr>
              <w:pStyle w:val="TableParagraph"/>
              <w:spacing w:line="301" w:lineRule="exact"/>
              <w:ind w:left="137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Деформация тел. Виды деформации. Усталость</w:t>
            </w:r>
          </w:p>
        </w:tc>
        <w:tc>
          <w:tcPr>
            <w:tcW w:w="1294" w:type="dxa"/>
            <w:tcBorders>
              <w:bottom w:val="nil"/>
            </w:tcBorders>
          </w:tcPr>
          <w:p w:rsidR="00BC4A62" w:rsidRPr="007D7258" w:rsidRDefault="00BC4A62" w:rsidP="00E84BF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94" w:type="dxa"/>
            <w:tcBorders>
              <w:bottom w:val="nil"/>
            </w:tcBorders>
          </w:tcPr>
          <w:p w:rsidR="00BC4A62" w:rsidRPr="007D7258" w:rsidRDefault="00BC4A62" w:rsidP="00E84BF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94" w:type="dxa"/>
            <w:tcBorders>
              <w:bottom w:val="nil"/>
            </w:tcBorders>
          </w:tcPr>
          <w:p w:rsidR="00BC4A62" w:rsidRPr="007D7258" w:rsidRDefault="00BC4A62" w:rsidP="00E84BF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201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301" w:lineRule="exact"/>
              <w:ind w:right="26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Посещение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производственных</w:t>
            </w:r>
            <w:proofErr w:type="spellEnd"/>
          </w:p>
        </w:tc>
      </w:tr>
      <w:tr w:rsidR="00BC4A62" w:rsidTr="00E84BF4">
        <w:trPr>
          <w:trHeight w:val="644"/>
        </w:trPr>
        <w:tc>
          <w:tcPr>
            <w:tcW w:w="530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before="132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8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материалов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before="156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before="156"/>
              <w:ind w:left="136" w:right="125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:rsidR="00BC4A62" w:rsidRDefault="00BC4A62" w:rsidP="00E84BF4">
            <w:pPr>
              <w:pStyle w:val="TableParagraph"/>
              <w:spacing w:before="156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201" w:type="dxa"/>
            <w:tcBorders>
              <w:top w:val="nil"/>
              <w:bottom w:val="nil"/>
            </w:tcBorders>
          </w:tcPr>
          <w:p w:rsidR="00BC4A62" w:rsidRPr="007D7258" w:rsidRDefault="00BC4A62" w:rsidP="00E84BF4">
            <w:pPr>
              <w:pStyle w:val="TableParagraph"/>
              <w:spacing w:line="317" w:lineRule="exact"/>
              <w:ind w:left="418" w:right="413"/>
              <w:jc w:val="center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или научных лабораторий с</w:t>
            </w:r>
          </w:p>
          <w:p w:rsidR="00BC4A62" w:rsidRPr="007D7258" w:rsidRDefault="00BC4A62" w:rsidP="00E84BF4">
            <w:pPr>
              <w:pStyle w:val="TableParagraph"/>
              <w:spacing w:line="308" w:lineRule="exact"/>
              <w:ind w:left="418" w:right="413"/>
              <w:jc w:val="center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разрывными машинами и</w:t>
            </w:r>
          </w:p>
        </w:tc>
      </w:tr>
      <w:tr w:rsidR="00BC4A62" w:rsidTr="00E84BF4">
        <w:trPr>
          <w:trHeight w:val="322"/>
        </w:trPr>
        <w:tc>
          <w:tcPr>
            <w:tcW w:w="530" w:type="dxa"/>
            <w:tcBorders>
              <w:top w:val="nil"/>
            </w:tcBorders>
          </w:tcPr>
          <w:p w:rsidR="00BC4A62" w:rsidRPr="007D7258" w:rsidRDefault="00BC4A62" w:rsidP="00E84BF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128" w:type="dxa"/>
            <w:tcBorders>
              <w:top w:val="nil"/>
            </w:tcBorders>
          </w:tcPr>
          <w:p w:rsidR="00BC4A62" w:rsidRPr="007D7258" w:rsidRDefault="00BC4A62" w:rsidP="00E84BF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94" w:type="dxa"/>
            <w:tcBorders>
              <w:top w:val="nil"/>
            </w:tcBorders>
          </w:tcPr>
          <w:p w:rsidR="00BC4A62" w:rsidRPr="007D7258" w:rsidRDefault="00BC4A62" w:rsidP="00E84BF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94" w:type="dxa"/>
            <w:tcBorders>
              <w:top w:val="nil"/>
            </w:tcBorders>
          </w:tcPr>
          <w:p w:rsidR="00BC4A62" w:rsidRPr="007D7258" w:rsidRDefault="00BC4A62" w:rsidP="00E84BF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94" w:type="dxa"/>
            <w:tcBorders>
              <w:top w:val="nil"/>
            </w:tcBorders>
          </w:tcPr>
          <w:p w:rsidR="00BC4A62" w:rsidRPr="007D7258" w:rsidRDefault="00BC4A62" w:rsidP="00E84BF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201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spacing w:line="303" w:lineRule="exact"/>
              <w:ind w:left="418" w:right="408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прессом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</w:tr>
      <w:tr w:rsidR="00BC4A62" w:rsidTr="00E84BF4">
        <w:trPr>
          <w:trHeight w:val="321"/>
        </w:trPr>
        <w:tc>
          <w:tcPr>
            <w:tcW w:w="14741" w:type="dxa"/>
            <w:gridSpan w:val="6"/>
          </w:tcPr>
          <w:p w:rsidR="00BC4A62" w:rsidRDefault="00BC4A62" w:rsidP="00E84BF4">
            <w:pPr>
              <w:pStyle w:val="TableParagraph"/>
              <w:spacing w:line="301" w:lineRule="exact"/>
              <w:ind w:left="5267" w:right="5255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Земля</w:t>
            </w:r>
            <w:proofErr w:type="spellEnd"/>
            <w:r>
              <w:rPr>
                <w:b/>
                <w:i/>
                <w:sz w:val="28"/>
              </w:rPr>
              <w:t xml:space="preserve">, </w:t>
            </w:r>
            <w:proofErr w:type="spellStart"/>
            <w:r>
              <w:rPr>
                <w:b/>
                <w:i/>
                <w:sz w:val="28"/>
              </w:rPr>
              <w:t>мировой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океан</w:t>
            </w:r>
            <w:proofErr w:type="spellEnd"/>
          </w:p>
        </w:tc>
      </w:tr>
      <w:tr w:rsidR="00BC4A62" w:rsidTr="00E84BF4">
        <w:trPr>
          <w:trHeight w:val="966"/>
        </w:trPr>
        <w:tc>
          <w:tcPr>
            <w:tcW w:w="530" w:type="dxa"/>
          </w:tcPr>
          <w:p w:rsidR="00BC4A62" w:rsidRDefault="00BC4A62" w:rsidP="00E84BF4">
            <w:pPr>
              <w:pStyle w:val="TableParagraph"/>
              <w:spacing w:before="5"/>
              <w:rPr>
                <w:sz w:val="25"/>
              </w:rPr>
            </w:pPr>
          </w:p>
          <w:p w:rsidR="00BC4A62" w:rsidRDefault="00BC4A62" w:rsidP="00E84B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8" w:type="dxa"/>
          </w:tcPr>
          <w:p w:rsidR="00BC4A62" w:rsidRPr="007D7258" w:rsidRDefault="00BC4A62" w:rsidP="00E84BF4">
            <w:pPr>
              <w:pStyle w:val="TableParagraph"/>
              <w:ind w:left="108" w:right="246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Атмосферные явления. Ветер. Направление ветра. Ураган, торнадо. Землетрясение, цунами,</w:t>
            </w:r>
          </w:p>
          <w:p w:rsidR="00BC4A62" w:rsidRPr="007D7258" w:rsidRDefault="00BC4A62" w:rsidP="00E84BF4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объяснение их происхождения.</w:t>
            </w:r>
          </w:p>
        </w:tc>
        <w:tc>
          <w:tcPr>
            <w:tcW w:w="1294" w:type="dxa"/>
          </w:tcPr>
          <w:p w:rsidR="00BC4A62" w:rsidRPr="007D7258" w:rsidRDefault="00BC4A62" w:rsidP="00E84BF4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BC4A62" w:rsidRDefault="00BC4A62" w:rsidP="00E84BF4">
            <w:pPr>
              <w:pStyle w:val="TableParagraph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6"/>
              <w:rPr>
                <w:sz w:val="27"/>
              </w:rPr>
            </w:pPr>
          </w:p>
          <w:p w:rsidR="00BC4A62" w:rsidRDefault="00BC4A62" w:rsidP="00E84BF4">
            <w:pPr>
              <w:pStyle w:val="TableParagraph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6"/>
              <w:rPr>
                <w:sz w:val="27"/>
              </w:rPr>
            </w:pPr>
          </w:p>
          <w:p w:rsidR="00BC4A62" w:rsidRDefault="00BC4A62" w:rsidP="00E84BF4">
            <w:pPr>
              <w:pStyle w:val="TableParagraph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201" w:type="dxa"/>
          </w:tcPr>
          <w:p w:rsidR="00BC4A62" w:rsidRDefault="00BC4A62" w:rsidP="00E84BF4">
            <w:pPr>
              <w:pStyle w:val="TableParagraph"/>
              <w:spacing w:before="6"/>
              <w:rPr>
                <w:sz w:val="27"/>
              </w:rPr>
            </w:pPr>
          </w:p>
          <w:p w:rsidR="00BC4A62" w:rsidRDefault="00BC4A62" w:rsidP="00E84BF4">
            <w:pPr>
              <w:pStyle w:val="TableParagraph"/>
              <w:ind w:left="609"/>
              <w:rPr>
                <w:sz w:val="28"/>
              </w:rPr>
            </w:pPr>
            <w:proofErr w:type="spellStart"/>
            <w:r>
              <w:rPr>
                <w:sz w:val="28"/>
              </w:rPr>
              <w:t>Проектная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деятельность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BC4A62" w:rsidRDefault="00BC4A62" w:rsidP="00BC4A62">
      <w:pPr>
        <w:rPr>
          <w:sz w:val="28"/>
        </w:rPr>
        <w:sectPr w:rsidR="00BC4A62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6128"/>
        <w:gridCol w:w="1294"/>
        <w:gridCol w:w="1294"/>
        <w:gridCol w:w="1294"/>
        <w:gridCol w:w="4201"/>
      </w:tblGrid>
      <w:tr w:rsidR="00BC4A62" w:rsidTr="00E84BF4">
        <w:trPr>
          <w:trHeight w:val="1288"/>
        </w:trPr>
        <w:tc>
          <w:tcPr>
            <w:tcW w:w="530" w:type="dxa"/>
          </w:tcPr>
          <w:p w:rsidR="00BC4A62" w:rsidRDefault="00BC4A62" w:rsidP="00E84BF4">
            <w:pPr>
              <w:pStyle w:val="TableParagraph"/>
              <w:spacing w:before="2"/>
              <w:rPr>
                <w:sz w:val="39"/>
              </w:rPr>
            </w:pPr>
          </w:p>
          <w:p w:rsidR="00BC4A62" w:rsidRDefault="00BC4A62" w:rsidP="00E84B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8" w:type="dxa"/>
          </w:tcPr>
          <w:p w:rsidR="00BC4A62" w:rsidRDefault="00BC4A62" w:rsidP="00E84BF4">
            <w:pPr>
              <w:pStyle w:val="TableParagraph"/>
              <w:ind w:left="108" w:right="93"/>
              <w:rPr>
                <w:sz w:val="28"/>
              </w:rPr>
            </w:pPr>
            <w:r w:rsidRPr="007D7258">
              <w:rPr>
                <w:sz w:val="28"/>
                <w:lang w:val="ru-RU"/>
              </w:rPr>
              <w:t xml:space="preserve">Давление воды в морях и океанах. Состав воды морей и океанов. Структура подводной сферы. Исследование океана. </w:t>
            </w:r>
            <w:proofErr w:type="spellStart"/>
            <w:r>
              <w:rPr>
                <w:sz w:val="28"/>
              </w:rPr>
              <w:t>Использование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подводных</w:t>
            </w:r>
            <w:proofErr w:type="spellEnd"/>
          </w:p>
          <w:p w:rsidR="00BC4A62" w:rsidRDefault="00BC4A62" w:rsidP="00E84BF4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дронов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3"/>
              <w:rPr>
                <w:sz w:val="41"/>
              </w:rPr>
            </w:pPr>
          </w:p>
          <w:p w:rsidR="00BC4A62" w:rsidRDefault="00BC4A62" w:rsidP="00E84BF4">
            <w:pPr>
              <w:pStyle w:val="TableParagraph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3"/>
              <w:rPr>
                <w:sz w:val="41"/>
              </w:rPr>
            </w:pPr>
          </w:p>
          <w:p w:rsidR="00BC4A62" w:rsidRDefault="00BC4A62" w:rsidP="00E84BF4">
            <w:pPr>
              <w:pStyle w:val="TableParagraph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3"/>
              <w:rPr>
                <w:sz w:val="41"/>
              </w:rPr>
            </w:pPr>
          </w:p>
          <w:p w:rsidR="00BC4A62" w:rsidRDefault="00BC4A62" w:rsidP="00E84BF4">
            <w:pPr>
              <w:pStyle w:val="TableParagraph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201" w:type="dxa"/>
          </w:tcPr>
          <w:p w:rsidR="00BC4A62" w:rsidRDefault="00BC4A62" w:rsidP="00E84BF4">
            <w:pPr>
              <w:pStyle w:val="TableParagraph"/>
              <w:rPr>
                <w:sz w:val="26"/>
              </w:rPr>
            </w:pPr>
          </w:p>
        </w:tc>
      </w:tr>
      <w:tr w:rsidR="00BC4A62" w:rsidTr="00E84BF4">
        <w:trPr>
          <w:trHeight w:val="321"/>
        </w:trPr>
        <w:tc>
          <w:tcPr>
            <w:tcW w:w="14741" w:type="dxa"/>
            <w:gridSpan w:val="6"/>
          </w:tcPr>
          <w:p w:rsidR="00BC4A62" w:rsidRDefault="00BC4A62" w:rsidP="00E84BF4">
            <w:pPr>
              <w:pStyle w:val="TableParagraph"/>
              <w:spacing w:line="301" w:lineRule="exact"/>
              <w:ind w:left="5267" w:right="5256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Биологическое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разнообразие</w:t>
            </w:r>
            <w:proofErr w:type="spellEnd"/>
          </w:p>
        </w:tc>
      </w:tr>
      <w:tr w:rsidR="00BC4A62" w:rsidTr="00E84BF4">
        <w:trPr>
          <w:trHeight w:val="321"/>
        </w:trPr>
        <w:tc>
          <w:tcPr>
            <w:tcW w:w="530" w:type="dxa"/>
            <w:vMerge w:val="restart"/>
          </w:tcPr>
          <w:p w:rsidR="00BC4A62" w:rsidRDefault="00BC4A62" w:rsidP="00E84BF4">
            <w:pPr>
              <w:pStyle w:val="TableParagraph"/>
              <w:spacing w:before="8"/>
              <w:rPr>
                <w:sz w:val="25"/>
              </w:rPr>
            </w:pPr>
          </w:p>
          <w:p w:rsidR="00BC4A62" w:rsidRDefault="00BC4A62" w:rsidP="00E84B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8" w:type="dxa"/>
          </w:tcPr>
          <w:p w:rsidR="00BC4A62" w:rsidRDefault="00BC4A62" w:rsidP="00E84BF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Растения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Генная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модификация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растений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line="301" w:lineRule="exact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line="301" w:lineRule="exact"/>
              <w:ind w:left="133" w:right="125"/>
              <w:jc w:val="center"/>
              <w:rPr>
                <w:sz w:val="28"/>
              </w:rPr>
            </w:pPr>
            <w:r>
              <w:rPr>
                <w:sz w:val="28"/>
              </w:rPr>
              <w:t>0,5/0,5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line="301" w:lineRule="exact"/>
              <w:ind w:left="132" w:right="125"/>
              <w:jc w:val="center"/>
              <w:rPr>
                <w:sz w:val="28"/>
              </w:rPr>
            </w:pPr>
            <w:r>
              <w:rPr>
                <w:sz w:val="28"/>
              </w:rPr>
              <w:t>0,5/1,5</w:t>
            </w:r>
          </w:p>
        </w:tc>
        <w:tc>
          <w:tcPr>
            <w:tcW w:w="4201" w:type="dxa"/>
            <w:vMerge w:val="restart"/>
          </w:tcPr>
          <w:p w:rsidR="00BC4A62" w:rsidRPr="007D7258" w:rsidRDefault="00BC4A62" w:rsidP="00E84BF4">
            <w:pPr>
              <w:pStyle w:val="TableParagraph"/>
              <w:rPr>
                <w:sz w:val="30"/>
                <w:lang w:val="ru-RU"/>
              </w:rPr>
            </w:pPr>
          </w:p>
          <w:p w:rsidR="00BC4A62" w:rsidRPr="007D7258" w:rsidRDefault="00BC4A62" w:rsidP="00E84BF4">
            <w:pPr>
              <w:pStyle w:val="TableParagraph"/>
              <w:rPr>
                <w:sz w:val="30"/>
                <w:lang w:val="ru-RU"/>
              </w:rPr>
            </w:pPr>
          </w:p>
          <w:p w:rsidR="00BC4A62" w:rsidRPr="007D7258" w:rsidRDefault="00BC4A62" w:rsidP="00E84BF4">
            <w:pPr>
              <w:pStyle w:val="TableParagraph"/>
              <w:spacing w:before="9"/>
              <w:rPr>
                <w:sz w:val="24"/>
                <w:lang w:val="ru-RU"/>
              </w:rPr>
            </w:pPr>
          </w:p>
          <w:p w:rsidR="00BC4A62" w:rsidRPr="007D7258" w:rsidRDefault="00BC4A62" w:rsidP="00E84BF4">
            <w:pPr>
              <w:pStyle w:val="TableParagraph"/>
              <w:ind w:left="542" w:right="141" w:hanging="377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Оформление коллажа. Создание журнала «Музей фактов».</w:t>
            </w:r>
          </w:p>
        </w:tc>
      </w:tr>
      <w:tr w:rsidR="00BC4A62" w:rsidTr="00E84BF4">
        <w:trPr>
          <w:trHeight w:val="645"/>
        </w:trPr>
        <w:tc>
          <w:tcPr>
            <w:tcW w:w="530" w:type="dxa"/>
            <w:vMerge/>
            <w:tcBorders>
              <w:top w:val="nil"/>
            </w:tcBorders>
          </w:tcPr>
          <w:p w:rsidR="00BC4A62" w:rsidRPr="007D7258" w:rsidRDefault="00BC4A62" w:rsidP="00E84BF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28" w:type="dxa"/>
          </w:tcPr>
          <w:p w:rsidR="00BC4A62" w:rsidRPr="007D7258" w:rsidRDefault="00BC4A62" w:rsidP="00E84BF4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Внешнее строение дождевого червя, моллюсков,</w:t>
            </w:r>
          </w:p>
          <w:p w:rsidR="00BC4A62" w:rsidRDefault="00BC4A62" w:rsidP="00E84BF4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насекомых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154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154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154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201" w:type="dxa"/>
            <w:vMerge/>
            <w:tcBorders>
              <w:top w:val="nil"/>
            </w:tcBorders>
          </w:tcPr>
          <w:p w:rsidR="00BC4A62" w:rsidRDefault="00BC4A62" w:rsidP="00E84BF4">
            <w:pPr>
              <w:rPr>
                <w:sz w:val="2"/>
                <w:szCs w:val="2"/>
              </w:rPr>
            </w:pPr>
          </w:p>
        </w:tc>
      </w:tr>
      <w:tr w:rsidR="00BC4A62" w:rsidTr="00E84BF4">
        <w:trPr>
          <w:trHeight w:val="642"/>
        </w:trPr>
        <w:tc>
          <w:tcPr>
            <w:tcW w:w="530" w:type="dxa"/>
            <w:vMerge w:val="restart"/>
          </w:tcPr>
          <w:p w:rsidR="00BC4A62" w:rsidRDefault="00BC4A62" w:rsidP="00E84BF4">
            <w:pPr>
              <w:pStyle w:val="TableParagraph"/>
              <w:rPr>
                <w:sz w:val="30"/>
              </w:rPr>
            </w:pPr>
          </w:p>
          <w:p w:rsidR="00BC4A62" w:rsidRDefault="00BC4A62" w:rsidP="00E84BF4">
            <w:pPr>
              <w:pStyle w:val="TableParagraph"/>
              <w:spacing w:before="7"/>
              <w:rPr>
                <w:sz w:val="23"/>
              </w:rPr>
            </w:pPr>
          </w:p>
          <w:p w:rsidR="00BC4A62" w:rsidRDefault="00BC4A62" w:rsidP="00E84B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128" w:type="dxa"/>
          </w:tcPr>
          <w:p w:rsidR="00BC4A62" w:rsidRPr="007D7258" w:rsidRDefault="00BC4A62" w:rsidP="00E84BF4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Внешнее и внутреннее строение рыбы. Их</w:t>
            </w:r>
          </w:p>
          <w:p w:rsidR="00BC4A62" w:rsidRPr="007D7258" w:rsidRDefault="00BC4A62" w:rsidP="00E84BF4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многообразие. Пресноводные и морские рыбы.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153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153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153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201" w:type="dxa"/>
            <w:vMerge/>
            <w:tcBorders>
              <w:top w:val="nil"/>
            </w:tcBorders>
          </w:tcPr>
          <w:p w:rsidR="00BC4A62" w:rsidRDefault="00BC4A62" w:rsidP="00E84BF4">
            <w:pPr>
              <w:rPr>
                <w:sz w:val="2"/>
                <w:szCs w:val="2"/>
              </w:rPr>
            </w:pPr>
          </w:p>
        </w:tc>
      </w:tr>
      <w:tr w:rsidR="00BC4A62" w:rsidTr="00E84BF4">
        <w:trPr>
          <w:trHeight w:val="966"/>
        </w:trPr>
        <w:tc>
          <w:tcPr>
            <w:tcW w:w="530" w:type="dxa"/>
            <w:vMerge/>
            <w:tcBorders>
              <w:top w:val="nil"/>
            </w:tcBorders>
          </w:tcPr>
          <w:p w:rsidR="00BC4A62" w:rsidRDefault="00BC4A62" w:rsidP="00E84BF4"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</w:tcPr>
          <w:p w:rsidR="00BC4A62" w:rsidRPr="007D7258" w:rsidRDefault="00BC4A62" w:rsidP="00E84BF4">
            <w:pPr>
              <w:pStyle w:val="TableParagraph"/>
              <w:ind w:left="108" w:right="1223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Внешнее и внутреннее строение птицы. Эволюция птиц. Многообразие птиц.</w:t>
            </w:r>
          </w:p>
          <w:p w:rsidR="00BC4A62" w:rsidRDefault="00BC4A62" w:rsidP="00E84BF4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 w:rsidRPr="007D7258">
              <w:rPr>
                <w:sz w:val="28"/>
                <w:lang w:val="ru-RU"/>
              </w:rPr>
              <w:t xml:space="preserve">Перелетные птицы. </w:t>
            </w:r>
            <w:proofErr w:type="spellStart"/>
            <w:r>
              <w:rPr>
                <w:sz w:val="28"/>
              </w:rPr>
              <w:t>Сезонная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миграция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3"/>
              <w:rPr>
                <w:sz w:val="27"/>
              </w:rPr>
            </w:pPr>
          </w:p>
          <w:p w:rsidR="00BC4A62" w:rsidRDefault="00BC4A62" w:rsidP="00E84BF4">
            <w:pPr>
              <w:pStyle w:val="TableParagraph"/>
              <w:spacing w:before="1"/>
              <w:ind w:left="138" w:right="122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3"/>
              <w:rPr>
                <w:sz w:val="27"/>
              </w:rPr>
            </w:pPr>
          </w:p>
          <w:p w:rsidR="00BC4A62" w:rsidRDefault="00BC4A62" w:rsidP="00E84BF4">
            <w:pPr>
              <w:pStyle w:val="TableParagraph"/>
              <w:spacing w:before="1"/>
              <w:ind w:left="136" w:right="125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3"/>
              <w:rPr>
                <w:sz w:val="27"/>
              </w:rPr>
            </w:pPr>
          </w:p>
          <w:p w:rsidR="00BC4A62" w:rsidRDefault="00BC4A62" w:rsidP="00E84BF4">
            <w:pPr>
              <w:pStyle w:val="TableParagraph"/>
              <w:spacing w:before="1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201" w:type="dxa"/>
            <w:vMerge/>
            <w:tcBorders>
              <w:top w:val="nil"/>
            </w:tcBorders>
          </w:tcPr>
          <w:p w:rsidR="00BC4A62" w:rsidRDefault="00BC4A62" w:rsidP="00E84BF4">
            <w:pPr>
              <w:rPr>
                <w:sz w:val="2"/>
                <w:szCs w:val="2"/>
              </w:rPr>
            </w:pPr>
          </w:p>
        </w:tc>
      </w:tr>
      <w:tr w:rsidR="00BC4A62" w:rsidTr="00E84BF4">
        <w:trPr>
          <w:trHeight w:val="369"/>
        </w:trPr>
        <w:tc>
          <w:tcPr>
            <w:tcW w:w="530" w:type="dxa"/>
          </w:tcPr>
          <w:p w:rsidR="00BC4A62" w:rsidRDefault="00BC4A62" w:rsidP="00E84BF4">
            <w:pPr>
              <w:pStyle w:val="TableParagraph"/>
              <w:rPr>
                <w:sz w:val="26"/>
              </w:rPr>
            </w:pPr>
          </w:p>
        </w:tc>
        <w:tc>
          <w:tcPr>
            <w:tcW w:w="6128" w:type="dxa"/>
          </w:tcPr>
          <w:p w:rsidR="00BC4A62" w:rsidRDefault="00BC4A62" w:rsidP="00E84BF4">
            <w:pPr>
              <w:pStyle w:val="TableParagraph"/>
              <w:spacing w:before="16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Проведение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рубежной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аттестации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16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16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16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01" w:type="dxa"/>
          </w:tcPr>
          <w:p w:rsidR="00BC4A62" w:rsidRDefault="00BC4A62" w:rsidP="00E84BF4">
            <w:pPr>
              <w:pStyle w:val="TableParagraph"/>
              <w:spacing w:before="16"/>
              <w:ind w:left="1238"/>
              <w:rPr>
                <w:sz w:val="28"/>
              </w:rPr>
            </w:pPr>
            <w:proofErr w:type="spellStart"/>
            <w:r>
              <w:rPr>
                <w:sz w:val="28"/>
              </w:rPr>
              <w:t>Тестирование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BC4A62" w:rsidTr="00E84BF4">
        <w:trPr>
          <w:trHeight w:val="371"/>
        </w:trPr>
        <w:tc>
          <w:tcPr>
            <w:tcW w:w="530" w:type="dxa"/>
          </w:tcPr>
          <w:p w:rsidR="00BC4A62" w:rsidRDefault="00BC4A62" w:rsidP="00E84BF4">
            <w:pPr>
              <w:pStyle w:val="TableParagraph"/>
              <w:rPr>
                <w:sz w:val="26"/>
              </w:rPr>
            </w:pPr>
          </w:p>
        </w:tc>
        <w:tc>
          <w:tcPr>
            <w:tcW w:w="6128" w:type="dxa"/>
          </w:tcPr>
          <w:p w:rsidR="00BC4A62" w:rsidRDefault="00BC4A62" w:rsidP="00E84BF4">
            <w:pPr>
              <w:pStyle w:val="TableParagraph"/>
              <w:spacing w:before="21"/>
              <w:ind w:right="94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Итого</w:t>
            </w:r>
            <w:proofErr w:type="spellEnd"/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21"/>
              <w:ind w:left="138" w:right="1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8/18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21"/>
              <w:ind w:left="136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0,5/3</w:t>
            </w:r>
          </w:p>
        </w:tc>
        <w:tc>
          <w:tcPr>
            <w:tcW w:w="1294" w:type="dxa"/>
          </w:tcPr>
          <w:p w:rsidR="00BC4A62" w:rsidRDefault="00BC4A62" w:rsidP="00E84BF4">
            <w:pPr>
              <w:pStyle w:val="TableParagraph"/>
              <w:spacing w:before="21"/>
              <w:ind w:left="135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7,5/15</w:t>
            </w:r>
          </w:p>
        </w:tc>
        <w:tc>
          <w:tcPr>
            <w:tcW w:w="4201" w:type="dxa"/>
          </w:tcPr>
          <w:p w:rsidR="00BC4A62" w:rsidRDefault="00BC4A62" w:rsidP="00E84BF4">
            <w:pPr>
              <w:pStyle w:val="TableParagraph"/>
              <w:rPr>
                <w:sz w:val="26"/>
              </w:rPr>
            </w:pPr>
          </w:p>
        </w:tc>
      </w:tr>
    </w:tbl>
    <w:p w:rsidR="00BC4A62" w:rsidRDefault="00BC4A62" w:rsidP="00BC4A62">
      <w:pPr>
        <w:pStyle w:val="a3"/>
        <w:spacing w:before="7"/>
        <w:rPr>
          <w:sz w:val="19"/>
        </w:rPr>
      </w:pPr>
    </w:p>
    <w:p w:rsidR="00BC4A62" w:rsidRPr="002A69BE" w:rsidRDefault="00BC4A62" w:rsidP="002A69BE">
      <w:pPr>
        <w:pStyle w:val="a5"/>
        <w:numPr>
          <w:ilvl w:val="0"/>
          <w:numId w:val="7"/>
        </w:numPr>
        <w:tabs>
          <w:tab w:val="left" w:pos="7535"/>
        </w:tabs>
        <w:rPr>
          <w:sz w:val="28"/>
        </w:rPr>
      </w:pPr>
      <w:r w:rsidRPr="002A69BE">
        <w:rPr>
          <w:sz w:val="28"/>
        </w:rPr>
        <w:t>класс</w:t>
      </w:r>
    </w:p>
    <w:p w:rsidR="00BC4A62" w:rsidRDefault="00BC4A62" w:rsidP="00BC4A62">
      <w:pPr>
        <w:pStyle w:val="a3"/>
        <w:spacing w:before="6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6131"/>
        <w:gridCol w:w="1374"/>
        <w:gridCol w:w="1371"/>
        <w:gridCol w:w="1373"/>
        <w:gridCol w:w="3966"/>
      </w:tblGrid>
      <w:tr w:rsidR="00BC4A62" w:rsidTr="00E84BF4">
        <w:trPr>
          <w:trHeight w:val="832"/>
        </w:trPr>
        <w:tc>
          <w:tcPr>
            <w:tcW w:w="528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320" w:lineRule="exact"/>
              <w:ind w:left="124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31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320" w:lineRule="exact"/>
              <w:ind w:left="2183" w:right="2169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Тема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занятия</w:t>
            </w:r>
            <w:proofErr w:type="spellEnd"/>
          </w:p>
        </w:tc>
        <w:tc>
          <w:tcPr>
            <w:tcW w:w="1374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before="2" w:line="276" w:lineRule="exact"/>
              <w:ind w:left="263" w:right="251" w:firstLine="122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  <w:r>
              <w:rPr>
                <w:b/>
                <w:sz w:val="24"/>
              </w:rPr>
              <w:t xml:space="preserve">, 1/2 </w:t>
            </w:r>
            <w:proofErr w:type="spellStart"/>
            <w:r>
              <w:rPr>
                <w:b/>
                <w:sz w:val="24"/>
              </w:rPr>
              <w:t>часа</w:t>
            </w:r>
            <w:proofErr w:type="spellEnd"/>
          </w:p>
        </w:tc>
        <w:tc>
          <w:tcPr>
            <w:tcW w:w="1371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315" w:lineRule="exact"/>
              <w:ind w:left="250" w:right="239"/>
              <w:jc w:val="center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Теория</w:t>
            </w:r>
            <w:proofErr w:type="spellEnd"/>
          </w:p>
        </w:tc>
        <w:tc>
          <w:tcPr>
            <w:tcW w:w="1373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242" w:lineRule="auto"/>
              <w:ind w:left="379" w:right="303" w:hanging="46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Прак</w:t>
            </w:r>
            <w:proofErr w:type="spellEnd"/>
            <w:r>
              <w:rPr>
                <w:i/>
                <w:sz w:val="28"/>
              </w:rPr>
              <w:t xml:space="preserve">- </w:t>
            </w:r>
            <w:proofErr w:type="spellStart"/>
            <w:r>
              <w:rPr>
                <w:i/>
                <w:sz w:val="28"/>
              </w:rPr>
              <w:t>тика</w:t>
            </w:r>
            <w:proofErr w:type="spellEnd"/>
          </w:p>
        </w:tc>
        <w:tc>
          <w:tcPr>
            <w:tcW w:w="3966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320" w:lineRule="exact"/>
              <w:ind w:left="617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Формы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деятельности</w:t>
            </w:r>
            <w:proofErr w:type="spellEnd"/>
          </w:p>
        </w:tc>
      </w:tr>
      <w:tr w:rsidR="00BC4A62" w:rsidTr="00E84BF4">
        <w:trPr>
          <w:trHeight w:val="271"/>
        </w:trPr>
        <w:tc>
          <w:tcPr>
            <w:tcW w:w="528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6131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spacing w:line="252" w:lineRule="exact"/>
              <w:ind w:left="175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proofErr w:type="spellStart"/>
            <w:r>
              <w:rPr>
                <w:b/>
                <w:sz w:val="24"/>
              </w:rPr>
              <w:t>неделю</w:t>
            </w:r>
            <w:proofErr w:type="spellEnd"/>
          </w:p>
        </w:tc>
        <w:tc>
          <w:tcPr>
            <w:tcW w:w="1371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373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3966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</w:tr>
      <w:tr w:rsidR="00BC4A62" w:rsidTr="00E84BF4">
        <w:trPr>
          <w:trHeight w:val="324"/>
        </w:trPr>
        <w:tc>
          <w:tcPr>
            <w:tcW w:w="14743" w:type="dxa"/>
            <w:gridSpan w:val="6"/>
          </w:tcPr>
          <w:p w:rsidR="00BC4A62" w:rsidRPr="007D7258" w:rsidRDefault="00BC4A62" w:rsidP="00E84BF4">
            <w:pPr>
              <w:pStyle w:val="TableParagraph"/>
              <w:spacing w:before="3" w:line="301" w:lineRule="exact"/>
              <w:ind w:left="3701"/>
              <w:rPr>
                <w:b/>
                <w:i/>
                <w:sz w:val="28"/>
                <w:lang w:val="ru-RU"/>
              </w:rPr>
            </w:pPr>
            <w:r w:rsidRPr="007D7258">
              <w:rPr>
                <w:b/>
                <w:i/>
                <w:sz w:val="28"/>
                <w:lang w:val="ru-RU"/>
              </w:rPr>
              <w:t>Структура и свойства вещества (электрические явления)</w:t>
            </w:r>
          </w:p>
        </w:tc>
      </w:tr>
      <w:tr w:rsidR="00BC4A62" w:rsidTr="00E84BF4">
        <w:trPr>
          <w:trHeight w:val="642"/>
        </w:trPr>
        <w:tc>
          <w:tcPr>
            <w:tcW w:w="528" w:type="dxa"/>
          </w:tcPr>
          <w:p w:rsidR="00BC4A62" w:rsidRDefault="00BC4A62" w:rsidP="00E84BF4">
            <w:pPr>
              <w:pStyle w:val="TableParagraph"/>
              <w:spacing w:before="129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31" w:type="dxa"/>
          </w:tcPr>
          <w:p w:rsidR="00BC4A62" w:rsidRDefault="00BC4A62" w:rsidP="00E84BF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Занимательное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электричество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374" w:type="dxa"/>
          </w:tcPr>
          <w:p w:rsidR="00BC4A62" w:rsidRDefault="00BC4A62" w:rsidP="00E84BF4">
            <w:pPr>
              <w:pStyle w:val="TableParagraph"/>
              <w:spacing w:before="153"/>
              <w:ind w:left="175" w:right="164"/>
              <w:jc w:val="center"/>
              <w:rPr>
                <w:sz w:val="28"/>
              </w:rPr>
            </w:pPr>
            <w:r>
              <w:rPr>
                <w:sz w:val="28"/>
              </w:rPr>
              <w:t>2/4</w:t>
            </w:r>
          </w:p>
        </w:tc>
        <w:tc>
          <w:tcPr>
            <w:tcW w:w="1371" w:type="dxa"/>
          </w:tcPr>
          <w:p w:rsidR="00BC4A62" w:rsidRDefault="00BC4A62" w:rsidP="00E84BF4">
            <w:pPr>
              <w:pStyle w:val="TableParagraph"/>
              <w:spacing w:before="153"/>
              <w:ind w:left="246" w:right="239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373" w:type="dxa"/>
          </w:tcPr>
          <w:p w:rsidR="00BC4A62" w:rsidRDefault="00BC4A62" w:rsidP="00E84BF4">
            <w:pPr>
              <w:pStyle w:val="TableParagraph"/>
              <w:spacing w:before="153"/>
              <w:ind w:left="382" w:right="373"/>
              <w:jc w:val="center"/>
              <w:rPr>
                <w:sz w:val="28"/>
              </w:rPr>
            </w:pPr>
            <w:r>
              <w:rPr>
                <w:sz w:val="28"/>
              </w:rPr>
              <w:t>1,5/3</w:t>
            </w:r>
          </w:p>
        </w:tc>
        <w:tc>
          <w:tcPr>
            <w:tcW w:w="3966" w:type="dxa"/>
          </w:tcPr>
          <w:p w:rsidR="00BC4A62" w:rsidRDefault="00BC4A62" w:rsidP="00E84BF4">
            <w:pPr>
              <w:pStyle w:val="TableParagraph"/>
              <w:spacing w:line="315" w:lineRule="exact"/>
              <w:ind w:left="628" w:right="62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Беседа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Демонстрация</w:t>
            </w:r>
            <w:proofErr w:type="spellEnd"/>
          </w:p>
          <w:p w:rsidR="00BC4A62" w:rsidRDefault="00BC4A62" w:rsidP="00E84BF4">
            <w:pPr>
              <w:pStyle w:val="TableParagraph"/>
              <w:spacing w:line="308" w:lineRule="exact"/>
              <w:ind w:left="628" w:right="622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моделей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</w:tr>
      <w:tr w:rsidR="00BC4A62" w:rsidTr="00E84BF4">
        <w:trPr>
          <w:trHeight w:val="323"/>
        </w:trPr>
        <w:tc>
          <w:tcPr>
            <w:tcW w:w="14743" w:type="dxa"/>
            <w:gridSpan w:val="6"/>
          </w:tcPr>
          <w:p w:rsidR="00BC4A62" w:rsidRDefault="00BC4A62" w:rsidP="00E84BF4">
            <w:pPr>
              <w:pStyle w:val="TableParagraph"/>
              <w:spacing w:line="304" w:lineRule="exact"/>
              <w:ind w:left="3595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Электромагнитные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явления</w:t>
            </w:r>
            <w:proofErr w:type="spellEnd"/>
            <w:r>
              <w:rPr>
                <w:b/>
                <w:i/>
                <w:sz w:val="28"/>
              </w:rPr>
              <w:t xml:space="preserve">. </w:t>
            </w:r>
            <w:proofErr w:type="spellStart"/>
            <w:r>
              <w:rPr>
                <w:b/>
                <w:i/>
                <w:sz w:val="28"/>
              </w:rPr>
              <w:t>Производство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электроэнергии</w:t>
            </w:r>
            <w:proofErr w:type="spellEnd"/>
          </w:p>
        </w:tc>
      </w:tr>
      <w:tr w:rsidR="00BC4A62" w:rsidTr="00E84BF4">
        <w:trPr>
          <w:trHeight w:val="642"/>
        </w:trPr>
        <w:tc>
          <w:tcPr>
            <w:tcW w:w="528" w:type="dxa"/>
          </w:tcPr>
          <w:p w:rsidR="00BC4A62" w:rsidRDefault="00BC4A62" w:rsidP="00E84BF4">
            <w:pPr>
              <w:pStyle w:val="TableParagraph"/>
              <w:spacing w:before="129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31" w:type="dxa"/>
          </w:tcPr>
          <w:p w:rsidR="00BC4A62" w:rsidRDefault="00BC4A62" w:rsidP="00E84BF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Магнетизм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электромагнетизм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374" w:type="dxa"/>
          </w:tcPr>
          <w:p w:rsidR="00BC4A62" w:rsidRDefault="00BC4A62" w:rsidP="00E84BF4">
            <w:pPr>
              <w:pStyle w:val="TableParagraph"/>
              <w:spacing w:before="153"/>
              <w:ind w:left="175" w:right="164"/>
              <w:jc w:val="center"/>
              <w:rPr>
                <w:sz w:val="28"/>
              </w:rPr>
            </w:pPr>
            <w:r>
              <w:rPr>
                <w:sz w:val="28"/>
              </w:rPr>
              <w:t>1/4</w:t>
            </w:r>
          </w:p>
        </w:tc>
        <w:tc>
          <w:tcPr>
            <w:tcW w:w="1371" w:type="dxa"/>
          </w:tcPr>
          <w:p w:rsidR="00BC4A62" w:rsidRDefault="00BC4A62" w:rsidP="00E84BF4">
            <w:pPr>
              <w:pStyle w:val="TableParagraph"/>
              <w:spacing w:before="153"/>
              <w:ind w:left="246" w:right="239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1373" w:type="dxa"/>
          </w:tcPr>
          <w:p w:rsidR="00BC4A62" w:rsidRDefault="00BC4A62" w:rsidP="00E84BF4">
            <w:pPr>
              <w:pStyle w:val="TableParagraph"/>
              <w:spacing w:before="153"/>
              <w:ind w:left="382" w:right="373"/>
              <w:jc w:val="center"/>
              <w:rPr>
                <w:sz w:val="28"/>
              </w:rPr>
            </w:pPr>
            <w:r>
              <w:rPr>
                <w:sz w:val="28"/>
              </w:rPr>
              <w:t>0,5/3</w:t>
            </w:r>
          </w:p>
        </w:tc>
        <w:tc>
          <w:tcPr>
            <w:tcW w:w="3966" w:type="dxa"/>
          </w:tcPr>
          <w:p w:rsidR="00BC4A62" w:rsidRDefault="00BC4A62" w:rsidP="00E84BF4">
            <w:pPr>
              <w:pStyle w:val="TableParagraph"/>
              <w:spacing w:line="315" w:lineRule="exact"/>
              <w:ind w:left="648"/>
              <w:rPr>
                <w:sz w:val="28"/>
              </w:rPr>
            </w:pPr>
            <w:proofErr w:type="spellStart"/>
            <w:r>
              <w:rPr>
                <w:sz w:val="28"/>
              </w:rPr>
              <w:t>Беседа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Демонстрация</w:t>
            </w:r>
            <w:proofErr w:type="spellEnd"/>
          </w:p>
          <w:p w:rsidR="00BC4A62" w:rsidRDefault="00BC4A62" w:rsidP="00E84BF4">
            <w:pPr>
              <w:pStyle w:val="TableParagraph"/>
              <w:spacing w:line="308" w:lineRule="exact"/>
              <w:ind w:left="617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моделей</w:t>
            </w:r>
            <w:proofErr w:type="spellEnd"/>
            <w:proofErr w:type="gram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Презентация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BC4A62" w:rsidRDefault="00BC4A62" w:rsidP="00BC4A62">
      <w:pPr>
        <w:spacing w:line="308" w:lineRule="exact"/>
        <w:rPr>
          <w:sz w:val="28"/>
        </w:rPr>
        <w:sectPr w:rsidR="00BC4A62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6131"/>
        <w:gridCol w:w="1374"/>
        <w:gridCol w:w="1371"/>
        <w:gridCol w:w="1373"/>
        <w:gridCol w:w="3966"/>
      </w:tblGrid>
      <w:tr w:rsidR="00BC4A62" w:rsidTr="00E84BF4">
        <w:trPr>
          <w:trHeight w:val="964"/>
        </w:trPr>
        <w:tc>
          <w:tcPr>
            <w:tcW w:w="528" w:type="dxa"/>
            <w:vMerge w:val="restart"/>
          </w:tcPr>
          <w:p w:rsidR="00BC4A62" w:rsidRDefault="00BC4A62" w:rsidP="00E84BF4">
            <w:pPr>
              <w:pStyle w:val="TableParagraph"/>
              <w:rPr>
                <w:sz w:val="26"/>
              </w:rPr>
            </w:pPr>
          </w:p>
        </w:tc>
        <w:tc>
          <w:tcPr>
            <w:tcW w:w="6131" w:type="dxa"/>
          </w:tcPr>
          <w:p w:rsidR="00BC4A62" w:rsidRDefault="00BC4A62" w:rsidP="00E84BF4">
            <w:pPr>
              <w:pStyle w:val="TableParagraph"/>
              <w:rPr>
                <w:sz w:val="26"/>
              </w:rPr>
            </w:pPr>
          </w:p>
        </w:tc>
        <w:tc>
          <w:tcPr>
            <w:tcW w:w="1374" w:type="dxa"/>
          </w:tcPr>
          <w:p w:rsidR="00BC4A62" w:rsidRDefault="00BC4A62" w:rsidP="00E84BF4">
            <w:pPr>
              <w:pStyle w:val="TableParagraph"/>
              <w:rPr>
                <w:sz w:val="26"/>
              </w:rPr>
            </w:pPr>
          </w:p>
        </w:tc>
        <w:tc>
          <w:tcPr>
            <w:tcW w:w="1371" w:type="dxa"/>
          </w:tcPr>
          <w:p w:rsidR="00BC4A62" w:rsidRDefault="00BC4A62" w:rsidP="00E84BF4">
            <w:pPr>
              <w:pStyle w:val="TableParagraph"/>
              <w:rPr>
                <w:sz w:val="26"/>
              </w:rPr>
            </w:pPr>
          </w:p>
        </w:tc>
        <w:tc>
          <w:tcPr>
            <w:tcW w:w="1373" w:type="dxa"/>
          </w:tcPr>
          <w:p w:rsidR="00BC4A62" w:rsidRDefault="00BC4A62" w:rsidP="00E84BF4">
            <w:pPr>
              <w:pStyle w:val="TableParagraph"/>
              <w:rPr>
                <w:sz w:val="26"/>
              </w:rPr>
            </w:pPr>
          </w:p>
        </w:tc>
        <w:tc>
          <w:tcPr>
            <w:tcW w:w="3966" w:type="dxa"/>
          </w:tcPr>
          <w:p w:rsidR="00BC4A62" w:rsidRPr="007D7258" w:rsidRDefault="00BC4A62" w:rsidP="00E84BF4">
            <w:pPr>
              <w:pStyle w:val="TableParagraph"/>
              <w:ind w:left="484" w:right="483" w:firstLine="2"/>
              <w:jc w:val="center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Учебный эксперимент. Наблюдение физических</w:t>
            </w:r>
          </w:p>
          <w:p w:rsidR="00BC4A62" w:rsidRPr="007D7258" w:rsidRDefault="00BC4A62" w:rsidP="00E84BF4">
            <w:pPr>
              <w:pStyle w:val="TableParagraph"/>
              <w:spacing w:line="308" w:lineRule="exact"/>
              <w:ind w:left="628" w:right="623"/>
              <w:jc w:val="center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явлений.</w:t>
            </w:r>
          </w:p>
        </w:tc>
      </w:tr>
      <w:tr w:rsidR="00BC4A62" w:rsidTr="00E84BF4">
        <w:trPr>
          <w:trHeight w:val="966"/>
        </w:trPr>
        <w:tc>
          <w:tcPr>
            <w:tcW w:w="528" w:type="dxa"/>
            <w:vMerge/>
            <w:tcBorders>
              <w:top w:val="nil"/>
            </w:tcBorders>
          </w:tcPr>
          <w:p w:rsidR="00BC4A62" w:rsidRPr="007D7258" w:rsidRDefault="00BC4A62" w:rsidP="00E84BF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31" w:type="dxa"/>
          </w:tcPr>
          <w:p w:rsidR="00BC4A62" w:rsidRPr="007D7258" w:rsidRDefault="00BC4A62" w:rsidP="00E84BF4">
            <w:pPr>
              <w:pStyle w:val="TableParagraph"/>
              <w:ind w:left="110" w:right="460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Строительство плотин. Гидроэлектростанции. Экологические риски при строительстве</w:t>
            </w:r>
          </w:p>
          <w:p w:rsidR="00BC4A62" w:rsidRDefault="00BC4A62" w:rsidP="00E84BF4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гидроэлектростанций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374" w:type="dxa"/>
          </w:tcPr>
          <w:p w:rsidR="00BC4A62" w:rsidRDefault="00BC4A62" w:rsidP="00E84BF4">
            <w:pPr>
              <w:pStyle w:val="TableParagraph"/>
              <w:spacing w:before="6"/>
              <w:rPr>
                <w:sz w:val="27"/>
              </w:rPr>
            </w:pPr>
          </w:p>
          <w:p w:rsidR="00BC4A62" w:rsidRDefault="00BC4A62" w:rsidP="00E84BF4">
            <w:pPr>
              <w:pStyle w:val="TableParagraph"/>
              <w:ind w:left="175" w:right="164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71" w:type="dxa"/>
          </w:tcPr>
          <w:p w:rsidR="00BC4A62" w:rsidRDefault="00BC4A62" w:rsidP="00E84BF4">
            <w:pPr>
              <w:pStyle w:val="TableParagraph"/>
              <w:spacing w:before="6"/>
              <w:rPr>
                <w:sz w:val="27"/>
              </w:rPr>
            </w:pPr>
          </w:p>
          <w:p w:rsidR="00BC4A62" w:rsidRDefault="00BC4A62" w:rsidP="00E84BF4">
            <w:pPr>
              <w:pStyle w:val="TableParagraph"/>
              <w:ind w:left="245" w:right="239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373" w:type="dxa"/>
          </w:tcPr>
          <w:p w:rsidR="00BC4A62" w:rsidRDefault="00BC4A62" w:rsidP="00E84BF4">
            <w:pPr>
              <w:pStyle w:val="TableParagraph"/>
              <w:spacing w:before="6"/>
              <w:rPr>
                <w:sz w:val="27"/>
              </w:rPr>
            </w:pPr>
          </w:p>
          <w:p w:rsidR="00BC4A62" w:rsidRDefault="00BC4A62" w:rsidP="00E84BF4">
            <w:pPr>
              <w:pStyle w:val="TableParagraph"/>
              <w:ind w:right="495"/>
              <w:jc w:val="right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3966" w:type="dxa"/>
            <w:vMerge w:val="restart"/>
          </w:tcPr>
          <w:p w:rsidR="00BC4A62" w:rsidRDefault="00BC4A62" w:rsidP="00E84BF4">
            <w:pPr>
              <w:pStyle w:val="TableParagraph"/>
              <w:rPr>
                <w:sz w:val="30"/>
              </w:rPr>
            </w:pPr>
          </w:p>
          <w:p w:rsidR="00BC4A62" w:rsidRDefault="00BC4A62" w:rsidP="00E84BF4">
            <w:pPr>
              <w:pStyle w:val="TableParagraph"/>
              <w:spacing w:before="10"/>
              <w:rPr>
                <w:sz w:val="25"/>
              </w:rPr>
            </w:pPr>
          </w:p>
          <w:p w:rsidR="00BC4A62" w:rsidRDefault="00BC4A62" w:rsidP="00E84BF4">
            <w:pPr>
              <w:pStyle w:val="TableParagraph"/>
              <w:ind w:left="879"/>
              <w:rPr>
                <w:sz w:val="28"/>
              </w:rPr>
            </w:pPr>
            <w:proofErr w:type="spellStart"/>
            <w:r>
              <w:rPr>
                <w:sz w:val="28"/>
              </w:rPr>
              <w:t>Проектная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BC4A62" w:rsidTr="00E84BF4">
        <w:trPr>
          <w:trHeight w:val="643"/>
        </w:trPr>
        <w:tc>
          <w:tcPr>
            <w:tcW w:w="528" w:type="dxa"/>
            <w:vMerge/>
            <w:tcBorders>
              <w:top w:val="nil"/>
            </w:tcBorders>
          </w:tcPr>
          <w:p w:rsidR="00BC4A62" w:rsidRDefault="00BC4A62" w:rsidP="00E84BF4">
            <w:pPr>
              <w:rPr>
                <w:sz w:val="2"/>
                <w:szCs w:val="2"/>
              </w:rPr>
            </w:pPr>
          </w:p>
        </w:tc>
        <w:tc>
          <w:tcPr>
            <w:tcW w:w="6131" w:type="dxa"/>
          </w:tcPr>
          <w:p w:rsidR="00BC4A62" w:rsidRPr="007D7258" w:rsidRDefault="00BC4A62" w:rsidP="00E84BF4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Нетрадиционные виды энергетики,</w:t>
            </w:r>
          </w:p>
          <w:p w:rsidR="00BC4A62" w:rsidRPr="007D7258" w:rsidRDefault="00BC4A62" w:rsidP="00E84BF4">
            <w:pPr>
              <w:pStyle w:val="TableParagraph"/>
              <w:spacing w:line="308" w:lineRule="exact"/>
              <w:ind w:left="110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объединенные энергосистемы.</w:t>
            </w:r>
          </w:p>
        </w:tc>
        <w:tc>
          <w:tcPr>
            <w:tcW w:w="1374" w:type="dxa"/>
          </w:tcPr>
          <w:p w:rsidR="00BC4A62" w:rsidRDefault="00BC4A62" w:rsidP="00E84BF4">
            <w:pPr>
              <w:pStyle w:val="TableParagraph"/>
              <w:spacing w:before="154"/>
              <w:ind w:left="175" w:right="164"/>
              <w:jc w:val="center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1371" w:type="dxa"/>
          </w:tcPr>
          <w:p w:rsidR="00BC4A62" w:rsidRDefault="00BC4A62" w:rsidP="00E84BF4">
            <w:pPr>
              <w:pStyle w:val="TableParagraph"/>
              <w:spacing w:before="154"/>
              <w:ind w:left="246" w:right="239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373" w:type="dxa"/>
          </w:tcPr>
          <w:p w:rsidR="00BC4A62" w:rsidRDefault="00BC4A62" w:rsidP="00E84BF4">
            <w:pPr>
              <w:pStyle w:val="TableParagraph"/>
              <w:spacing w:before="154"/>
              <w:ind w:right="495"/>
              <w:jc w:val="right"/>
              <w:rPr>
                <w:sz w:val="28"/>
              </w:rPr>
            </w:pPr>
            <w:r>
              <w:rPr>
                <w:sz w:val="28"/>
              </w:rPr>
              <w:t>0/2</w:t>
            </w:r>
          </w:p>
        </w:tc>
        <w:tc>
          <w:tcPr>
            <w:tcW w:w="3966" w:type="dxa"/>
            <w:vMerge/>
            <w:tcBorders>
              <w:top w:val="nil"/>
            </w:tcBorders>
          </w:tcPr>
          <w:p w:rsidR="00BC4A62" w:rsidRDefault="00BC4A62" w:rsidP="00E84BF4">
            <w:pPr>
              <w:rPr>
                <w:sz w:val="2"/>
                <w:szCs w:val="2"/>
              </w:rPr>
            </w:pPr>
          </w:p>
        </w:tc>
      </w:tr>
      <w:tr w:rsidR="00BC4A62" w:rsidTr="00E84BF4">
        <w:trPr>
          <w:trHeight w:val="323"/>
        </w:trPr>
        <w:tc>
          <w:tcPr>
            <w:tcW w:w="14743" w:type="dxa"/>
            <w:gridSpan w:val="6"/>
          </w:tcPr>
          <w:p w:rsidR="00BC4A62" w:rsidRPr="007D7258" w:rsidRDefault="00BC4A62" w:rsidP="00E84BF4">
            <w:pPr>
              <w:pStyle w:val="TableParagraph"/>
              <w:spacing w:before="2" w:line="301" w:lineRule="exact"/>
              <w:ind w:left="4400"/>
              <w:rPr>
                <w:b/>
                <w:i/>
                <w:sz w:val="28"/>
                <w:lang w:val="ru-RU"/>
              </w:rPr>
            </w:pPr>
            <w:r w:rsidRPr="007D7258">
              <w:rPr>
                <w:b/>
                <w:i/>
                <w:sz w:val="28"/>
                <w:lang w:val="ru-RU"/>
              </w:rPr>
              <w:t>Биология человека (здоровье, гигиена, питание)</w:t>
            </w:r>
          </w:p>
        </w:tc>
      </w:tr>
      <w:tr w:rsidR="00BC4A62" w:rsidTr="00E84BF4">
        <w:trPr>
          <w:trHeight w:val="642"/>
        </w:trPr>
        <w:tc>
          <w:tcPr>
            <w:tcW w:w="528" w:type="dxa"/>
          </w:tcPr>
          <w:p w:rsidR="00BC4A62" w:rsidRDefault="00BC4A62" w:rsidP="00E84BF4">
            <w:pPr>
              <w:pStyle w:val="TableParagraph"/>
              <w:spacing w:before="129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31" w:type="dxa"/>
          </w:tcPr>
          <w:p w:rsidR="00BC4A62" w:rsidRPr="007D7258" w:rsidRDefault="00BC4A62" w:rsidP="00E84BF4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Внутренняя среда организма. Кровь. Иммунитет.</w:t>
            </w:r>
          </w:p>
          <w:p w:rsidR="00BC4A62" w:rsidRDefault="00BC4A62" w:rsidP="00E84BF4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Наследственность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374" w:type="dxa"/>
          </w:tcPr>
          <w:p w:rsidR="00BC4A62" w:rsidRDefault="00BC4A62" w:rsidP="00E84BF4">
            <w:pPr>
              <w:pStyle w:val="TableParagraph"/>
              <w:spacing w:before="153"/>
              <w:ind w:left="175" w:right="164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371" w:type="dxa"/>
          </w:tcPr>
          <w:p w:rsidR="00BC4A62" w:rsidRDefault="00BC4A62" w:rsidP="00E84BF4">
            <w:pPr>
              <w:pStyle w:val="TableParagraph"/>
              <w:spacing w:before="153"/>
              <w:ind w:left="245" w:right="239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373" w:type="dxa"/>
          </w:tcPr>
          <w:p w:rsidR="00BC4A62" w:rsidRDefault="00BC4A62" w:rsidP="00E84BF4">
            <w:pPr>
              <w:pStyle w:val="TableParagraph"/>
              <w:spacing w:before="153"/>
              <w:ind w:right="495"/>
              <w:jc w:val="right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3966" w:type="dxa"/>
            <w:vMerge w:val="restart"/>
          </w:tcPr>
          <w:p w:rsidR="00BC4A62" w:rsidRDefault="00BC4A62" w:rsidP="00E84BF4">
            <w:pPr>
              <w:pStyle w:val="TableParagraph"/>
              <w:spacing w:before="182"/>
              <w:ind w:left="1027" w:right="164" w:hanging="846"/>
              <w:rPr>
                <w:sz w:val="28"/>
              </w:rPr>
            </w:pPr>
            <w:proofErr w:type="spellStart"/>
            <w:r>
              <w:rPr>
                <w:sz w:val="28"/>
              </w:rPr>
              <w:t>Моделирование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Виртуальное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моделирование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BC4A62" w:rsidTr="00E84BF4">
        <w:trPr>
          <w:trHeight w:val="371"/>
        </w:trPr>
        <w:tc>
          <w:tcPr>
            <w:tcW w:w="528" w:type="dxa"/>
          </w:tcPr>
          <w:p w:rsidR="00BC4A62" w:rsidRDefault="00BC4A62" w:rsidP="00E84BF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31" w:type="dxa"/>
          </w:tcPr>
          <w:p w:rsidR="00BC4A62" w:rsidRDefault="00BC4A62" w:rsidP="00E84BF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Системы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жизнедеятельности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человека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374" w:type="dxa"/>
          </w:tcPr>
          <w:p w:rsidR="00BC4A62" w:rsidRDefault="00BC4A62" w:rsidP="00E84BF4">
            <w:pPr>
              <w:pStyle w:val="TableParagraph"/>
              <w:spacing w:before="19"/>
              <w:ind w:left="175" w:right="164"/>
              <w:jc w:val="center"/>
              <w:rPr>
                <w:sz w:val="28"/>
              </w:rPr>
            </w:pPr>
            <w:r>
              <w:rPr>
                <w:sz w:val="28"/>
              </w:rPr>
              <w:t>2/3</w:t>
            </w:r>
          </w:p>
        </w:tc>
        <w:tc>
          <w:tcPr>
            <w:tcW w:w="1371" w:type="dxa"/>
          </w:tcPr>
          <w:p w:rsidR="00BC4A62" w:rsidRDefault="00BC4A62" w:rsidP="00E84BF4">
            <w:pPr>
              <w:pStyle w:val="TableParagraph"/>
              <w:spacing w:before="19"/>
              <w:ind w:left="246" w:right="239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73" w:type="dxa"/>
          </w:tcPr>
          <w:p w:rsidR="00BC4A62" w:rsidRDefault="00BC4A62" w:rsidP="00E84BF4">
            <w:pPr>
              <w:pStyle w:val="TableParagraph"/>
              <w:spacing w:before="19"/>
              <w:ind w:right="495"/>
              <w:jc w:val="right"/>
              <w:rPr>
                <w:sz w:val="28"/>
              </w:rPr>
            </w:pPr>
            <w:r>
              <w:rPr>
                <w:sz w:val="28"/>
              </w:rPr>
              <w:t>2/2</w:t>
            </w:r>
          </w:p>
        </w:tc>
        <w:tc>
          <w:tcPr>
            <w:tcW w:w="3966" w:type="dxa"/>
            <w:vMerge/>
            <w:tcBorders>
              <w:top w:val="nil"/>
            </w:tcBorders>
          </w:tcPr>
          <w:p w:rsidR="00BC4A62" w:rsidRDefault="00BC4A62" w:rsidP="00E84BF4">
            <w:pPr>
              <w:rPr>
                <w:sz w:val="2"/>
                <w:szCs w:val="2"/>
              </w:rPr>
            </w:pPr>
          </w:p>
        </w:tc>
      </w:tr>
      <w:tr w:rsidR="00BC4A62" w:rsidTr="00E84BF4">
        <w:trPr>
          <w:trHeight w:val="369"/>
        </w:trPr>
        <w:tc>
          <w:tcPr>
            <w:tcW w:w="528" w:type="dxa"/>
          </w:tcPr>
          <w:p w:rsidR="00BC4A62" w:rsidRDefault="00BC4A62" w:rsidP="00E84BF4">
            <w:pPr>
              <w:pStyle w:val="TableParagraph"/>
              <w:rPr>
                <w:sz w:val="26"/>
              </w:rPr>
            </w:pPr>
          </w:p>
        </w:tc>
        <w:tc>
          <w:tcPr>
            <w:tcW w:w="6131" w:type="dxa"/>
          </w:tcPr>
          <w:p w:rsidR="00BC4A62" w:rsidRDefault="00BC4A62" w:rsidP="00E84BF4">
            <w:pPr>
              <w:pStyle w:val="TableParagraph"/>
              <w:spacing w:before="16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Проведение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рубежной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аттестации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374" w:type="dxa"/>
          </w:tcPr>
          <w:p w:rsidR="00BC4A62" w:rsidRDefault="00BC4A62" w:rsidP="00E84BF4">
            <w:pPr>
              <w:pStyle w:val="TableParagraph"/>
              <w:spacing w:before="16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BC4A62" w:rsidRDefault="00BC4A62" w:rsidP="00E84BF4">
            <w:pPr>
              <w:pStyle w:val="TableParagraph"/>
              <w:spacing w:before="16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373" w:type="dxa"/>
          </w:tcPr>
          <w:p w:rsidR="00BC4A62" w:rsidRDefault="00BC4A62" w:rsidP="00E84BF4">
            <w:pPr>
              <w:pStyle w:val="TableParagraph"/>
              <w:spacing w:before="16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966" w:type="dxa"/>
          </w:tcPr>
          <w:p w:rsidR="00BC4A62" w:rsidRDefault="00BC4A62" w:rsidP="00E84BF4">
            <w:pPr>
              <w:pStyle w:val="TableParagraph"/>
              <w:spacing w:before="16"/>
              <w:ind w:left="1119"/>
              <w:rPr>
                <w:sz w:val="28"/>
              </w:rPr>
            </w:pPr>
            <w:proofErr w:type="spellStart"/>
            <w:r>
              <w:rPr>
                <w:sz w:val="28"/>
              </w:rPr>
              <w:t>Тестирование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BC4A62" w:rsidTr="00E84BF4">
        <w:trPr>
          <w:trHeight w:val="371"/>
        </w:trPr>
        <w:tc>
          <w:tcPr>
            <w:tcW w:w="528" w:type="dxa"/>
          </w:tcPr>
          <w:p w:rsidR="00BC4A62" w:rsidRDefault="00BC4A62" w:rsidP="00E84BF4">
            <w:pPr>
              <w:pStyle w:val="TableParagraph"/>
              <w:rPr>
                <w:sz w:val="26"/>
              </w:rPr>
            </w:pPr>
          </w:p>
        </w:tc>
        <w:tc>
          <w:tcPr>
            <w:tcW w:w="6131" w:type="dxa"/>
          </w:tcPr>
          <w:p w:rsidR="00BC4A62" w:rsidRDefault="00BC4A62" w:rsidP="00E84BF4">
            <w:pPr>
              <w:pStyle w:val="TableParagraph"/>
              <w:spacing w:before="22"/>
              <w:ind w:right="92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Итого</w:t>
            </w:r>
            <w:proofErr w:type="spellEnd"/>
          </w:p>
        </w:tc>
        <w:tc>
          <w:tcPr>
            <w:tcW w:w="1374" w:type="dxa"/>
          </w:tcPr>
          <w:p w:rsidR="00BC4A62" w:rsidRDefault="00BC4A62" w:rsidP="00E84BF4">
            <w:pPr>
              <w:pStyle w:val="TableParagraph"/>
              <w:spacing w:before="22"/>
              <w:ind w:left="175" w:right="1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8/18</w:t>
            </w:r>
          </w:p>
        </w:tc>
        <w:tc>
          <w:tcPr>
            <w:tcW w:w="1371" w:type="dxa"/>
          </w:tcPr>
          <w:p w:rsidR="00BC4A62" w:rsidRDefault="00BC4A62" w:rsidP="00E84BF4">
            <w:pPr>
              <w:pStyle w:val="TableParagraph"/>
              <w:spacing w:before="22"/>
              <w:ind w:left="246" w:right="2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1/3</w:t>
            </w:r>
          </w:p>
        </w:tc>
        <w:tc>
          <w:tcPr>
            <w:tcW w:w="1373" w:type="dxa"/>
          </w:tcPr>
          <w:p w:rsidR="00BC4A62" w:rsidRDefault="00BC4A62" w:rsidP="00E84BF4">
            <w:pPr>
              <w:pStyle w:val="TableParagraph"/>
              <w:spacing w:before="22"/>
              <w:ind w:right="42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7/15</w:t>
            </w:r>
          </w:p>
        </w:tc>
        <w:tc>
          <w:tcPr>
            <w:tcW w:w="3966" w:type="dxa"/>
          </w:tcPr>
          <w:p w:rsidR="00BC4A62" w:rsidRDefault="00BC4A62" w:rsidP="00E84BF4">
            <w:pPr>
              <w:pStyle w:val="TableParagraph"/>
              <w:rPr>
                <w:sz w:val="26"/>
              </w:rPr>
            </w:pPr>
          </w:p>
        </w:tc>
      </w:tr>
    </w:tbl>
    <w:p w:rsidR="00BC4A62" w:rsidRDefault="00BC4A62" w:rsidP="00BC4A62">
      <w:pPr>
        <w:pStyle w:val="a3"/>
        <w:spacing w:before="7"/>
        <w:rPr>
          <w:sz w:val="19"/>
        </w:rPr>
      </w:pPr>
    </w:p>
    <w:p w:rsidR="00BC4A62" w:rsidRPr="002A69BE" w:rsidRDefault="00BC4A62" w:rsidP="002A69BE">
      <w:pPr>
        <w:pStyle w:val="a5"/>
        <w:numPr>
          <w:ilvl w:val="0"/>
          <w:numId w:val="7"/>
        </w:numPr>
        <w:tabs>
          <w:tab w:val="left" w:pos="7535"/>
        </w:tabs>
        <w:rPr>
          <w:sz w:val="28"/>
        </w:rPr>
      </w:pPr>
      <w:r w:rsidRPr="002A69BE">
        <w:rPr>
          <w:sz w:val="28"/>
        </w:rPr>
        <w:t>класс</w:t>
      </w:r>
    </w:p>
    <w:p w:rsidR="00BC4A62" w:rsidRDefault="00BC4A62" w:rsidP="00BC4A62">
      <w:pPr>
        <w:pStyle w:val="a3"/>
        <w:spacing w:before="6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6128"/>
        <w:gridCol w:w="1383"/>
        <w:gridCol w:w="1383"/>
        <w:gridCol w:w="1383"/>
        <w:gridCol w:w="4076"/>
      </w:tblGrid>
      <w:tr w:rsidR="00BC4A62" w:rsidTr="00E84BF4">
        <w:trPr>
          <w:trHeight w:val="832"/>
        </w:trPr>
        <w:tc>
          <w:tcPr>
            <w:tcW w:w="530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320" w:lineRule="exact"/>
              <w:ind w:left="124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28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320" w:lineRule="exact"/>
              <w:ind w:left="2179" w:right="2165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Тема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занятия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before="2" w:line="276" w:lineRule="exact"/>
              <w:ind w:left="269" w:right="254" w:firstLine="124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  <w:r>
              <w:rPr>
                <w:b/>
                <w:sz w:val="24"/>
              </w:rPr>
              <w:t xml:space="preserve">, 1/2 </w:t>
            </w:r>
            <w:proofErr w:type="spellStart"/>
            <w:r>
              <w:rPr>
                <w:b/>
                <w:sz w:val="24"/>
              </w:rPr>
              <w:t>часа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315" w:lineRule="exact"/>
              <w:ind w:left="181" w:right="164"/>
              <w:jc w:val="center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Теория</w:t>
            </w:r>
            <w:proofErr w:type="spellEnd"/>
          </w:p>
        </w:tc>
        <w:tc>
          <w:tcPr>
            <w:tcW w:w="1383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242" w:lineRule="auto"/>
              <w:ind w:left="383" w:right="309" w:hanging="46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Прак</w:t>
            </w:r>
            <w:proofErr w:type="spellEnd"/>
            <w:r>
              <w:rPr>
                <w:i/>
                <w:sz w:val="28"/>
              </w:rPr>
              <w:t xml:space="preserve">- </w:t>
            </w:r>
            <w:proofErr w:type="spellStart"/>
            <w:r>
              <w:rPr>
                <w:i/>
                <w:sz w:val="28"/>
              </w:rPr>
              <w:t>тика</w:t>
            </w:r>
            <w:proofErr w:type="spellEnd"/>
          </w:p>
        </w:tc>
        <w:tc>
          <w:tcPr>
            <w:tcW w:w="4076" w:type="dxa"/>
            <w:tcBorders>
              <w:bottom w:val="nil"/>
            </w:tcBorders>
          </w:tcPr>
          <w:p w:rsidR="00BC4A62" w:rsidRDefault="00BC4A62" w:rsidP="00E84BF4">
            <w:pPr>
              <w:pStyle w:val="TableParagraph"/>
              <w:spacing w:line="320" w:lineRule="exact"/>
              <w:ind w:left="117" w:right="109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Формы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деятельности</w:t>
            </w:r>
            <w:proofErr w:type="spellEnd"/>
          </w:p>
        </w:tc>
      </w:tr>
      <w:tr w:rsidR="00BC4A62" w:rsidTr="00E84BF4">
        <w:trPr>
          <w:trHeight w:val="271"/>
        </w:trPr>
        <w:tc>
          <w:tcPr>
            <w:tcW w:w="530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6128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spacing w:line="252" w:lineRule="exact"/>
              <w:ind w:left="181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proofErr w:type="spellStart"/>
            <w:r>
              <w:rPr>
                <w:b/>
                <w:sz w:val="24"/>
              </w:rPr>
              <w:t>неделю</w:t>
            </w:r>
            <w:proofErr w:type="spellEnd"/>
          </w:p>
        </w:tc>
        <w:tc>
          <w:tcPr>
            <w:tcW w:w="1383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1383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  <w:tc>
          <w:tcPr>
            <w:tcW w:w="4076" w:type="dxa"/>
            <w:tcBorders>
              <w:top w:val="nil"/>
            </w:tcBorders>
          </w:tcPr>
          <w:p w:rsidR="00BC4A62" w:rsidRDefault="00BC4A62" w:rsidP="00E84BF4">
            <w:pPr>
              <w:pStyle w:val="TableParagraph"/>
              <w:rPr>
                <w:sz w:val="20"/>
              </w:rPr>
            </w:pPr>
          </w:p>
        </w:tc>
      </w:tr>
      <w:tr w:rsidR="00BC4A62" w:rsidTr="00E84BF4">
        <w:trPr>
          <w:trHeight w:val="324"/>
        </w:trPr>
        <w:tc>
          <w:tcPr>
            <w:tcW w:w="14883" w:type="dxa"/>
            <w:gridSpan w:val="6"/>
          </w:tcPr>
          <w:p w:rsidR="00BC4A62" w:rsidRDefault="00BC4A62" w:rsidP="00E84BF4">
            <w:pPr>
              <w:pStyle w:val="TableParagraph"/>
              <w:spacing w:before="2" w:line="302" w:lineRule="exact"/>
              <w:ind w:left="5339" w:right="5328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Структура</w:t>
            </w:r>
            <w:proofErr w:type="spellEnd"/>
            <w:r>
              <w:rPr>
                <w:b/>
                <w:i/>
                <w:sz w:val="28"/>
              </w:rPr>
              <w:t xml:space="preserve"> и </w:t>
            </w:r>
            <w:proofErr w:type="spellStart"/>
            <w:r>
              <w:rPr>
                <w:b/>
                <w:i/>
                <w:sz w:val="28"/>
              </w:rPr>
              <w:t>свойства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вещества</w:t>
            </w:r>
            <w:proofErr w:type="spellEnd"/>
          </w:p>
        </w:tc>
      </w:tr>
      <w:tr w:rsidR="00BC4A62" w:rsidTr="00E84BF4">
        <w:trPr>
          <w:trHeight w:val="321"/>
        </w:trPr>
        <w:tc>
          <w:tcPr>
            <w:tcW w:w="530" w:type="dxa"/>
            <w:vMerge w:val="restart"/>
          </w:tcPr>
          <w:p w:rsidR="00BC4A62" w:rsidRDefault="00BC4A62" w:rsidP="00E84BF4">
            <w:pPr>
              <w:pStyle w:val="TableParagraph"/>
              <w:spacing w:before="134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128" w:type="dxa"/>
          </w:tcPr>
          <w:p w:rsidR="00BC4A62" w:rsidRPr="007D7258" w:rsidRDefault="00BC4A62" w:rsidP="00E84BF4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7D7258">
              <w:rPr>
                <w:sz w:val="28"/>
                <w:lang w:val="ru-RU"/>
              </w:rPr>
              <w:t>На сцену выходит уран. Радиоактивность.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line="301" w:lineRule="exact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0,5/2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line="301" w:lineRule="exact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line="301" w:lineRule="exact"/>
              <w:ind w:left="177" w:right="171"/>
              <w:jc w:val="center"/>
              <w:rPr>
                <w:sz w:val="28"/>
              </w:rPr>
            </w:pPr>
            <w:r>
              <w:rPr>
                <w:sz w:val="28"/>
              </w:rPr>
              <w:t>0,5/1,5</w:t>
            </w:r>
          </w:p>
        </w:tc>
        <w:tc>
          <w:tcPr>
            <w:tcW w:w="4076" w:type="dxa"/>
            <w:vMerge w:val="restart"/>
          </w:tcPr>
          <w:p w:rsidR="00BC4A62" w:rsidRDefault="00BC4A62" w:rsidP="00E84BF4">
            <w:pPr>
              <w:pStyle w:val="TableParagraph"/>
              <w:spacing w:line="319" w:lineRule="exact"/>
              <w:ind w:left="117" w:right="10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Демонстрация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моделей</w:t>
            </w:r>
            <w:proofErr w:type="spellEnd"/>
            <w:r>
              <w:rPr>
                <w:sz w:val="28"/>
              </w:rPr>
              <w:t>.</w:t>
            </w:r>
          </w:p>
          <w:p w:rsidR="00BC4A62" w:rsidRDefault="00BC4A62" w:rsidP="00E84BF4">
            <w:pPr>
              <w:pStyle w:val="TableParagraph"/>
              <w:spacing w:line="313" w:lineRule="exact"/>
              <w:ind w:left="117" w:right="10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Дебаты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BC4A62" w:rsidTr="00E84BF4">
        <w:trPr>
          <w:trHeight w:val="321"/>
        </w:trPr>
        <w:tc>
          <w:tcPr>
            <w:tcW w:w="530" w:type="dxa"/>
            <w:vMerge/>
            <w:tcBorders>
              <w:top w:val="nil"/>
            </w:tcBorders>
          </w:tcPr>
          <w:p w:rsidR="00BC4A62" w:rsidRDefault="00BC4A62" w:rsidP="00E84BF4"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</w:tcPr>
          <w:p w:rsidR="00BC4A62" w:rsidRDefault="00BC4A62" w:rsidP="00E84BF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Искусственная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радиоактивность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line="301" w:lineRule="exact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0,5/2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line="301" w:lineRule="exact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0/0,5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line="301" w:lineRule="exact"/>
              <w:ind w:left="177" w:right="171"/>
              <w:jc w:val="center"/>
              <w:rPr>
                <w:sz w:val="28"/>
              </w:rPr>
            </w:pPr>
            <w:r>
              <w:rPr>
                <w:sz w:val="28"/>
              </w:rPr>
              <w:t>0,5/1,5</w:t>
            </w:r>
          </w:p>
        </w:tc>
        <w:tc>
          <w:tcPr>
            <w:tcW w:w="4076" w:type="dxa"/>
            <w:vMerge/>
            <w:tcBorders>
              <w:top w:val="nil"/>
            </w:tcBorders>
          </w:tcPr>
          <w:p w:rsidR="00BC4A62" w:rsidRDefault="00BC4A62" w:rsidP="00E84BF4">
            <w:pPr>
              <w:rPr>
                <w:sz w:val="2"/>
                <w:szCs w:val="2"/>
              </w:rPr>
            </w:pPr>
          </w:p>
        </w:tc>
      </w:tr>
      <w:tr w:rsidR="00BC4A62" w:rsidTr="00E84BF4">
        <w:trPr>
          <w:trHeight w:val="323"/>
        </w:trPr>
        <w:tc>
          <w:tcPr>
            <w:tcW w:w="14883" w:type="dxa"/>
            <w:gridSpan w:val="6"/>
          </w:tcPr>
          <w:p w:rsidR="00BC4A62" w:rsidRDefault="00BC4A62" w:rsidP="00E84BF4">
            <w:pPr>
              <w:pStyle w:val="TableParagraph"/>
              <w:spacing w:before="2" w:line="301" w:lineRule="exact"/>
              <w:ind w:left="4644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Химические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изменения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состояния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вещества</w:t>
            </w:r>
            <w:proofErr w:type="spellEnd"/>
          </w:p>
        </w:tc>
      </w:tr>
      <w:tr w:rsidR="00BC4A62" w:rsidTr="00E84BF4">
        <w:trPr>
          <w:trHeight w:val="321"/>
        </w:trPr>
        <w:tc>
          <w:tcPr>
            <w:tcW w:w="530" w:type="dxa"/>
          </w:tcPr>
          <w:p w:rsidR="00BC4A62" w:rsidRDefault="00BC4A62" w:rsidP="00E84BF4">
            <w:pPr>
              <w:pStyle w:val="TableParagraph"/>
              <w:rPr>
                <w:sz w:val="24"/>
              </w:rPr>
            </w:pPr>
          </w:p>
        </w:tc>
        <w:tc>
          <w:tcPr>
            <w:tcW w:w="6128" w:type="dxa"/>
          </w:tcPr>
          <w:p w:rsidR="00BC4A62" w:rsidRDefault="00BC4A62" w:rsidP="00E84BF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Изменения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состояния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веществ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line="301" w:lineRule="exact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0,5/2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line="301" w:lineRule="exact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line="301" w:lineRule="exact"/>
              <w:ind w:left="177" w:right="171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076" w:type="dxa"/>
          </w:tcPr>
          <w:p w:rsidR="00BC4A62" w:rsidRDefault="00BC4A62" w:rsidP="00E84BF4">
            <w:pPr>
              <w:pStyle w:val="TableParagraph"/>
              <w:spacing w:line="301" w:lineRule="exact"/>
              <w:ind w:left="117" w:right="10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Беседа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Демонстрация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моделей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BC4A62" w:rsidRDefault="00BC4A62" w:rsidP="00BC4A62">
      <w:pPr>
        <w:spacing w:line="301" w:lineRule="exact"/>
        <w:jc w:val="center"/>
        <w:rPr>
          <w:sz w:val="28"/>
        </w:rPr>
        <w:sectPr w:rsidR="00BC4A62">
          <w:pgSz w:w="16840" w:h="11910" w:orient="landscape"/>
          <w:pgMar w:top="1100" w:right="560" w:bottom="280" w:left="1020" w:header="720" w:footer="720" w:gutter="0"/>
          <w:cols w:space="720"/>
        </w:sect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rPr>
          <w:sz w:val="20"/>
        </w:rPr>
      </w:pPr>
    </w:p>
    <w:p w:rsidR="00BC4A62" w:rsidRDefault="00BC4A62" w:rsidP="00BC4A62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6128"/>
        <w:gridCol w:w="1383"/>
        <w:gridCol w:w="1383"/>
        <w:gridCol w:w="1383"/>
        <w:gridCol w:w="4076"/>
      </w:tblGrid>
      <w:tr w:rsidR="00BC4A62" w:rsidTr="00E84BF4">
        <w:trPr>
          <w:trHeight w:val="964"/>
        </w:trPr>
        <w:tc>
          <w:tcPr>
            <w:tcW w:w="530" w:type="dxa"/>
          </w:tcPr>
          <w:p w:rsidR="00BC4A62" w:rsidRDefault="00BC4A62" w:rsidP="00E84BF4">
            <w:pPr>
              <w:pStyle w:val="TableParagraph"/>
              <w:spacing w:before="2"/>
              <w:rPr>
                <w:sz w:val="25"/>
              </w:rPr>
            </w:pPr>
          </w:p>
          <w:p w:rsidR="00BC4A62" w:rsidRDefault="00BC4A62" w:rsidP="00E84BF4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128" w:type="dxa"/>
          </w:tcPr>
          <w:p w:rsidR="00BC4A62" w:rsidRPr="00BC4A62" w:rsidRDefault="00BC4A62" w:rsidP="00E84BF4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BC4A62">
              <w:rPr>
                <w:sz w:val="28"/>
                <w:lang w:val="ru-RU"/>
              </w:rPr>
              <w:t>Физические явления и химические превращения.</w:t>
            </w:r>
          </w:p>
          <w:p w:rsidR="00BC4A62" w:rsidRPr="00BC4A62" w:rsidRDefault="00BC4A62" w:rsidP="00E84BF4">
            <w:pPr>
              <w:pStyle w:val="TableParagraph"/>
              <w:spacing w:before="3" w:line="322" w:lineRule="exact"/>
              <w:ind w:left="108" w:right="605"/>
              <w:rPr>
                <w:sz w:val="28"/>
                <w:lang w:val="ru-RU"/>
              </w:rPr>
            </w:pPr>
            <w:r w:rsidRPr="00BC4A62">
              <w:rPr>
                <w:sz w:val="28"/>
                <w:lang w:val="ru-RU"/>
              </w:rPr>
              <w:t>Отличие химических реакций от физических явлений.</w:t>
            </w:r>
          </w:p>
        </w:tc>
        <w:tc>
          <w:tcPr>
            <w:tcW w:w="1383" w:type="dxa"/>
          </w:tcPr>
          <w:p w:rsidR="00BC4A62" w:rsidRPr="00BC4A62" w:rsidRDefault="00BC4A62" w:rsidP="00E84BF4">
            <w:pPr>
              <w:pStyle w:val="TableParagraph"/>
              <w:spacing w:before="3"/>
              <w:rPr>
                <w:sz w:val="27"/>
                <w:lang w:val="ru-RU"/>
              </w:rPr>
            </w:pPr>
          </w:p>
          <w:p w:rsidR="00BC4A62" w:rsidRDefault="00BC4A62" w:rsidP="00E84BF4">
            <w:pPr>
              <w:pStyle w:val="TableParagraph"/>
              <w:spacing w:before="1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0,5/2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3"/>
              <w:rPr>
                <w:sz w:val="27"/>
              </w:rPr>
            </w:pPr>
          </w:p>
          <w:p w:rsidR="00BC4A62" w:rsidRDefault="00BC4A62" w:rsidP="00E84BF4">
            <w:pPr>
              <w:pStyle w:val="TableParagraph"/>
              <w:spacing w:before="1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3"/>
              <w:rPr>
                <w:sz w:val="27"/>
              </w:rPr>
            </w:pPr>
          </w:p>
          <w:p w:rsidR="00BC4A62" w:rsidRDefault="00BC4A62" w:rsidP="00E84BF4">
            <w:pPr>
              <w:pStyle w:val="TableParagraph"/>
              <w:spacing w:before="1"/>
              <w:ind w:left="178" w:right="171"/>
              <w:jc w:val="center"/>
              <w:rPr>
                <w:sz w:val="28"/>
              </w:rPr>
            </w:pPr>
            <w:r>
              <w:rPr>
                <w:sz w:val="28"/>
              </w:rPr>
              <w:t>0,5/1</w:t>
            </w:r>
          </w:p>
        </w:tc>
        <w:tc>
          <w:tcPr>
            <w:tcW w:w="4076" w:type="dxa"/>
          </w:tcPr>
          <w:p w:rsidR="00BC4A62" w:rsidRDefault="00BC4A62" w:rsidP="00E84BF4">
            <w:pPr>
              <w:pStyle w:val="TableParagraph"/>
              <w:ind w:left="368" w:right="342" w:firstLine="286"/>
              <w:rPr>
                <w:sz w:val="28"/>
              </w:rPr>
            </w:pPr>
            <w:proofErr w:type="spellStart"/>
            <w:r>
              <w:rPr>
                <w:sz w:val="28"/>
              </w:rPr>
              <w:t>Презентация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Учебный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эксперимент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Исследование</w:t>
            </w:r>
            <w:proofErr w:type="spellEnd"/>
          </w:p>
        </w:tc>
      </w:tr>
      <w:tr w:rsidR="00BC4A62" w:rsidTr="00E84BF4">
        <w:trPr>
          <w:trHeight w:val="323"/>
        </w:trPr>
        <w:tc>
          <w:tcPr>
            <w:tcW w:w="14883" w:type="dxa"/>
            <w:gridSpan w:val="6"/>
          </w:tcPr>
          <w:p w:rsidR="00BC4A62" w:rsidRDefault="00BC4A62" w:rsidP="00E84BF4">
            <w:pPr>
              <w:pStyle w:val="TableParagraph"/>
              <w:spacing w:before="2" w:line="301" w:lineRule="exact"/>
              <w:ind w:left="4678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Наследственность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биологических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объектов</w:t>
            </w:r>
            <w:proofErr w:type="spellEnd"/>
          </w:p>
        </w:tc>
      </w:tr>
      <w:tr w:rsidR="00BC4A62" w:rsidTr="00E84BF4">
        <w:trPr>
          <w:trHeight w:val="965"/>
        </w:trPr>
        <w:tc>
          <w:tcPr>
            <w:tcW w:w="530" w:type="dxa"/>
            <w:vMerge w:val="restart"/>
          </w:tcPr>
          <w:p w:rsidR="00BC4A62" w:rsidRDefault="00BC4A62" w:rsidP="00E84BF4">
            <w:pPr>
              <w:pStyle w:val="TableParagraph"/>
              <w:rPr>
                <w:sz w:val="30"/>
              </w:rPr>
            </w:pPr>
          </w:p>
          <w:p w:rsidR="00BC4A62" w:rsidRDefault="00BC4A62" w:rsidP="00E84BF4">
            <w:pPr>
              <w:pStyle w:val="TableParagraph"/>
              <w:spacing w:before="7"/>
              <w:rPr>
                <w:sz w:val="37"/>
              </w:rPr>
            </w:pPr>
          </w:p>
          <w:p w:rsidR="00BC4A62" w:rsidRDefault="00BC4A62" w:rsidP="00E84B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128" w:type="dxa"/>
          </w:tcPr>
          <w:p w:rsidR="00BC4A62" w:rsidRPr="00BC4A62" w:rsidRDefault="00BC4A62" w:rsidP="00E84BF4">
            <w:pPr>
              <w:pStyle w:val="TableParagraph"/>
              <w:ind w:left="108"/>
              <w:rPr>
                <w:sz w:val="28"/>
                <w:lang w:val="ru-RU"/>
              </w:rPr>
            </w:pPr>
            <w:r w:rsidRPr="00BC4A62">
              <w:rPr>
                <w:sz w:val="28"/>
                <w:lang w:val="ru-RU"/>
              </w:rPr>
              <w:t>Размножение организмов. Индивидуальное развитие организмов. Биогенетический закон.</w:t>
            </w:r>
          </w:p>
          <w:p w:rsidR="00BC4A62" w:rsidRPr="00BC4A62" w:rsidRDefault="00BC4A62" w:rsidP="00E84BF4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BC4A62">
              <w:rPr>
                <w:sz w:val="28"/>
                <w:lang w:val="ru-RU"/>
              </w:rPr>
              <w:t>Закономерности наследования признаков.</w:t>
            </w:r>
          </w:p>
        </w:tc>
        <w:tc>
          <w:tcPr>
            <w:tcW w:w="1383" w:type="dxa"/>
          </w:tcPr>
          <w:p w:rsidR="00BC4A62" w:rsidRPr="00BC4A62" w:rsidRDefault="00BC4A62" w:rsidP="00E84BF4">
            <w:pPr>
              <w:pStyle w:val="TableParagraph"/>
              <w:spacing w:before="3"/>
              <w:rPr>
                <w:sz w:val="27"/>
                <w:lang w:val="ru-RU"/>
              </w:rPr>
            </w:pPr>
          </w:p>
          <w:p w:rsidR="00BC4A62" w:rsidRDefault="00BC4A62" w:rsidP="00E84BF4">
            <w:pPr>
              <w:pStyle w:val="TableParagraph"/>
              <w:spacing w:before="1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3"/>
              <w:rPr>
                <w:sz w:val="27"/>
              </w:rPr>
            </w:pPr>
          </w:p>
          <w:p w:rsidR="00BC4A62" w:rsidRDefault="00BC4A62" w:rsidP="00E84BF4">
            <w:pPr>
              <w:pStyle w:val="TableParagraph"/>
              <w:spacing w:before="1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3"/>
              <w:rPr>
                <w:sz w:val="27"/>
              </w:rPr>
            </w:pPr>
          </w:p>
          <w:p w:rsidR="00BC4A62" w:rsidRDefault="00BC4A62" w:rsidP="00E84BF4">
            <w:pPr>
              <w:pStyle w:val="TableParagraph"/>
              <w:spacing w:before="1"/>
              <w:ind w:left="178" w:right="171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076" w:type="dxa"/>
            <w:vMerge w:val="restart"/>
          </w:tcPr>
          <w:p w:rsidR="00BC4A62" w:rsidRPr="00BC4A62" w:rsidRDefault="00BC4A62" w:rsidP="00E84BF4">
            <w:pPr>
              <w:pStyle w:val="TableParagraph"/>
              <w:rPr>
                <w:sz w:val="30"/>
                <w:lang w:val="ru-RU"/>
              </w:rPr>
            </w:pPr>
          </w:p>
          <w:p w:rsidR="00BC4A62" w:rsidRPr="00BC4A62" w:rsidRDefault="00BC4A62" w:rsidP="00E84BF4">
            <w:pPr>
              <w:pStyle w:val="TableParagraph"/>
              <w:rPr>
                <w:sz w:val="30"/>
                <w:lang w:val="ru-RU"/>
              </w:rPr>
            </w:pPr>
          </w:p>
          <w:p w:rsidR="00BC4A62" w:rsidRPr="00BC4A62" w:rsidRDefault="00BC4A62" w:rsidP="00E84BF4">
            <w:pPr>
              <w:pStyle w:val="TableParagraph"/>
              <w:spacing w:before="4"/>
              <w:rPr>
                <w:sz w:val="38"/>
                <w:lang w:val="ru-RU"/>
              </w:rPr>
            </w:pPr>
          </w:p>
          <w:p w:rsidR="00BC4A62" w:rsidRPr="00BC4A62" w:rsidRDefault="00BC4A62" w:rsidP="00E84BF4">
            <w:pPr>
              <w:pStyle w:val="TableParagraph"/>
              <w:spacing w:line="322" w:lineRule="exact"/>
              <w:ind w:left="135"/>
              <w:rPr>
                <w:sz w:val="28"/>
                <w:lang w:val="ru-RU"/>
              </w:rPr>
            </w:pPr>
            <w:r w:rsidRPr="00BC4A62">
              <w:rPr>
                <w:sz w:val="28"/>
                <w:lang w:val="ru-RU"/>
              </w:rPr>
              <w:t>Беседа. Демонстрация моделей.</w:t>
            </w:r>
          </w:p>
          <w:p w:rsidR="00BC4A62" w:rsidRDefault="00BC4A62" w:rsidP="00E84BF4">
            <w:pPr>
              <w:pStyle w:val="TableParagraph"/>
              <w:ind w:left="116" w:right="109"/>
              <w:jc w:val="center"/>
              <w:rPr>
                <w:sz w:val="28"/>
              </w:rPr>
            </w:pPr>
            <w:r w:rsidRPr="00BC4A62">
              <w:rPr>
                <w:sz w:val="28"/>
                <w:lang w:val="ru-RU"/>
              </w:rPr>
              <w:t xml:space="preserve">Учебный эксперимент. </w:t>
            </w:r>
            <w:proofErr w:type="spellStart"/>
            <w:r>
              <w:rPr>
                <w:sz w:val="28"/>
              </w:rPr>
              <w:t>Наблюдение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явлений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BC4A62" w:rsidTr="00E84BF4">
        <w:trPr>
          <w:trHeight w:val="966"/>
        </w:trPr>
        <w:tc>
          <w:tcPr>
            <w:tcW w:w="530" w:type="dxa"/>
            <w:vMerge/>
            <w:tcBorders>
              <w:top w:val="nil"/>
            </w:tcBorders>
          </w:tcPr>
          <w:p w:rsidR="00BC4A62" w:rsidRDefault="00BC4A62" w:rsidP="00E84BF4"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</w:tcPr>
          <w:p w:rsidR="00BC4A62" w:rsidRPr="00BC4A62" w:rsidRDefault="00BC4A62" w:rsidP="00E84BF4">
            <w:pPr>
              <w:pStyle w:val="TableParagraph"/>
              <w:ind w:left="108" w:right="400"/>
              <w:rPr>
                <w:sz w:val="28"/>
                <w:lang w:val="ru-RU"/>
              </w:rPr>
            </w:pPr>
            <w:r w:rsidRPr="00BC4A62">
              <w:rPr>
                <w:sz w:val="28"/>
                <w:lang w:val="ru-RU"/>
              </w:rPr>
              <w:t>Вид и популяции. Общая характеристика популяции. Экологические факторы и условия</w:t>
            </w:r>
          </w:p>
          <w:p w:rsidR="00BC4A62" w:rsidRDefault="00BC4A62" w:rsidP="00E84BF4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 w:rsidRPr="00BC4A62">
              <w:rPr>
                <w:sz w:val="28"/>
                <w:lang w:val="ru-RU"/>
              </w:rPr>
              <w:t xml:space="preserve">среды обитания. </w:t>
            </w:r>
            <w:proofErr w:type="spellStart"/>
            <w:r>
              <w:rPr>
                <w:sz w:val="28"/>
              </w:rPr>
              <w:t>Происхождение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видов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6"/>
              <w:rPr>
                <w:sz w:val="27"/>
              </w:rPr>
            </w:pPr>
          </w:p>
          <w:p w:rsidR="00BC4A62" w:rsidRDefault="00BC4A62" w:rsidP="00E84BF4">
            <w:pPr>
              <w:pStyle w:val="TableParagraph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6"/>
              <w:rPr>
                <w:sz w:val="27"/>
              </w:rPr>
            </w:pPr>
          </w:p>
          <w:p w:rsidR="00BC4A62" w:rsidRDefault="00BC4A62" w:rsidP="00E84BF4">
            <w:pPr>
              <w:pStyle w:val="TableParagraph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6"/>
              <w:rPr>
                <w:sz w:val="27"/>
              </w:rPr>
            </w:pPr>
          </w:p>
          <w:p w:rsidR="00BC4A62" w:rsidRDefault="00BC4A62" w:rsidP="00E84BF4">
            <w:pPr>
              <w:pStyle w:val="TableParagraph"/>
              <w:ind w:left="178" w:right="171"/>
              <w:jc w:val="center"/>
              <w:rPr>
                <w:sz w:val="28"/>
              </w:rPr>
            </w:pPr>
            <w:r>
              <w:rPr>
                <w:sz w:val="28"/>
              </w:rPr>
              <w:t>0/1</w:t>
            </w:r>
          </w:p>
        </w:tc>
        <w:tc>
          <w:tcPr>
            <w:tcW w:w="4076" w:type="dxa"/>
            <w:vMerge/>
            <w:tcBorders>
              <w:top w:val="nil"/>
            </w:tcBorders>
          </w:tcPr>
          <w:p w:rsidR="00BC4A62" w:rsidRDefault="00BC4A62" w:rsidP="00E84BF4">
            <w:pPr>
              <w:rPr>
                <w:sz w:val="2"/>
                <w:szCs w:val="2"/>
              </w:rPr>
            </w:pPr>
          </w:p>
        </w:tc>
      </w:tr>
      <w:tr w:rsidR="00BC4A62" w:rsidTr="00E84BF4">
        <w:trPr>
          <w:trHeight w:val="1288"/>
        </w:trPr>
        <w:tc>
          <w:tcPr>
            <w:tcW w:w="530" w:type="dxa"/>
          </w:tcPr>
          <w:p w:rsidR="00BC4A62" w:rsidRDefault="00BC4A62" w:rsidP="00E84BF4">
            <w:pPr>
              <w:pStyle w:val="TableParagraph"/>
              <w:spacing w:before="2"/>
              <w:rPr>
                <w:sz w:val="39"/>
              </w:rPr>
            </w:pPr>
          </w:p>
          <w:p w:rsidR="00BC4A62" w:rsidRDefault="00BC4A62" w:rsidP="00E84B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128" w:type="dxa"/>
          </w:tcPr>
          <w:p w:rsidR="00BC4A62" w:rsidRPr="00BC4A62" w:rsidRDefault="00BC4A62" w:rsidP="00E84BF4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BC4A62">
              <w:rPr>
                <w:sz w:val="28"/>
                <w:lang w:val="ru-RU"/>
              </w:rPr>
              <w:t>Закономерности изменчивости:</w:t>
            </w:r>
          </w:p>
          <w:p w:rsidR="00BC4A62" w:rsidRPr="00BC4A62" w:rsidRDefault="00BC4A62" w:rsidP="00E84BF4">
            <w:pPr>
              <w:pStyle w:val="TableParagraph"/>
              <w:ind w:left="108" w:right="136"/>
              <w:rPr>
                <w:sz w:val="28"/>
                <w:lang w:val="ru-RU"/>
              </w:rPr>
            </w:pPr>
            <w:proofErr w:type="spellStart"/>
            <w:r w:rsidRPr="00BC4A62">
              <w:rPr>
                <w:sz w:val="28"/>
                <w:lang w:val="ru-RU"/>
              </w:rPr>
              <w:t>модификационная</w:t>
            </w:r>
            <w:proofErr w:type="spellEnd"/>
            <w:r w:rsidRPr="00BC4A62">
              <w:rPr>
                <w:sz w:val="28"/>
                <w:lang w:val="ru-RU"/>
              </w:rPr>
              <w:t xml:space="preserve"> и мутационная изменчивости. Основные методы селекции растений, животных</w:t>
            </w:r>
          </w:p>
          <w:p w:rsidR="00BC4A62" w:rsidRPr="00BC4A62" w:rsidRDefault="00BC4A62" w:rsidP="00E84BF4">
            <w:pPr>
              <w:pStyle w:val="TableParagraph"/>
              <w:spacing w:before="1" w:line="308" w:lineRule="exact"/>
              <w:ind w:left="108"/>
              <w:rPr>
                <w:sz w:val="28"/>
                <w:lang w:val="ru-RU"/>
              </w:rPr>
            </w:pPr>
            <w:r w:rsidRPr="00BC4A62">
              <w:rPr>
                <w:sz w:val="28"/>
                <w:lang w:val="ru-RU"/>
              </w:rPr>
              <w:t>и микроорганизмов.</w:t>
            </w:r>
          </w:p>
        </w:tc>
        <w:tc>
          <w:tcPr>
            <w:tcW w:w="1383" w:type="dxa"/>
          </w:tcPr>
          <w:p w:rsidR="00BC4A62" w:rsidRPr="00BC4A62" w:rsidRDefault="00BC4A62" w:rsidP="00E84BF4">
            <w:pPr>
              <w:pStyle w:val="TableParagraph"/>
              <w:spacing w:before="3"/>
              <w:rPr>
                <w:sz w:val="41"/>
                <w:lang w:val="ru-RU"/>
              </w:rPr>
            </w:pPr>
          </w:p>
          <w:p w:rsidR="00BC4A62" w:rsidRDefault="00BC4A62" w:rsidP="00E84BF4">
            <w:pPr>
              <w:pStyle w:val="TableParagraph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3"/>
              <w:rPr>
                <w:sz w:val="41"/>
              </w:rPr>
            </w:pPr>
          </w:p>
          <w:p w:rsidR="00BC4A62" w:rsidRDefault="00BC4A62" w:rsidP="00E84BF4">
            <w:pPr>
              <w:pStyle w:val="TableParagraph"/>
              <w:ind w:left="181" w:right="169"/>
              <w:jc w:val="center"/>
              <w:rPr>
                <w:sz w:val="28"/>
              </w:rPr>
            </w:pPr>
            <w:r>
              <w:rPr>
                <w:sz w:val="28"/>
              </w:rPr>
              <w:t>0,5/0,5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3"/>
              <w:rPr>
                <w:sz w:val="41"/>
              </w:rPr>
            </w:pPr>
          </w:p>
          <w:p w:rsidR="00BC4A62" w:rsidRDefault="00BC4A62" w:rsidP="00E84BF4">
            <w:pPr>
              <w:pStyle w:val="TableParagraph"/>
              <w:ind w:left="179" w:right="171"/>
              <w:jc w:val="center"/>
              <w:rPr>
                <w:sz w:val="28"/>
              </w:rPr>
            </w:pPr>
            <w:r>
              <w:rPr>
                <w:sz w:val="28"/>
              </w:rPr>
              <w:t>0,5/1,5</w:t>
            </w:r>
          </w:p>
        </w:tc>
        <w:tc>
          <w:tcPr>
            <w:tcW w:w="4076" w:type="dxa"/>
            <w:vMerge/>
            <w:tcBorders>
              <w:top w:val="nil"/>
            </w:tcBorders>
          </w:tcPr>
          <w:p w:rsidR="00BC4A62" w:rsidRDefault="00BC4A62" w:rsidP="00E84BF4">
            <w:pPr>
              <w:rPr>
                <w:sz w:val="2"/>
                <w:szCs w:val="2"/>
              </w:rPr>
            </w:pPr>
          </w:p>
        </w:tc>
      </w:tr>
      <w:tr w:rsidR="00BC4A62" w:rsidTr="00E84BF4">
        <w:trPr>
          <w:trHeight w:val="321"/>
        </w:trPr>
        <w:tc>
          <w:tcPr>
            <w:tcW w:w="14883" w:type="dxa"/>
            <w:gridSpan w:val="6"/>
          </w:tcPr>
          <w:p w:rsidR="00BC4A62" w:rsidRDefault="00BC4A62" w:rsidP="00E84BF4">
            <w:pPr>
              <w:pStyle w:val="TableParagraph"/>
              <w:spacing w:line="301" w:lineRule="exact"/>
              <w:ind w:left="5339" w:right="5328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Экологическая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система</w:t>
            </w:r>
            <w:proofErr w:type="spellEnd"/>
          </w:p>
        </w:tc>
      </w:tr>
      <w:tr w:rsidR="00BC4A62" w:rsidTr="00E84BF4">
        <w:trPr>
          <w:trHeight w:val="1610"/>
        </w:trPr>
        <w:tc>
          <w:tcPr>
            <w:tcW w:w="530" w:type="dxa"/>
          </w:tcPr>
          <w:p w:rsidR="00BC4A62" w:rsidRDefault="00BC4A62" w:rsidP="00E84BF4">
            <w:pPr>
              <w:pStyle w:val="TableParagraph"/>
              <w:rPr>
                <w:sz w:val="30"/>
              </w:rPr>
            </w:pPr>
          </w:p>
          <w:p w:rsidR="00BC4A62" w:rsidRDefault="00BC4A62" w:rsidP="00E84BF4">
            <w:pPr>
              <w:pStyle w:val="TableParagraph"/>
              <w:spacing w:before="267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128" w:type="dxa"/>
          </w:tcPr>
          <w:p w:rsidR="00BC4A62" w:rsidRPr="00BC4A62" w:rsidRDefault="00BC4A62" w:rsidP="00E84BF4">
            <w:pPr>
              <w:pStyle w:val="TableParagraph"/>
              <w:ind w:left="108" w:right="1006"/>
              <w:rPr>
                <w:sz w:val="28"/>
                <w:lang w:val="ru-RU"/>
              </w:rPr>
            </w:pPr>
            <w:r w:rsidRPr="00BC4A62">
              <w:rPr>
                <w:sz w:val="28"/>
                <w:lang w:val="ru-RU"/>
              </w:rPr>
              <w:t>Потоки вещества и энергии в экосистеме. Саморазвитие экосистемы. Биосфера.</w:t>
            </w:r>
          </w:p>
          <w:p w:rsidR="00BC4A62" w:rsidRPr="00BC4A62" w:rsidRDefault="00BC4A62" w:rsidP="00E84BF4">
            <w:pPr>
              <w:pStyle w:val="TableParagraph"/>
              <w:spacing w:line="322" w:lineRule="exact"/>
              <w:ind w:left="108" w:right="618"/>
              <w:rPr>
                <w:sz w:val="28"/>
                <w:lang w:val="ru-RU"/>
              </w:rPr>
            </w:pPr>
            <w:proofErr w:type="spellStart"/>
            <w:r w:rsidRPr="00BC4A62">
              <w:rPr>
                <w:sz w:val="28"/>
                <w:lang w:val="ru-RU"/>
              </w:rPr>
              <w:t>Средообразующая</w:t>
            </w:r>
            <w:proofErr w:type="spellEnd"/>
            <w:r w:rsidRPr="00BC4A62">
              <w:rPr>
                <w:sz w:val="28"/>
                <w:lang w:val="ru-RU"/>
              </w:rPr>
              <w:t xml:space="preserve"> деятельность организмов. Круговорот веществ в биосфере. Эволюция биосферы.</w:t>
            </w:r>
          </w:p>
        </w:tc>
        <w:tc>
          <w:tcPr>
            <w:tcW w:w="1383" w:type="dxa"/>
          </w:tcPr>
          <w:p w:rsidR="00BC4A62" w:rsidRPr="00BC4A62" w:rsidRDefault="00BC4A62" w:rsidP="00E84BF4">
            <w:pPr>
              <w:pStyle w:val="TableParagraph"/>
              <w:rPr>
                <w:sz w:val="30"/>
                <w:lang w:val="ru-RU"/>
              </w:rPr>
            </w:pPr>
          </w:p>
          <w:p w:rsidR="00BC4A62" w:rsidRPr="00BC4A62" w:rsidRDefault="00BC4A62" w:rsidP="00E84BF4">
            <w:pPr>
              <w:pStyle w:val="TableParagraph"/>
              <w:spacing w:before="5"/>
              <w:rPr>
                <w:sz w:val="25"/>
                <w:lang w:val="ru-RU"/>
              </w:rPr>
            </w:pPr>
          </w:p>
          <w:p w:rsidR="00BC4A62" w:rsidRDefault="00BC4A62" w:rsidP="00E84BF4">
            <w:pPr>
              <w:pStyle w:val="TableParagraph"/>
              <w:spacing w:before="1"/>
              <w:ind w:left="181" w:right="169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rPr>
                <w:sz w:val="30"/>
              </w:rPr>
            </w:pPr>
          </w:p>
          <w:p w:rsidR="00BC4A62" w:rsidRDefault="00BC4A62" w:rsidP="00E84BF4">
            <w:pPr>
              <w:pStyle w:val="TableParagraph"/>
              <w:spacing w:before="5"/>
              <w:rPr>
                <w:sz w:val="25"/>
              </w:rPr>
            </w:pPr>
          </w:p>
          <w:p w:rsidR="00BC4A62" w:rsidRDefault="00BC4A62" w:rsidP="00E84BF4">
            <w:pPr>
              <w:pStyle w:val="TableParagraph"/>
              <w:spacing w:before="1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rPr>
                <w:sz w:val="30"/>
              </w:rPr>
            </w:pPr>
          </w:p>
          <w:p w:rsidR="00BC4A62" w:rsidRDefault="00BC4A62" w:rsidP="00E84BF4">
            <w:pPr>
              <w:pStyle w:val="TableParagraph"/>
              <w:spacing w:before="5"/>
              <w:rPr>
                <w:sz w:val="25"/>
              </w:rPr>
            </w:pPr>
          </w:p>
          <w:p w:rsidR="00BC4A62" w:rsidRDefault="00BC4A62" w:rsidP="00E84BF4">
            <w:pPr>
              <w:pStyle w:val="TableParagraph"/>
              <w:spacing w:before="1"/>
              <w:ind w:left="177" w:right="171"/>
              <w:jc w:val="center"/>
              <w:rPr>
                <w:sz w:val="28"/>
              </w:rPr>
            </w:pPr>
            <w:r>
              <w:rPr>
                <w:sz w:val="28"/>
              </w:rPr>
              <w:t>1/1</w:t>
            </w:r>
          </w:p>
        </w:tc>
        <w:tc>
          <w:tcPr>
            <w:tcW w:w="4076" w:type="dxa"/>
            <w:vMerge w:val="restart"/>
          </w:tcPr>
          <w:p w:rsidR="00BC4A62" w:rsidRDefault="00BC4A62" w:rsidP="00E84BF4">
            <w:pPr>
              <w:pStyle w:val="TableParagraph"/>
              <w:rPr>
                <w:sz w:val="30"/>
              </w:rPr>
            </w:pPr>
          </w:p>
          <w:p w:rsidR="00BC4A62" w:rsidRDefault="00BC4A62" w:rsidP="00E84BF4">
            <w:pPr>
              <w:pStyle w:val="TableParagraph"/>
              <w:spacing w:before="10"/>
              <w:rPr>
                <w:sz w:val="39"/>
              </w:rPr>
            </w:pPr>
          </w:p>
          <w:p w:rsidR="00BC4A62" w:rsidRDefault="00BC4A62" w:rsidP="00E84BF4">
            <w:pPr>
              <w:pStyle w:val="TableParagraph"/>
              <w:spacing w:line="322" w:lineRule="exact"/>
              <w:ind w:left="117" w:right="10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Демонстрация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моделей</w:t>
            </w:r>
            <w:proofErr w:type="spellEnd"/>
            <w:r>
              <w:rPr>
                <w:sz w:val="28"/>
              </w:rPr>
              <w:t>.</w:t>
            </w:r>
          </w:p>
          <w:p w:rsidR="00BC4A62" w:rsidRDefault="00BC4A62" w:rsidP="00E84BF4">
            <w:pPr>
              <w:pStyle w:val="TableParagraph"/>
              <w:ind w:left="116" w:right="10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Моделирование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BC4A62" w:rsidTr="00E84BF4">
        <w:trPr>
          <w:trHeight w:val="643"/>
        </w:trPr>
        <w:tc>
          <w:tcPr>
            <w:tcW w:w="530" w:type="dxa"/>
          </w:tcPr>
          <w:p w:rsidR="00BC4A62" w:rsidRDefault="00BC4A62" w:rsidP="00E84BF4">
            <w:pPr>
              <w:pStyle w:val="TableParagraph"/>
              <w:spacing w:before="129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128" w:type="dxa"/>
          </w:tcPr>
          <w:p w:rsidR="00BC4A62" w:rsidRPr="00BC4A62" w:rsidRDefault="00BC4A62" w:rsidP="00E84BF4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BC4A62">
              <w:rPr>
                <w:sz w:val="28"/>
                <w:lang w:val="ru-RU"/>
              </w:rPr>
              <w:t>Антропогенное воздействие на биосферу.</w:t>
            </w:r>
          </w:p>
          <w:p w:rsidR="00BC4A62" w:rsidRPr="00BC4A62" w:rsidRDefault="00BC4A62" w:rsidP="00E84BF4">
            <w:pPr>
              <w:pStyle w:val="TableParagraph"/>
              <w:spacing w:line="309" w:lineRule="exact"/>
              <w:ind w:left="108"/>
              <w:rPr>
                <w:sz w:val="28"/>
                <w:lang w:val="ru-RU"/>
              </w:rPr>
            </w:pPr>
            <w:r w:rsidRPr="00BC4A62">
              <w:rPr>
                <w:sz w:val="28"/>
                <w:lang w:val="ru-RU"/>
              </w:rPr>
              <w:t>Основы рационального природопользования.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153"/>
              <w:ind w:left="181" w:right="168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153"/>
              <w:ind w:left="181" w:right="169"/>
              <w:jc w:val="center"/>
              <w:rPr>
                <w:sz w:val="28"/>
              </w:rPr>
            </w:pPr>
            <w:r>
              <w:rPr>
                <w:sz w:val="28"/>
              </w:rPr>
              <w:t>0/0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153"/>
              <w:ind w:left="178" w:right="171"/>
              <w:jc w:val="center"/>
              <w:rPr>
                <w:sz w:val="28"/>
              </w:rPr>
            </w:pPr>
            <w:r>
              <w:rPr>
                <w:sz w:val="28"/>
              </w:rPr>
              <w:t>1/2</w:t>
            </w:r>
          </w:p>
        </w:tc>
        <w:tc>
          <w:tcPr>
            <w:tcW w:w="4076" w:type="dxa"/>
            <w:vMerge/>
            <w:tcBorders>
              <w:top w:val="nil"/>
            </w:tcBorders>
          </w:tcPr>
          <w:p w:rsidR="00BC4A62" w:rsidRDefault="00BC4A62" w:rsidP="00E84BF4">
            <w:pPr>
              <w:rPr>
                <w:sz w:val="2"/>
                <w:szCs w:val="2"/>
              </w:rPr>
            </w:pPr>
          </w:p>
        </w:tc>
      </w:tr>
      <w:tr w:rsidR="00BC4A62" w:rsidTr="00E84BF4">
        <w:trPr>
          <w:trHeight w:val="371"/>
        </w:trPr>
        <w:tc>
          <w:tcPr>
            <w:tcW w:w="530" w:type="dxa"/>
          </w:tcPr>
          <w:p w:rsidR="00BC4A62" w:rsidRDefault="00BC4A62" w:rsidP="00E84BF4">
            <w:pPr>
              <w:pStyle w:val="TableParagraph"/>
              <w:rPr>
                <w:sz w:val="28"/>
              </w:rPr>
            </w:pPr>
          </w:p>
        </w:tc>
        <w:tc>
          <w:tcPr>
            <w:tcW w:w="6128" w:type="dxa"/>
          </w:tcPr>
          <w:p w:rsidR="00BC4A62" w:rsidRDefault="00BC4A62" w:rsidP="00E84BF4">
            <w:pPr>
              <w:pStyle w:val="TableParagraph"/>
              <w:spacing w:before="19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Проведение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рубежной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аттестации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19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19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1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76" w:type="dxa"/>
          </w:tcPr>
          <w:p w:rsidR="00BC4A62" w:rsidRDefault="00BC4A62" w:rsidP="00E84BF4">
            <w:pPr>
              <w:pStyle w:val="TableParagraph"/>
              <w:spacing w:before="19"/>
              <w:ind w:left="1175"/>
              <w:rPr>
                <w:sz w:val="28"/>
              </w:rPr>
            </w:pPr>
            <w:proofErr w:type="spellStart"/>
            <w:r>
              <w:rPr>
                <w:sz w:val="28"/>
              </w:rPr>
              <w:t>Тестирование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BC4A62" w:rsidTr="00E84BF4">
        <w:trPr>
          <w:trHeight w:val="371"/>
        </w:trPr>
        <w:tc>
          <w:tcPr>
            <w:tcW w:w="530" w:type="dxa"/>
          </w:tcPr>
          <w:p w:rsidR="00BC4A62" w:rsidRDefault="00BC4A62" w:rsidP="00E84BF4">
            <w:pPr>
              <w:pStyle w:val="TableParagraph"/>
              <w:rPr>
                <w:sz w:val="28"/>
              </w:rPr>
            </w:pPr>
          </w:p>
        </w:tc>
        <w:tc>
          <w:tcPr>
            <w:tcW w:w="6128" w:type="dxa"/>
          </w:tcPr>
          <w:p w:rsidR="00BC4A62" w:rsidRDefault="00BC4A62" w:rsidP="00E84BF4">
            <w:pPr>
              <w:pStyle w:val="TableParagraph"/>
              <w:spacing w:before="21"/>
              <w:ind w:right="91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Итого</w:t>
            </w:r>
            <w:proofErr w:type="spellEnd"/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21"/>
              <w:ind w:left="181" w:right="1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8/18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21"/>
              <w:ind w:left="181" w:right="1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0,5/4,5</w:t>
            </w:r>
          </w:p>
        </w:tc>
        <w:tc>
          <w:tcPr>
            <w:tcW w:w="1383" w:type="dxa"/>
          </w:tcPr>
          <w:p w:rsidR="00BC4A62" w:rsidRDefault="00BC4A62" w:rsidP="00E84BF4">
            <w:pPr>
              <w:pStyle w:val="TableParagraph"/>
              <w:spacing w:before="21"/>
              <w:ind w:left="180" w:right="1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7,5/13,5</w:t>
            </w:r>
          </w:p>
        </w:tc>
        <w:tc>
          <w:tcPr>
            <w:tcW w:w="4076" w:type="dxa"/>
          </w:tcPr>
          <w:p w:rsidR="00BC4A62" w:rsidRDefault="00BC4A62" w:rsidP="00E84BF4">
            <w:pPr>
              <w:pStyle w:val="TableParagraph"/>
              <w:rPr>
                <w:sz w:val="28"/>
              </w:rPr>
            </w:pPr>
          </w:p>
        </w:tc>
      </w:tr>
    </w:tbl>
    <w:p w:rsidR="00BC4A62" w:rsidRDefault="00BC4A62" w:rsidP="00BC4A62"/>
    <w:p w:rsidR="001664BC" w:rsidRDefault="001664BC"/>
    <w:sectPr w:rsidR="001664BC" w:rsidSect="00E84BF4">
      <w:pgSz w:w="16840" w:h="11910" w:orient="landscape"/>
      <w:pgMar w:top="1100" w:right="5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0277B"/>
    <w:multiLevelType w:val="hybridMultilevel"/>
    <w:tmpl w:val="A94E9A30"/>
    <w:lvl w:ilvl="0" w:tplc="CB589014">
      <w:start w:val="5"/>
      <w:numFmt w:val="decimal"/>
      <w:lvlText w:val="%1"/>
      <w:lvlJc w:val="left"/>
      <w:pPr>
        <w:ind w:left="753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C30DFAE">
      <w:numFmt w:val="bullet"/>
      <w:lvlText w:val="•"/>
      <w:lvlJc w:val="left"/>
      <w:pPr>
        <w:ind w:left="8311" w:hanging="212"/>
      </w:pPr>
      <w:rPr>
        <w:rFonts w:hint="default"/>
        <w:lang w:val="ru-RU" w:eastAsia="ru-RU" w:bidi="ru-RU"/>
      </w:rPr>
    </w:lvl>
    <w:lvl w:ilvl="2" w:tplc="D096BBF8">
      <w:numFmt w:val="bullet"/>
      <w:lvlText w:val="•"/>
      <w:lvlJc w:val="left"/>
      <w:pPr>
        <w:ind w:left="9083" w:hanging="212"/>
      </w:pPr>
      <w:rPr>
        <w:rFonts w:hint="default"/>
        <w:lang w:val="ru-RU" w:eastAsia="ru-RU" w:bidi="ru-RU"/>
      </w:rPr>
    </w:lvl>
    <w:lvl w:ilvl="3" w:tplc="9CC0171A">
      <w:numFmt w:val="bullet"/>
      <w:lvlText w:val="•"/>
      <w:lvlJc w:val="left"/>
      <w:pPr>
        <w:ind w:left="9855" w:hanging="212"/>
      </w:pPr>
      <w:rPr>
        <w:rFonts w:hint="default"/>
        <w:lang w:val="ru-RU" w:eastAsia="ru-RU" w:bidi="ru-RU"/>
      </w:rPr>
    </w:lvl>
    <w:lvl w:ilvl="4" w:tplc="8C006EB0">
      <w:numFmt w:val="bullet"/>
      <w:lvlText w:val="•"/>
      <w:lvlJc w:val="left"/>
      <w:pPr>
        <w:ind w:left="10627" w:hanging="212"/>
      </w:pPr>
      <w:rPr>
        <w:rFonts w:hint="default"/>
        <w:lang w:val="ru-RU" w:eastAsia="ru-RU" w:bidi="ru-RU"/>
      </w:rPr>
    </w:lvl>
    <w:lvl w:ilvl="5" w:tplc="CB16AE56">
      <w:numFmt w:val="bullet"/>
      <w:lvlText w:val="•"/>
      <w:lvlJc w:val="left"/>
      <w:pPr>
        <w:ind w:left="11399" w:hanging="212"/>
      </w:pPr>
      <w:rPr>
        <w:rFonts w:hint="default"/>
        <w:lang w:val="ru-RU" w:eastAsia="ru-RU" w:bidi="ru-RU"/>
      </w:rPr>
    </w:lvl>
    <w:lvl w:ilvl="6" w:tplc="9BEAE67C">
      <w:numFmt w:val="bullet"/>
      <w:lvlText w:val="•"/>
      <w:lvlJc w:val="left"/>
      <w:pPr>
        <w:ind w:left="12170" w:hanging="212"/>
      </w:pPr>
      <w:rPr>
        <w:rFonts w:hint="default"/>
        <w:lang w:val="ru-RU" w:eastAsia="ru-RU" w:bidi="ru-RU"/>
      </w:rPr>
    </w:lvl>
    <w:lvl w:ilvl="7" w:tplc="DB887DF6">
      <w:numFmt w:val="bullet"/>
      <w:lvlText w:val="•"/>
      <w:lvlJc w:val="left"/>
      <w:pPr>
        <w:ind w:left="12942" w:hanging="212"/>
      </w:pPr>
      <w:rPr>
        <w:rFonts w:hint="default"/>
        <w:lang w:val="ru-RU" w:eastAsia="ru-RU" w:bidi="ru-RU"/>
      </w:rPr>
    </w:lvl>
    <w:lvl w:ilvl="8" w:tplc="AD3411A2">
      <w:numFmt w:val="bullet"/>
      <w:lvlText w:val="•"/>
      <w:lvlJc w:val="left"/>
      <w:pPr>
        <w:ind w:left="13714" w:hanging="212"/>
      </w:pPr>
      <w:rPr>
        <w:rFonts w:hint="default"/>
        <w:lang w:val="ru-RU" w:eastAsia="ru-RU" w:bidi="ru-RU"/>
      </w:rPr>
    </w:lvl>
  </w:abstractNum>
  <w:abstractNum w:abstractNumId="1" w15:restartNumberingAfterBreak="0">
    <w:nsid w:val="22BF2A5F"/>
    <w:multiLevelType w:val="hybridMultilevel"/>
    <w:tmpl w:val="A910440C"/>
    <w:lvl w:ilvl="0" w:tplc="CCBABAEC">
      <w:start w:val="8"/>
      <w:numFmt w:val="decimal"/>
      <w:lvlText w:val="%1"/>
      <w:lvlJc w:val="left"/>
      <w:pPr>
        <w:ind w:left="7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402" w:hanging="360"/>
      </w:pPr>
    </w:lvl>
    <w:lvl w:ilvl="2" w:tplc="0419001B" w:tentative="1">
      <w:start w:val="1"/>
      <w:numFmt w:val="lowerRoman"/>
      <w:lvlText w:val="%3."/>
      <w:lvlJc w:val="right"/>
      <w:pPr>
        <w:ind w:left="9122" w:hanging="180"/>
      </w:pPr>
    </w:lvl>
    <w:lvl w:ilvl="3" w:tplc="0419000F" w:tentative="1">
      <w:start w:val="1"/>
      <w:numFmt w:val="decimal"/>
      <w:lvlText w:val="%4."/>
      <w:lvlJc w:val="left"/>
      <w:pPr>
        <w:ind w:left="9842" w:hanging="360"/>
      </w:pPr>
    </w:lvl>
    <w:lvl w:ilvl="4" w:tplc="04190019" w:tentative="1">
      <w:start w:val="1"/>
      <w:numFmt w:val="lowerLetter"/>
      <w:lvlText w:val="%5."/>
      <w:lvlJc w:val="left"/>
      <w:pPr>
        <w:ind w:left="10562" w:hanging="360"/>
      </w:pPr>
    </w:lvl>
    <w:lvl w:ilvl="5" w:tplc="0419001B" w:tentative="1">
      <w:start w:val="1"/>
      <w:numFmt w:val="lowerRoman"/>
      <w:lvlText w:val="%6."/>
      <w:lvlJc w:val="right"/>
      <w:pPr>
        <w:ind w:left="11282" w:hanging="180"/>
      </w:pPr>
    </w:lvl>
    <w:lvl w:ilvl="6" w:tplc="0419000F" w:tentative="1">
      <w:start w:val="1"/>
      <w:numFmt w:val="decimal"/>
      <w:lvlText w:val="%7."/>
      <w:lvlJc w:val="left"/>
      <w:pPr>
        <w:ind w:left="12002" w:hanging="360"/>
      </w:pPr>
    </w:lvl>
    <w:lvl w:ilvl="7" w:tplc="04190019" w:tentative="1">
      <w:start w:val="1"/>
      <w:numFmt w:val="lowerLetter"/>
      <w:lvlText w:val="%8."/>
      <w:lvlJc w:val="left"/>
      <w:pPr>
        <w:ind w:left="12722" w:hanging="360"/>
      </w:pPr>
    </w:lvl>
    <w:lvl w:ilvl="8" w:tplc="0419001B" w:tentative="1">
      <w:start w:val="1"/>
      <w:numFmt w:val="lowerRoman"/>
      <w:lvlText w:val="%9."/>
      <w:lvlJc w:val="right"/>
      <w:pPr>
        <w:ind w:left="13442" w:hanging="180"/>
      </w:pPr>
    </w:lvl>
  </w:abstractNum>
  <w:abstractNum w:abstractNumId="2" w15:restartNumberingAfterBreak="0">
    <w:nsid w:val="41453DDD"/>
    <w:multiLevelType w:val="hybridMultilevel"/>
    <w:tmpl w:val="1158B1EA"/>
    <w:lvl w:ilvl="0" w:tplc="EA7A021A">
      <w:numFmt w:val="bullet"/>
      <w:lvlText w:val="-"/>
      <w:lvlJc w:val="left"/>
      <w:pPr>
        <w:ind w:left="34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AAA8192">
      <w:numFmt w:val="bullet"/>
      <w:lvlText w:val="•"/>
      <w:lvlJc w:val="left"/>
      <w:pPr>
        <w:ind w:left="1326" w:hanging="204"/>
      </w:pPr>
      <w:rPr>
        <w:rFonts w:hint="default"/>
        <w:lang w:val="ru-RU" w:eastAsia="ru-RU" w:bidi="ru-RU"/>
      </w:rPr>
    </w:lvl>
    <w:lvl w:ilvl="2" w:tplc="40A8C270">
      <w:numFmt w:val="bullet"/>
      <w:lvlText w:val="•"/>
      <w:lvlJc w:val="left"/>
      <w:pPr>
        <w:ind w:left="2313" w:hanging="204"/>
      </w:pPr>
      <w:rPr>
        <w:rFonts w:hint="default"/>
        <w:lang w:val="ru-RU" w:eastAsia="ru-RU" w:bidi="ru-RU"/>
      </w:rPr>
    </w:lvl>
    <w:lvl w:ilvl="3" w:tplc="BD527FCC">
      <w:numFmt w:val="bullet"/>
      <w:lvlText w:val="•"/>
      <w:lvlJc w:val="left"/>
      <w:pPr>
        <w:ind w:left="3299" w:hanging="204"/>
      </w:pPr>
      <w:rPr>
        <w:rFonts w:hint="default"/>
        <w:lang w:val="ru-RU" w:eastAsia="ru-RU" w:bidi="ru-RU"/>
      </w:rPr>
    </w:lvl>
    <w:lvl w:ilvl="4" w:tplc="5C826788">
      <w:numFmt w:val="bullet"/>
      <w:lvlText w:val="•"/>
      <w:lvlJc w:val="left"/>
      <w:pPr>
        <w:ind w:left="4286" w:hanging="204"/>
      </w:pPr>
      <w:rPr>
        <w:rFonts w:hint="default"/>
        <w:lang w:val="ru-RU" w:eastAsia="ru-RU" w:bidi="ru-RU"/>
      </w:rPr>
    </w:lvl>
    <w:lvl w:ilvl="5" w:tplc="2D6E460A">
      <w:numFmt w:val="bullet"/>
      <w:lvlText w:val="•"/>
      <w:lvlJc w:val="left"/>
      <w:pPr>
        <w:ind w:left="5273" w:hanging="204"/>
      </w:pPr>
      <w:rPr>
        <w:rFonts w:hint="default"/>
        <w:lang w:val="ru-RU" w:eastAsia="ru-RU" w:bidi="ru-RU"/>
      </w:rPr>
    </w:lvl>
    <w:lvl w:ilvl="6" w:tplc="43CA0A58">
      <w:numFmt w:val="bullet"/>
      <w:lvlText w:val="•"/>
      <w:lvlJc w:val="left"/>
      <w:pPr>
        <w:ind w:left="6259" w:hanging="204"/>
      </w:pPr>
      <w:rPr>
        <w:rFonts w:hint="default"/>
        <w:lang w:val="ru-RU" w:eastAsia="ru-RU" w:bidi="ru-RU"/>
      </w:rPr>
    </w:lvl>
    <w:lvl w:ilvl="7" w:tplc="0F8CD9E6">
      <w:numFmt w:val="bullet"/>
      <w:lvlText w:val="•"/>
      <w:lvlJc w:val="left"/>
      <w:pPr>
        <w:ind w:left="7246" w:hanging="204"/>
      </w:pPr>
      <w:rPr>
        <w:rFonts w:hint="default"/>
        <w:lang w:val="ru-RU" w:eastAsia="ru-RU" w:bidi="ru-RU"/>
      </w:rPr>
    </w:lvl>
    <w:lvl w:ilvl="8" w:tplc="C58AF888">
      <w:numFmt w:val="bullet"/>
      <w:lvlText w:val="•"/>
      <w:lvlJc w:val="left"/>
      <w:pPr>
        <w:ind w:left="8232" w:hanging="204"/>
      </w:pPr>
      <w:rPr>
        <w:rFonts w:hint="default"/>
        <w:lang w:val="ru-RU" w:eastAsia="ru-RU" w:bidi="ru-RU"/>
      </w:rPr>
    </w:lvl>
  </w:abstractNum>
  <w:abstractNum w:abstractNumId="3" w15:restartNumberingAfterBreak="0">
    <w:nsid w:val="58E75830"/>
    <w:multiLevelType w:val="hybridMultilevel"/>
    <w:tmpl w:val="F9F86B04"/>
    <w:lvl w:ilvl="0" w:tplc="087CF0C2">
      <w:start w:val="5"/>
      <w:numFmt w:val="decimal"/>
      <w:lvlText w:val="%1"/>
      <w:lvlJc w:val="left"/>
      <w:pPr>
        <w:ind w:left="753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4442AA">
      <w:numFmt w:val="bullet"/>
      <w:lvlText w:val="•"/>
      <w:lvlJc w:val="left"/>
      <w:pPr>
        <w:ind w:left="8311" w:hanging="212"/>
      </w:pPr>
      <w:rPr>
        <w:rFonts w:hint="default"/>
        <w:lang w:val="ru-RU" w:eastAsia="ru-RU" w:bidi="ru-RU"/>
      </w:rPr>
    </w:lvl>
    <w:lvl w:ilvl="2" w:tplc="02D89368">
      <w:numFmt w:val="bullet"/>
      <w:lvlText w:val="•"/>
      <w:lvlJc w:val="left"/>
      <w:pPr>
        <w:ind w:left="9083" w:hanging="212"/>
      </w:pPr>
      <w:rPr>
        <w:rFonts w:hint="default"/>
        <w:lang w:val="ru-RU" w:eastAsia="ru-RU" w:bidi="ru-RU"/>
      </w:rPr>
    </w:lvl>
    <w:lvl w:ilvl="3" w:tplc="9E189628">
      <w:numFmt w:val="bullet"/>
      <w:lvlText w:val="•"/>
      <w:lvlJc w:val="left"/>
      <w:pPr>
        <w:ind w:left="9855" w:hanging="212"/>
      </w:pPr>
      <w:rPr>
        <w:rFonts w:hint="default"/>
        <w:lang w:val="ru-RU" w:eastAsia="ru-RU" w:bidi="ru-RU"/>
      </w:rPr>
    </w:lvl>
    <w:lvl w:ilvl="4" w:tplc="F1AE413E">
      <w:numFmt w:val="bullet"/>
      <w:lvlText w:val="•"/>
      <w:lvlJc w:val="left"/>
      <w:pPr>
        <w:ind w:left="10627" w:hanging="212"/>
      </w:pPr>
      <w:rPr>
        <w:rFonts w:hint="default"/>
        <w:lang w:val="ru-RU" w:eastAsia="ru-RU" w:bidi="ru-RU"/>
      </w:rPr>
    </w:lvl>
    <w:lvl w:ilvl="5" w:tplc="649AC018">
      <w:numFmt w:val="bullet"/>
      <w:lvlText w:val="•"/>
      <w:lvlJc w:val="left"/>
      <w:pPr>
        <w:ind w:left="11399" w:hanging="212"/>
      </w:pPr>
      <w:rPr>
        <w:rFonts w:hint="default"/>
        <w:lang w:val="ru-RU" w:eastAsia="ru-RU" w:bidi="ru-RU"/>
      </w:rPr>
    </w:lvl>
    <w:lvl w:ilvl="6" w:tplc="E94CA394">
      <w:numFmt w:val="bullet"/>
      <w:lvlText w:val="•"/>
      <w:lvlJc w:val="left"/>
      <w:pPr>
        <w:ind w:left="12170" w:hanging="212"/>
      </w:pPr>
      <w:rPr>
        <w:rFonts w:hint="default"/>
        <w:lang w:val="ru-RU" w:eastAsia="ru-RU" w:bidi="ru-RU"/>
      </w:rPr>
    </w:lvl>
    <w:lvl w:ilvl="7" w:tplc="01D225F6">
      <w:numFmt w:val="bullet"/>
      <w:lvlText w:val="•"/>
      <w:lvlJc w:val="left"/>
      <w:pPr>
        <w:ind w:left="12942" w:hanging="212"/>
      </w:pPr>
      <w:rPr>
        <w:rFonts w:hint="default"/>
        <w:lang w:val="ru-RU" w:eastAsia="ru-RU" w:bidi="ru-RU"/>
      </w:rPr>
    </w:lvl>
    <w:lvl w:ilvl="8" w:tplc="9F3AF8DC">
      <w:numFmt w:val="bullet"/>
      <w:lvlText w:val="•"/>
      <w:lvlJc w:val="left"/>
      <w:pPr>
        <w:ind w:left="13714" w:hanging="212"/>
      </w:pPr>
      <w:rPr>
        <w:rFonts w:hint="default"/>
        <w:lang w:val="ru-RU" w:eastAsia="ru-RU" w:bidi="ru-RU"/>
      </w:rPr>
    </w:lvl>
  </w:abstractNum>
  <w:abstractNum w:abstractNumId="4" w15:restartNumberingAfterBreak="0">
    <w:nsid w:val="5E9D7D46"/>
    <w:multiLevelType w:val="hybridMultilevel"/>
    <w:tmpl w:val="B97E9D76"/>
    <w:lvl w:ilvl="0" w:tplc="61486888">
      <w:start w:val="8"/>
      <w:numFmt w:val="decimal"/>
      <w:lvlText w:val="%1"/>
      <w:lvlJc w:val="left"/>
      <w:pPr>
        <w:ind w:left="7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402" w:hanging="360"/>
      </w:pPr>
    </w:lvl>
    <w:lvl w:ilvl="2" w:tplc="0419001B" w:tentative="1">
      <w:start w:val="1"/>
      <w:numFmt w:val="lowerRoman"/>
      <w:lvlText w:val="%3."/>
      <w:lvlJc w:val="right"/>
      <w:pPr>
        <w:ind w:left="9122" w:hanging="180"/>
      </w:pPr>
    </w:lvl>
    <w:lvl w:ilvl="3" w:tplc="0419000F" w:tentative="1">
      <w:start w:val="1"/>
      <w:numFmt w:val="decimal"/>
      <w:lvlText w:val="%4."/>
      <w:lvlJc w:val="left"/>
      <w:pPr>
        <w:ind w:left="9842" w:hanging="360"/>
      </w:pPr>
    </w:lvl>
    <w:lvl w:ilvl="4" w:tplc="04190019" w:tentative="1">
      <w:start w:val="1"/>
      <w:numFmt w:val="lowerLetter"/>
      <w:lvlText w:val="%5."/>
      <w:lvlJc w:val="left"/>
      <w:pPr>
        <w:ind w:left="10562" w:hanging="360"/>
      </w:pPr>
    </w:lvl>
    <w:lvl w:ilvl="5" w:tplc="0419001B" w:tentative="1">
      <w:start w:val="1"/>
      <w:numFmt w:val="lowerRoman"/>
      <w:lvlText w:val="%6."/>
      <w:lvlJc w:val="right"/>
      <w:pPr>
        <w:ind w:left="11282" w:hanging="180"/>
      </w:pPr>
    </w:lvl>
    <w:lvl w:ilvl="6" w:tplc="0419000F" w:tentative="1">
      <w:start w:val="1"/>
      <w:numFmt w:val="decimal"/>
      <w:lvlText w:val="%7."/>
      <w:lvlJc w:val="left"/>
      <w:pPr>
        <w:ind w:left="12002" w:hanging="360"/>
      </w:pPr>
    </w:lvl>
    <w:lvl w:ilvl="7" w:tplc="04190019" w:tentative="1">
      <w:start w:val="1"/>
      <w:numFmt w:val="lowerLetter"/>
      <w:lvlText w:val="%8."/>
      <w:lvlJc w:val="left"/>
      <w:pPr>
        <w:ind w:left="12722" w:hanging="360"/>
      </w:pPr>
    </w:lvl>
    <w:lvl w:ilvl="8" w:tplc="0419001B" w:tentative="1">
      <w:start w:val="1"/>
      <w:numFmt w:val="lowerRoman"/>
      <w:lvlText w:val="%9."/>
      <w:lvlJc w:val="right"/>
      <w:pPr>
        <w:ind w:left="13442" w:hanging="180"/>
      </w:pPr>
    </w:lvl>
  </w:abstractNum>
  <w:abstractNum w:abstractNumId="5" w15:restartNumberingAfterBreak="0">
    <w:nsid w:val="60862EB8"/>
    <w:multiLevelType w:val="hybridMultilevel"/>
    <w:tmpl w:val="F580ECE4"/>
    <w:lvl w:ilvl="0" w:tplc="AE5CAAF2">
      <w:start w:val="5"/>
      <w:numFmt w:val="decimal"/>
      <w:lvlText w:val="%1"/>
      <w:lvlJc w:val="left"/>
      <w:pPr>
        <w:ind w:left="753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13027D8">
      <w:numFmt w:val="bullet"/>
      <w:lvlText w:val="•"/>
      <w:lvlJc w:val="left"/>
      <w:pPr>
        <w:ind w:left="8311" w:hanging="212"/>
      </w:pPr>
      <w:rPr>
        <w:rFonts w:hint="default"/>
        <w:lang w:val="ru-RU" w:eastAsia="ru-RU" w:bidi="ru-RU"/>
      </w:rPr>
    </w:lvl>
    <w:lvl w:ilvl="2" w:tplc="D938E920">
      <w:numFmt w:val="bullet"/>
      <w:lvlText w:val="•"/>
      <w:lvlJc w:val="left"/>
      <w:pPr>
        <w:ind w:left="9083" w:hanging="212"/>
      </w:pPr>
      <w:rPr>
        <w:rFonts w:hint="default"/>
        <w:lang w:val="ru-RU" w:eastAsia="ru-RU" w:bidi="ru-RU"/>
      </w:rPr>
    </w:lvl>
    <w:lvl w:ilvl="3" w:tplc="F7E2283A">
      <w:numFmt w:val="bullet"/>
      <w:lvlText w:val="•"/>
      <w:lvlJc w:val="left"/>
      <w:pPr>
        <w:ind w:left="9855" w:hanging="212"/>
      </w:pPr>
      <w:rPr>
        <w:rFonts w:hint="default"/>
        <w:lang w:val="ru-RU" w:eastAsia="ru-RU" w:bidi="ru-RU"/>
      </w:rPr>
    </w:lvl>
    <w:lvl w:ilvl="4" w:tplc="80222F7E">
      <w:numFmt w:val="bullet"/>
      <w:lvlText w:val="•"/>
      <w:lvlJc w:val="left"/>
      <w:pPr>
        <w:ind w:left="10627" w:hanging="212"/>
      </w:pPr>
      <w:rPr>
        <w:rFonts w:hint="default"/>
        <w:lang w:val="ru-RU" w:eastAsia="ru-RU" w:bidi="ru-RU"/>
      </w:rPr>
    </w:lvl>
    <w:lvl w:ilvl="5" w:tplc="549C6482">
      <w:numFmt w:val="bullet"/>
      <w:lvlText w:val="•"/>
      <w:lvlJc w:val="left"/>
      <w:pPr>
        <w:ind w:left="11399" w:hanging="212"/>
      </w:pPr>
      <w:rPr>
        <w:rFonts w:hint="default"/>
        <w:lang w:val="ru-RU" w:eastAsia="ru-RU" w:bidi="ru-RU"/>
      </w:rPr>
    </w:lvl>
    <w:lvl w:ilvl="6" w:tplc="3A0A1CC2">
      <w:numFmt w:val="bullet"/>
      <w:lvlText w:val="•"/>
      <w:lvlJc w:val="left"/>
      <w:pPr>
        <w:ind w:left="12170" w:hanging="212"/>
      </w:pPr>
      <w:rPr>
        <w:rFonts w:hint="default"/>
        <w:lang w:val="ru-RU" w:eastAsia="ru-RU" w:bidi="ru-RU"/>
      </w:rPr>
    </w:lvl>
    <w:lvl w:ilvl="7" w:tplc="80D6FDEC">
      <w:numFmt w:val="bullet"/>
      <w:lvlText w:val="•"/>
      <w:lvlJc w:val="left"/>
      <w:pPr>
        <w:ind w:left="12942" w:hanging="212"/>
      </w:pPr>
      <w:rPr>
        <w:rFonts w:hint="default"/>
        <w:lang w:val="ru-RU" w:eastAsia="ru-RU" w:bidi="ru-RU"/>
      </w:rPr>
    </w:lvl>
    <w:lvl w:ilvl="8" w:tplc="07AA4FFA">
      <w:numFmt w:val="bullet"/>
      <w:lvlText w:val="•"/>
      <w:lvlJc w:val="left"/>
      <w:pPr>
        <w:ind w:left="13714" w:hanging="212"/>
      </w:pPr>
      <w:rPr>
        <w:rFonts w:hint="default"/>
        <w:lang w:val="ru-RU" w:eastAsia="ru-RU" w:bidi="ru-RU"/>
      </w:rPr>
    </w:lvl>
  </w:abstractNum>
  <w:abstractNum w:abstractNumId="6" w15:restartNumberingAfterBreak="0">
    <w:nsid w:val="70C50915"/>
    <w:multiLevelType w:val="hybridMultilevel"/>
    <w:tmpl w:val="7B062E38"/>
    <w:lvl w:ilvl="0" w:tplc="5F3042E0">
      <w:start w:val="1"/>
      <w:numFmt w:val="decimal"/>
      <w:lvlText w:val="%1"/>
      <w:lvlJc w:val="left"/>
      <w:pPr>
        <w:ind w:left="105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510FCAC">
      <w:start w:val="5"/>
      <w:numFmt w:val="decimal"/>
      <w:lvlText w:val="%2"/>
      <w:lvlJc w:val="left"/>
      <w:pPr>
        <w:ind w:left="753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F8B4DC66">
      <w:numFmt w:val="bullet"/>
      <w:lvlText w:val="•"/>
      <w:lvlJc w:val="left"/>
      <w:pPr>
        <w:ind w:left="7836" w:hanging="212"/>
      </w:pPr>
      <w:rPr>
        <w:rFonts w:hint="default"/>
        <w:lang w:val="ru-RU" w:eastAsia="ru-RU" w:bidi="ru-RU"/>
      </w:rPr>
    </w:lvl>
    <w:lvl w:ilvl="3" w:tplc="B838DE84">
      <w:numFmt w:val="bullet"/>
      <w:lvlText w:val="•"/>
      <w:lvlJc w:val="left"/>
      <w:pPr>
        <w:ind w:left="8132" w:hanging="212"/>
      </w:pPr>
      <w:rPr>
        <w:rFonts w:hint="default"/>
        <w:lang w:val="ru-RU" w:eastAsia="ru-RU" w:bidi="ru-RU"/>
      </w:rPr>
    </w:lvl>
    <w:lvl w:ilvl="4" w:tplc="146247D4">
      <w:numFmt w:val="bullet"/>
      <w:lvlText w:val="•"/>
      <w:lvlJc w:val="left"/>
      <w:pPr>
        <w:ind w:left="8428" w:hanging="212"/>
      </w:pPr>
      <w:rPr>
        <w:rFonts w:hint="default"/>
        <w:lang w:val="ru-RU" w:eastAsia="ru-RU" w:bidi="ru-RU"/>
      </w:rPr>
    </w:lvl>
    <w:lvl w:ilvl="5" w:tplc="222EA322">
      <w:numFmt w:val="bullet"/>
      <w:lvlText w:val="•"/>
      <w:lvlJc w:val="left"/>
      <w:pPr>
        <w:ind w:left="8724" w:hanging="212"/>
      </w:pPr>
      <w:rPr>
        <w:rFonts w:hint="default"/>
        <w:lang w:val="ru-RU" w:eastAsia="ru-RU" w:bidi="ru-RU"/>
      </w:rPr>
    </w:lvl>
    <w:lvl w:ilvl="6" w:tplc="FDA8D10A">
      <w:numFmt w:val="bullet"/>
      <w:lvlText w:val="•"/>
      <w:lvlJc w:val="left"/>
      <w:pPr>
        <w:ind w:left="9021" w:hanging="212"/>
      </w:pPr>
      <w:rPr>
        <w:rFonts w:hint="default"/>
        <w:lang w:val="ru-RU" w:eastAsia="ru-RU" w:bidi="ru-RU"/>
      </w:rPr>
    </w:lvl>
    <w:lvl w:ilvl="7" w:tplc="0914AE6A">
      <w:numFmt w:val="bullet"/>
      <w:lvlText w:val="•"/>
      <w:lvlJc w:val="left"/>
      <w:pPr>
        <w:ind w:left="9317" w:hanging="212"/>
      </w:pPr>
      <w:rPr>
        <w:rFonts w:hint="default"/>
        <w:lang w:val="ru-RU" w:eastAsia="ru-RU" w:bidi="ru-RU"/>
      </w:rPr>
    </w:lvl>
    <w:lvl w:ilvl="8" w:tplc="BA443136">
      <w:numFmt w:val="bullet"/>
      <w:lvlText w:val="•"/>
      <w:lvlJc w:val="left"/>
      <w:pPr>
        <w:ind w:left="9613" w:hanging="212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329"/>
    <w:rsid w:val="00007D92"/>
    <w:rsid w:val="001664BC"/>
    <w:rsid w:val="002621EF"/>
    <w:rsid w:val="002A69BE"/>
    <w:rsid w:val="00576C40"/>
    <w:rsid w:val="006A5F96"/>
    <w:rsid w:val="006B49C8"/>
    <w:rsid w:val="007440EE"/>
    <w:rsid w:val="007862B3"/>
    <w:rsid w:val="00797E29"/>
    <w:rsid w:val="007B5329"/>
    <w:rsid w:val="007D7258"/>
    <w:rsid w:val="008634FF"/>
    <w:rsid w:val="00892DFD"/>
    <w:rsid w:val="00A349F6"/>
    <w:rsid w:val="00A926DF"/>
    <w:rsid w:val="00AD69BD"/>
    <w:rsid w:val="00B35318"/>
    <w:rsid w:val="00B53DB5"/>
    <w:rsid w:val="00BC4A62"/>
    <w:rsid w:val="00BD385E"/>
    <w:rsid w:val="00D24FEE"/>
    <w:rsid w:val="00D37757"/>
    <w:rsid w:val="00D50E0A"/>
    <w:rsid w:val="00E57F09"/>
    <w:rsid w:val="00E8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B6717"/>
  <w15:chartTrackingRefBased/>
  <w15:docId w15:val="{C6A81C3D-1364-4C35-8BAA-0A48965E9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C4A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C4A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C4A62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C4A6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BC4A62"/>
    <w:pPr>
      <w:ind w:left="1050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BC4A62"/>
    <w:pPr>
      <w:spacing w:before="2"/>
      <w:ind w:left="245"/>
      <w:outlineLvl w:val="2"/>
    </w:pPr>
    <w:rPr>
      <w:b/>
      <w:bCs/>
      <w:i/>
      <w:sz w:val="28"/>
      <w:szCs w:val="28"/>
      <w:u w:val="single" w:color="000000"/>
    </w:rPr>
  </w:style>
  <w:style w:type="paragraph" w:styleId="a5">
    <w:name w:val="List Paragraph"/>
    <w:basedOn w:val="a"/>
    <w:uiPriority w:val="1"/>
    <w:qFormat/>
    <w:rsid w:val="00BC4A62"/>
    <w:pPr>
      <w:spacing w:before="89"/>
      <w:ind w:left="7534" w:hanging="211"/>
    </w:pPr>
  </w:style>
  <w:style w:type="paragraph" w:customStyle="1" w:styleId="TableParagraph">
    <w:name w:val="Table Paragraph"/>
    <w:basedOn w:val="a"/>
    <w:uiPriority w:val="1"/>
    <w:qFormat/>
    <w:rsid w:val="00BC4A62"/>
  </w:style>
  <w:style w:type="character" w:customStyle="1" w:styleId="a6">
    <w:name w:val="Верхний колонтитул Знак"/>
    <w:basedOn w:val="a0"/>
    <w:link w:val="a7"/>
    <w:locked/>
    <w:rsid w:val="00BC4A62"/>
    <w:rPr>
      <w:rFonts w:ascii="Calibri" w:eastAsia="Calibri" w:hAnsi="Calibri"/>
      <w:sz w:val="28"/>
      <w:szCs w:val="28"/>
    </w:rPr>
  </w:style>
  <w:style w:type="paragraph" w:styleId="a7">
    <w:name w:val="header"/>
    <w:basedOn w:val="a"/>
    <w:link w:val="a6"/>
    <w:rsid w:val="00BC4A62"/>
    <w:pPr>
      <w:widowControl/>
      <w:tabs>
        <w:tab w:val="center" w:pos="4677"/>
        <w:tab w:val="right" w:pos="9355"/>
      </w:tabs>
      <w:autoSpaceDE/>
      <w:autoSpaceDN/>
      <w:jc w:val="both"/>
    </w:pPr>
    <w:rPr>
      <w:rFonts w:ascii="Calibri" w:eastAsia="Calibri" w:hAnsi="Calibri" w:cstheme="minorBidi"/>
      <w:sz w:val="28"/>
      <w:szCs w:val="28"/>
      <w:lang w:eastAsia="en-US" w:bidi="ar-SA"/>
    </w:rPr>
  </w:style>
  <w:style w:type="character" w:customStyle="1" w:styleId="1">
    <w:name w:val="Верхний колонтитул Знак1"/>
    <w:basedOn w:val="a0"/>
    <w:uiPriority w:val="99"/>
    <w:semiHidden/>
    <w:rsid w:val="00BC4A62"/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16</Pages>
  <Words>2095</Words>
  <Characters>11944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27</cp:revision>
  <dcterms:created xsi:type="dcterms:W3CDTF">2023-10-10T13:35:00Z</dcterms:created>
  <dcterms:modified xsi:type="dcterms:W3CDTF">2025-09-08T09:25:00Z</dcterms:modified>
</cp:coreProperties>
</file>