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CDD" w:rsidRPr="001A5CDD" w:rsidRDefault="001A5CDD" w:rsidP="001A5CD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69090957"/>
      <w:r w:rsidRPr="001A5CDD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  <w:r w:rsidRPr="001A5CD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МИНИСТЕРСТВО ПРОСВЕЩЕНИЯ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1A5CD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РОССИЙСКОЙ ФЕДЕРАЦИИ</w:t>
      </w:r>
    </w:p>
    <w:p w:rsidR="001A5CDD" w:rsidRPr="001A5CDD" w:rsidRDefault="001A5CDD" w:rsidP="001A5CD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A5CD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Министерство образования Приморского края</w:t>
      </w:r>
      <w:bookmarkStart w:id="1" w:name="90c5ab32-50f7-426e-942c-99e1f3f6c1c2"/>
      <w:bookmarkEnd w:id="1"/>
    </w:p>
    <w:p w:rsidR="001A5CDD" w:rsidRPr="001A5CDD" w:rsidRDefault="001A5CDD" w:rsidP="001A5CD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A5CD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Чугуевский муниципальный округ</w:t>
      </w:r>
      <w:bookmarkStart w:id="2" w:name="d8f522cd-30b0-4261-8d48-f435b0167061"/>
      <w:bookmarkEnd w:id="2"/>
    </w:p>
    <w:p w:rsidR="001A5CDD" w:rsidRPr="001A5CDD" w:rsidRDefault="001A5CDD" w:rsidP="001A5CDD">
      <w:pPr>
        <w:spacing w:after="0" w:line="240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МКОУ СОШ № 11 с. Верхняя Бреевка</w:t>
      </w:r>
    </w:p>
    <w:p w:rsidR="001A5CDD" w:rsidRPr="001A5CDD" w:rsidRDefault="001A5CDD" w:rsidP="001A5CDD">
      <w:pPr>
        <w:ind w:left="120"/>
        <w:jc w:val="center"/>
        <w:rPr>
          <w:lang w:val="ru-RU"/>
        </w:rPr>
      </w:pPr>
    </w:p>
    <w:p w:rsidR="001A5CDD" w:rsidRPr="001A5CDD" w:rsidRDefault="001A5CDD" w:rsidP="001A5CDD">
      <w:pPr>
        <w:spacing w:after="0"/>
        <w:ind w:left="120"/>
        <w:rPr>
          <w:noProof/>
          <w:lang w:val="ru-RU"/>
        </w:rPr>
      </w:pPr>
      <w:r>
        <w:rPr>
          <w:noProof/>
          <w:lang w:val="ru-RU"/>
        </w:rPr>
        <w:t xml:space="preserve">                                                         </w:t>
      </w:r>
    </w:p>
    <w:p w:rsidR="005F23BA" w:rsidRPr="001A5CDD" w:rsidRDefault="001A5CDD" w:rsidP="001A5CDD">
      <w:pPr>
        <w:spacing w:after="0"/>
        <w:ind w:left="120"/>
        <w:rPr>
          <w:lang w:val="ru-RU"/>
        </w:rPr>
      </w:pPr>
      <w:r>
        <w:rPr>
          <w:noProof/>
          <w:lang w:val="ru-RU"/>
        </w:rPr>
        <w:t xml:space="preserve">                                                                                                  </w:t>
      </w:r>
      <w:r w:rsidRPr="00F37A8A">
        <w:rPr>
          <w:noProof/>
        </w:rPr>
        <w:drawing>
          <wp:inline distT="0" distB="0" distL="0" distR="0" wp14:anchorId="736B13AE" wp14:editId="6DDEDF36">
            <wp:extent cx="2437130" cy="195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445187" cy="19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3BA" w:rsidRPr="001A5CDD" w:rsidRDefault="005F23BA">
      <w:pPr>
        <w:spacing w:after="0"/>
        <w:ind w:left="120"/>
        <w:rPr>
          <w:lang w:val="ru-RU"/>
        </w:rPr>
      </w:pPr>
    </w:p>
    <w:p w:rsidR="005F23BA" w:rsidRPr="001A5CDD" w:rsidRDefault="005F23BA">
      <w:pPr>
        <w:spacing w:after="0"/>
        <w:ind w:left="120"/>
        <w:rPr>
          <w:lang w:val="ru-RU"/>
        </w:rPr>
      </w:pPr>
    </w:p>
    <w:p w:rsidR="005F23BA" w:rsidRPr="001A5CDD" w:rsidRDefault="005F23BA">
      <w:pPr>
        <w:spacing w:after="0"/>
        <w:ind w:left="120"/>
        <w:rPr>
          <w:lang w:val="ru-RU"/>
        </w:rPr>
      </w:pPr>
    </w:p>
    <w:p w:rsidR="005F23BA" w:rsidRPr="001A5CDD" w:rsidRDefault="005F23BA">
      <w:pPr>
        <w:spacing w:after="0"/>
        <w:ind w:left="120"/>
        <w:rPr>
          <w:lang w:val="ru-RU"/>
        </w:rPr>
      </w:pPr>
    </w:p>
    <w:p w:rsidR="005F23BA" w:rsidRPr="001A5CDD" w:rsidRDefault="00AE6CF6">
      <w:pPr>
        <w:spacing w:after="0" w:line="408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/>
          <w:b/>
          <w:color w:val="000000"/>
          <w:sz w:val="28"/>
          <w:lang w:val="ru-RU"/>
        </w:rPr>
        <w:t xml:space="preserve">РАБОЧАЯ ПРОГРАММА КУРСА </w:t>
      </w:r>
    </w:p>
    <w:p w:rsidR="005F23BA" w:rsidRPr="001A5CDD" w:rsidRDefault="00AE6CF6">
      <w:pPr>
        <w:spacing w:after="0" w:line="408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/>
          <w:b/>
          <w:color w:val="000000"/>
          <w:sz w:val="28"/>
          <w:lang w:val="ru-RU"/>
        </w:rPr>
        <w:t>ВНЕУРОЧНОЙ ДЕЯТЕЛЬНОСТИ</w:t>
      </w:r>
    </w:p>
    <w:p w:rsidR="005F23BA" w:rsidRPr="001A5CDD" w:rsidRDefault="00AE6CF6">
      <w:pPr>
        <w:spacing w:after="0" w:line="408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A5CDD">
        <w:rPr>
          <w:rFonts w:ascii="Times New Roman" w:hAnsi="Times New Roman"/>
          <w:color w:val="000000"/>
          <w:sz w:val="28"/>
          <w:lang w:val="ru-RU"/>
        </w:rPr>
        <w:t xml:space="preserve"> 8603727)</w:t>
      </w: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AE6CF6">
      <w:pPr>
        <w:spacing w:after="0" w:line="408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/>
          <w:b/>
          <w:color w:val="000000"/>
          <w:sz w:val="28"/>
          <w:lang w:val="ru-RU"/>
        </w:rPr>
        <w:t>«Разговоры о важном»</w:t>
      </w:r>
    </w:p>
    <w:p w:rsidR="005F23BA" w:rsidRPr="001A5CDD" w:rsidRDefault="00AE6CF6">
      <w:pPr>
        <w:spacing w:after="0" w:line="408" w:lineRule="auto"/>
        <w:ind w:left="120"/>
        <w:jc w:val="center"/>
        <w:rPr>
          <w:lang w:val="ru-RU"/>
        </w:rPr>
      </w:pPr>
      <w:r w:rsidRPr="001A5CDD">
        <w:rPr>
          <w:rFonts w:ascii="Times New Roman" w:hAnsi="Times New Roman"/>
          <w:color w:val="000000"/>
          <w:sz w:val="28"/>
          <w:lang w:val="ru-RU"/>
        </w:rPr>
        <w:t>для обучающихся</w:t>
      </w:r>
      <w:r w:rsidR="001A5CDD">
        <w:rPr>
          <w:rFonts w:ascii="Times New Roman" w:hAnsi="Times New Roman"/>
          <w:color w:val="000000"/>
          <w:sz w:val="28"/>
          <w:lang w:val="ru-RU"/>
        </w:rPr>
        <w:t xml:space="preserve"> 10 – 11 </w:t>
      </w:r>
      <w:r w:rsidRPr="001A5CDD">
        <w:rPr>
          <w:rFonts w:ascii="Times New Roman" w:hAnsi="Times New Roman"/>
          <w:color w:val="000000"/>
          <w:sz w:val="28"/>
          <w:lang w:val="ru-RU"/>
        </w:rPr>
        <w:t xml:space="preserve">классов </w:t>
      </w: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jc w:val="center"/>
        <w:rPr>
          <w:lang w:val="ru-RU"/>
        </w:rPr>
      </w:pPr>
    </w:p>
    <w:p w:rsidR="005F23BA" w:rsidRPr="001A5CDD" w:rsidRDefault="005F23BA">
      <w:pPr>
        <w:spacing w:after="0"/>
        <w:ind w:left="120"/>
        <w:rPr>
          <w:lang w:val="ru-RU"/>
        </w:rPr>
      </w:pPr>
    </w:p>
    <w:p w:rsidR="005F23BA" w:rsidRPr="001A5CDD" w:rsidRDefault="005F23BA">
      <w:pPr>
        <w:rPr>
          <w:lang w:val="ru-RU"/>
        </w:rPr>
        <w:sectPr w:rsidR="005F23BA" w:rsidRPr="001A5CDD">
          <w:pgSz w:w="11906" w:h="16383"/>
          <w:pgMar w:top="1134" w:right="850" w:bottom="1134" w:left="1701" w:header="720" w:footer="720" w:gutter="0"/>
          <w:cols w:space="720"/>
        </w:sectPr>
      </w:pPr>
    </w:p>
    <w:p w:rsidR="005F23BA" w:rsidRPr="001A5CDD" w:rsidRDefault="00AE6CF6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69090958"/>
      <w:bookmarkEnd w:id="0"/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ПОЯСНИТЕЛЬНАЯ ЗАПИСКА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Актуальность и назначение программы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Программа курса внеурочной деятельности «Разговоры о важном» (далее —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ательных отношений курсов внеурочной деятельности.</w:t>
      </w:r>
      <w:r w:rsid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уховно-нравственных ценностей.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</w:rPr>
        <w:t>Педагог помогает обучающемуся: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формировании его российской идентичности;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формировании интереса к познанию;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 формировании осознанного отношения к своим правам и свободам и уважительного отношения к правам и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свободам других;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выстраивании собственного поведения с позиции нравственных и правовых норм;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создании и мотивации для участия в социально значимой деятельности;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развитии у школьников общекультурной компетентности;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развитии умения принимать осознанн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ые решения и делать выбор;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осознании своего места в обществе;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познании себя, своих мотивов, устремлений, склонностей;</w:t>
      </w:r>
    </w:p>
    <w:p w:rsidR="005F23BA" w:rsidRPr="001A5CDD" w:rsidRDefault="00AE6CF6" w:rsidP="001A5C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формировании готовности к личностному самоопределению.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Нормативно-правовую основу рабочей программы курса внеурочной деятельности «Р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азговоры о важном» составляют следующие документы: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1. Федеральный закон от 29.12.2012 № 273-ФЗ «Об образовании в Российской Федерации».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2. Указ Президента Российской Федерации от 02.07.2021 № 400 «О Стратегии национальной безопасности Российской Федерации»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3. 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4. Распоряжение Правительства Российской Федерации от 29.04.201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5 № 996-р «Об утверждении Стратегии развития воспитания на период до 2025 года».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5. Приказ Минпросвещения России от 31.05.2021 № 286 «Об утверждении федерального государственного образовательного стандарта начального общего образования».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6. Приказ Минпросв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ещения России от 31.05.2021 №287 «Об утверждении федерального государственного образовательного стандарта основного общего образования». 7. Приказ Минобрнауки России от 17.05.2012 № 413 «Об утверждении федерального государственного образовательного стандар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та среднего общего образования».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8. Приказ Минпросвещения России от 18.05.2023 № 372 «Об утверждении федеральной образовательной программы начального общего образования».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9. Приказ Минпросвещения России от 18.05.2023 № 370 «Об утверждении федеральной образ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овательной программы основного общего образования».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10. Приказ Минпросвещения России от 18.05.2023 № 371 «Об утверждении федеральной образовательной программы среднего общего образования».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11. Письмо Минпросвещения России от 18.02.2025 № 06-221 «О направле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нии информации» (вместе с Методическими рекомендациями по реализации цикла внеурочных занятий «Разговоры о важном»).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Программа может быть реализована в работе с обучающимися 1‒2, 3‒4, 5‒7, 8‒9 и 10‒11 классов, в течение одного учебного года, если занятия п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роводятся 1 раз в неделю, 34/35 учебных часов.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елей. Это позволяет на практике соединить учебную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Многие темы внеурочных занятий выходят за рамки содержания, изучаем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х и тех же понятий, что послужит постепенному осознанному их принятию.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выбирать.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рия: первая часть — мотивационная, вторая часть — основная, третья часть — заключительная.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Цель мотивационной части занятия — знакомство обучающихся с темой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Основная часть строится как сочетание разнообразной деятельности обучающихся: и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нтеллектуальной (работа с представленной информацией), коммуникативной (беседы, обсуждение видеоролика), практической (выполнение разнообразных заданий), игровой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(дидактическая и ролевая игра), творческой (обсуждение воображаемых ситуаций, художественное т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ворчество).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заключительной части подводятся итоги занятия.</w:t>
      </w:r>
    </w:p>
    <w:p w:rsidR="001A5CDD" w:rsidRPr="001A5CDD" w:rsidRDefault="001A5CDD" w:rsidP="001A5CDD">
      <w:pPr>
        <w:spacing w:after="0" w:line="240" w:lineRule="auto"/>
        <w:ind w:left="120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  <w:bookmarkStart w:id="4" w:name="block-69090959"/>
      <w:bookmarkEnd w:id="3"/>
    </w:p>
    <w:p w:rsidR="005F23BA" w:rsidRPr="001A5CDD" w:rsidRDefault="00AE6CF6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СОДЕРЖАНИЕ КУРСА ВНЕУРОЧНОЙ ДЕЯТЕЛЬНОСТИ «РАЗГОВОРЫ О ВАЖНОМ»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Зачем человеку учиться?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Обучение — важный процесс развития человека. Роль знаний в развитии личности и общества. Влияние цифров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ых технологий на приобретение знаний. Развитие навыков работы в команде, уважения разных мнений, разрешения конфликтов и эмпатии в ходе школьного образования.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Русский язык в эпоху цифровых технологий.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Русский язык — государственный язык, объединяющий много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— признак образованного человека и залог успеха в будущем. Прави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ла использования стилей речи в современной коммуникации.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Цифровой суверенитет страны.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Мирный атом. День работника атомной промышленности.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Мирный атом — это использование атомной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энергии в мирных целях на благо человечества. Контроль распространения атомной энергии. Уникальные атомные технологии и достижения отечественной научной школы. Влияние экологически чистых и эффективных источников энергии на будущее человечества.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О творчест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ве. Ко Дню музыки.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Русская культура — признанное мировое достояние человечества. Реализация творческого потенциала взрослых и детей. Музыка как вид искусства. Состояние развития современной отечественной музыки: ее жанры и направления.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Что такое уважение? 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Ко Дню учителя.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а к взрослой жизни и формирование ответственности. О роли педагога в воспитании личности. 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понять друг друга разным поколениям?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Семья как ценность в жизни каждого человека, основа любого общества. Формирование общих семейных ценностей — залог взаимопон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имания в семье. Преодоление конфликтов и проблем в общении за счет взаимоуважения и обмена опытом.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 городах России. Ко Дню народного единства. Города России: разнообразие культур, языков и вековых традиций. Единство народов, проживающих на территории Росс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малой родины.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Общество безграничных возможностей.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Общество — совокупность разных людей, отличных друг от друга, но имеющих единые потребности в любви, уважении, дружбе, принятии и самореализации.</w:t>
      </w:r>
      <w:r w:rsid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Роль цифровых технологий в расширении возможностей участия в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общественных процессах. Готовность уважительно воспринимать другого человека — основа гармоничных</w:t>
      </w:r>
      <w:r w:rsid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отношений в обществе.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Селекция и генетика. К 170-летию И. В. Мичурина.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Состояние науки в современной России. Роль генетики и селекции в сельском хозяйстве, ме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дицине, промышленности и т.д. Мировое признание достижений отечественной научной школы. Открытия И.В. Мичурина и их влияние на развитие страны. Возможности для подрастающего поколения в познании мира и личном развитии.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решать конфликты и справляться с трудностями. Ко Дню психолога.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ак залог преодоления трудностей. Правила разрешения конфликтных ситуаций.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Профессия — жизнь спасать.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Спасатели — специалисты, которые помогают людям в опасных ситуациях. Спасатель и риск ради другого человека. Профессиональные качества и навыки спасателей.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Поведение в экстремальных ситуациях. Ответственное отношение к своей и чужой жизни, правила безопасности.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Домашние питомцы. Всемирный день питомца.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Роль домашних питомцевв жизни человека. Ответственность, забота и бережное отношение к питомцам. Всемирный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Россия — страна победителей. Ко Дню Героев Отечества.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Герои России с древнейших времен и до современности. Т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радиции героизма, мужества и решительности — неотъемлемая часть российской идентичности и культурного кода. День Героев Отечества — выражение благодарности, признательности и уважения за самоотверженность и мужество.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Закон и справедливость. Ко Дню Конститу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ции.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занность каждого гражданина России. Какие права и обязанности есть у детей?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Совесть внутри нас.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Совесть — внутренний ориентир, помогающий отличить добро от зла. Ключевая роль совести в осуществлении личного выбора. Роль в формировании нравственности традиц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ионных ценностей, культуры и истории.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Календарь полезных дел. Новогоднее занятие.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Зимние каникулы — это время не только для семейного досуга и отдыха, но и добрых дел. Чем заняться на каникулах, чтобы провести время с пользой: составление календаря. Нового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дние традиции народов России. Подарки, создание атмосферы новогодней сказки для своих родных и близких.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создают мультфильмы? Мультипликация, анимация.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История развития отечественной мультипликации. Отечественная школа мультипликации и ее достижения. Ми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ровое признание советских и российских 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Музейное дело. 170 лет Третьяковской галерее.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Российские м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узеи —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создавать свой бизнес?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Бизнес — ответственный выбор человека, возможность реализоват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ь свою мечту и принести пользу обществу. Современные предприниматели и их возможности в развитии отечественной экономики и улучшении жизни людей. Бизнес — это не только личный успех, но и ответственная командная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работа. С чего начать свое дело? О мерах под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держки для молодых предпринимателей в нашей стране.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Есть ли у знания границы? Ко Дню науки.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Богатейшее наследие</w:t>
      </w:r>
      <w:r w:rsid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с</w:t>
      </w:r>
      <w:bookmarkStart w:id="5" w:name="_GoBack"/>
      <w:bookmarkEnd w:id="5"/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лушать, слышать и договариваться. Кто такие дипломаты? Дипломатия —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осударственная поддержка науки и молодых ученых. Как происходят современные открытия? Как стать ученым?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Слушать, слышать и договариваться. Кто такие дипломаты?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Дипломатия — важная сфера деятельности государства, обеспечивающая защиту интересов государства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Герой из соседнего двора. Региональ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ный урок ко Дню защитника Отечества.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ют героя?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День наставника.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и. Знаменитые россияне и их наставники. К. Д. Ушинский как основоположник научной педагогики в России. Как найти наставника?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Большой. За кулисами. 250 лет Большому театру и 150 лет Союзу театральных деятелей России.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Русский театр — это не просто сцена и ку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лисы, это зеркало общества, отражающее эпохи, нравы и судьбы страны. Театр — семья разных профессий: декораторы, костюмеры, режиссеры, музыканты, дирижеры, гримеры и многие другие. Достижения русской театральной школы, вошедшие в мировую практику. Развитие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школьных театров в России.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справляться с волнением?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но влияют на эмоциональное состояние? Как их сформировать и придерживаться?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65 лет триумфа. Ко Дню космонавтики.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Россия — одна из ведущих космических держав. Развитие космической отрасли — приоритетное направление национальных проектов. Достижения прошлого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как предмет национальной гордости и мотивация для будущих свершений отечественной космонавтики. Труд конструкторов, инженеров, летчиков и других специалистов открывает для страны и всего человечества новые горизонты.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Как мусор получает «вторую жизнь»? Тех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нологии переработки.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 Климатические изменения, загрязнение окружающей среды. Разв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итие системы переработки отходов и роль государства в этом процессе. Какие полезные привычки необходимо сформировать у себя?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Что значит работать в команде? Сила команды. Ко Дню труда.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Команда — это друзья и единомышленники, где каждый вносит свой значимый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Песни о войне. Ко Дню Победы</w:t>
      </w: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.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Песни были свидетелями многих великих событий. В них отразилась история нашей великой страны. Влияние песни на чувство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сопричастности истории народа, сохранение памяти о Великой Отечественной войне последующими поколениями. Как песни передают чувства, эм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оции и переживания создателей?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Ценности, которые нас объединяют. 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</w:t>
      </w:r>
      <w:r w:rsidRPr="001A5CDD">
        <w:rPr>
          <w:rFonts w:ascii="Times New Roman" w:hAnsi="Times New Roman" w:cs="Times New Roman"/>
          <w:color w:val="333333"/>
          <w:sz w:val="24"/>
          <w:szCs w:val="24"/>
          <w:lang w:val="ru-RU"/>
        </w:rPr>
        <w:t>уг к другу существует сильный и сплоченный народ.</w:t>
      </w:r>
    </w:p>
    <w:p w:rsidR="001A5CDD" w:rsidRPr="001A5CDD" w:rsidRDefault="001A5CDD" w:rsidP="001A5CDD">
      <w:pPr>
        <w:spacing w:after="0" w:line="240" w:lineRule="auto"/>
        <w:ind w:left="120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  <w:bookmarkStart w:id="6" w:name="block-69090960"/>
      <w:bookmarkEnd w:id="4"/>
    </w:p>
    <w:p w:rsidR="005F23BA" w:rsidRPr="001A5CDD" w:rsidRDefault="00AE6CF6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ПЛАНИРУЕМЫЕ ОБРАЗОВАТЕЛЬНЫЕ РЕЗУЛЬТАТЫ</w:t>
      </w:r>
    </w:p>
    <w:p w:rsidR="005F23BA" w:rsidRPr="001A5CDD" w:rsidRDefault="00AE6CF6" w:rsidP="001A5C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 </w:t>
      </w:r>
    </w:p>
    <w:p w:rsidR="005F23BA" w:rsidRPr="001A5CDD" w:rsidRDefault="005F23BA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F23BA" w:rsidRPr="001A5CDD" w:rsidRDefault="00AE6CF6" w:rsidP="001A5CD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ЛИЧНОСТНЫЕ РЕЗУЛЬТАТЫ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овоззрения, правосознания, экологической культуры, способности ставить цели и строить жизненные планы;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овладения познавательными универсальными учебными действиями: владеть навыками познавательной, учебно-исследовательской и проектной деятельности, навыками разрешения проблем; проявлять способность и готовность к самостоятельному поиску методов решения прак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 владеть навыками получения необходимой информации из словарей разных типов, уметь ориентироваться в разли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чных источниках информации, критически оценивать и интерпретировать информацию, получаемую из различных источников; использовать средства информационных и коммуникационных технологий в решении когнитивных, коммуникативных и организационных задач с соблюден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 требований эргономики, техники безопасности, гигиены, ресурсосбережения, правовых и этических норм, норм информационной безопасности; определять назначение и функции различных социальных институтов.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овладения коммуникативными универсальными уче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бными действиями: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владеть языковыми средствами — уметь ясно, логично и точно излагать свою точку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зрения, использовать адекватные языковые средства.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сфере овладения регулятивными универсальными учебными действиями: самостоятельно определять цели деятельности и составлять планы деятельности; самостоятельно осуществлять, контролировать и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самостоятельно оценивать и принимать решения, определяющие стратегию пове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дения, с учётом гражданских и нравственных ценностей; владеть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достижения.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Русский язык и литература: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понят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 о нормах русского литературного языка и развитие умения применять знания о них в речевой практике; владение навыками самоанализа и самооценки на основе наблюдений за собственной речью; владение умением анализировать текст с точки зрения наличия в нём яв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и скрытой, основной и второстепенной информации; владение умением 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льтурного и нравственно-ценностного влияния на формирование национальной и мировой культуры; формирование представлений об изобразительно-выразительных возможностях русского языка; формирование умений учитывать исторический, историко-культурный контекст и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 творчества писателя в процессе анализахудожественного произведения; 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Иностранны</w:t>
      </w: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й язык: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знаниями о социокультурной специфике страны/стран изучаемого языка; развитие умения использовать иностранный языккак средство для получения информации из иноязычных источников в образовательных и самообразовательных целях.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Информатика: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мирование представлений о роли информации и связанных с ней процессов в окружающем мире; формирование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понимание осн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 правовых аспектов использования компьютерных программ и работы в Интернете.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История: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ьном мире; владение комплексом знаний об истории России и человечества в целом, представлениями 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турном общении; развитие умений вести диалог, обосновывать свою точку зрения в дискуссии по исторической тематике.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Обществознание: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 об обществе как целостной развивающейся системе в единстве и взаимодействии его основных сфер и институтов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; владение умениями выявлять причинно-следственные, функциональные, иерархические и другие связи социальных объектов и процессов; формирование представлений об основных тенденциях и возможных перспективах развития мирового сообщества в глобальном мире; фор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мирование представлений о методах познания социальных явлений и процессов; владение умениями применять полученные знания в повседневной жизни, прогнозировать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последствия принимаемых решений; развитие навыков оценивания социальной информации, умений поиска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География: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 современной географической науке, её участии в решен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владение умениями проведения наблюдений за отдельными географическими объектами, про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нивать уровень безопасности окружающей среды, адаптации к изменению её условий; формирование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:rsidR="005F23BA" w:rsidRPr="001A5CDD" w:rsidRDefault="00AE6CF6" w:rsidP="001A5C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5CD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Биология: 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дение основополагающими понятиями и представлениями о живой природе, её уровневой организации и эволюции; уверенное пользование биологической терминологией и символикой; владение основными методами научного познания; формирование собственной позиции по отн</w:t>
      </w:r>
      <w:r w:rsidRPr="001A5C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5F23BA" w:rsidRPr="001A5CDD" w:rsidRDefault="005F23BA" w:rsidP="001A5CD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F23BA" w:rsidRPr="001A5CDD">
          <w:pgSz w:w="11906" w:h="16383"/>
          <w:pgMar w:top="1134" w:right="850" w:bottom="1134" w:left="1701" w:header="720" w:footer="720" w:gutter="0"/>
          <w:cols w:space="720"/>
        </w:sectPr>
      </w:pPr>
    </w:p>
    <w:p w:rsidR="005F23BA" w:rsidRPr="001A5CDD" w:rsidRDefault="00AE6CF6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69090956"/>
      <w:bookmarkEnd w:id="6"/>
      <w:r w:rsidRPr="001A5C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A5C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F23BA" w:rsidRPr="001A5CDD" w:rsidRDefault="00AE6CF6" w:rsidP="001A5C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5C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10-11 КЛАССЫ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3152"/>
        <w:gridCol w:w="1739"/>
        <w:gridCol w:w="2693"/>
        <w:gridCol w:w="2199"/>
        <w:gridCol w:w="3373"/>
      </w:tblGrid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Основное содерж</w:t>
            </w: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ание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Основные виды деятельности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Цифровые ресурсы </w:t>
            </w:r>
          </w:p>
          <w:p w:rsidR="005F23BA" w:rsidRPr="001A5CDD" w:rsidRDefault="005F23BA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человеку учиться?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Обучение —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команде, уважения разных мнений, разрешения конфликтов и эмпатии в ходе школьного образования.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жизнь, созидательный труд, патриотизм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эпоху цифровых технологий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язык —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государственный язык, объединяющий многонациональную семью народов Российской Федерации. Современное разнообразие русского языка, изменения в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устной и письменной речи под влиянием цифровой среды. Грамотная, логичная и понятная речь — признак образованного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 и залог успеха в будущем. Правила использования стилей речи в современной коммуникации. Формирующиеся ценности: высокие нравственные идеалы, патриотизм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суверенитет страны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огии? Правила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безопасного поведения в сети и угрозы цифрового мира.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патриотизм, права и свободы человека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Мирный атом. День работника атомной промышленности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Мирный атом — это использова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атомной энергии в мирных целях на благо человечества. Контроль распространения атомной энергии. Уникальные атомные технологии и достижения отечественной научной школы. Влияние экологически чистых и эффективных источников энергии на будущее человечества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творчестве. Ко Дню музыки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культура — признанное мировое достояние человече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ства.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Реализация творческого потенциала взрослых и детей Музыка как вид искусства. Состояние развития современной отечественной музыки: жанры и направления. Формирующиеся ценности: приоритет духовного над материальным, служение Отечеству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да, просмотр видеофрагментов, выполнение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уважение? Ко Дню учителя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общения внутри семьи, школы и коллектива. Подготовка к взрослой жизни и формирование ответственности. О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роли педагога в воспитании личности. Формирующиеся ценности: взаимоуважение, служение Отечеству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понять друг друга разным поколениям?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 в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общении за счет взаимоуважения и обмена опытом.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крепкая семья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городах России. Ко Дню народного единства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России: разнообразие культур, языков и вековых традиций.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Единство народов, проживающих на территории Российской Федерации. Древнейшие города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городов. Возможности граждан в развитии своей малой родины. Формирующиеся ценности: единство народов России, гражданственность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безграничных возможностей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Современное общество —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другого человека — основа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гармоничных отношений в обществе.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жизнь, взаимоуважение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Селекция и генетика. К 170-летию И. В. Мичурина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Генетика и селекция — перспективные области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науки, улучшающие жизнь общества. Уникальные научные достижения российских ученых прошлого и настоящего. Открытия И. В. Мичурина и их влияние на развитие страны. Возможности для подрастающего поколения в познании мира и личном развитии.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сти: патриотизм, высокие нравственные идеалы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решать конфликты и справляться с трудностями.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 Дню психолога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Конфликты и трудности — естественный элемент развития общества и каждого отдельного человека. П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оиск причины конфликтов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как ключ к их разрешению. Совместные усилия и внимание друг к другу как залог преодоления трудностей.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разрешения конфликтных ситуаций. Формирующиеся ценности: взаимопомощь, взаимоуважение, коллективизм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просмотр видеофрагментов, выполнение интерактивных заданий, работа в группах,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— жизнь спасать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Спасатели — специалисты, которые помогают людям в опасных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 Формирующиеся ценности: патриотизм, служение Отечес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питомцы. Всемирный день питомца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домашних питомцев в жизни человека. Бережное отношение к питомцам и ответственность за их жизнь — качества владельца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домашних животных. Всемирный день питомца объединяет людей всей планеты для укрепления ценностей дружбы и заботы о животных.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безопасности при общении с животными. Формирующиеся ценности: милосердие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— страна победителей. Ко Дню Героев Отечества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Герои России с древнейших времен и до современности. Традиции героизма, мужества и решительности — неотъемлемая часть российской идентичности и культурного кода. День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Героев Отечества — выражение благодарности,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признательности и уважения за самоотверженность и мужество. Формирующиеся ценности: патриотизм, служение Отечеству и ответственность за его судьбу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просмотр видеофрагментов,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 и справедливость. Ко Дню Конституции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Знание законов страны как прямая обязанность каждого гражданина России. Какие права и обязанности есть у детей? Формирующиеся ценности: справедливость, жизнь, достоинство,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права и свободы человека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Совесть внутри нас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Календарь полезных дел. Новогоднее занятие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Зимние каникулы — это время не только для семейного до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уга и отдыха, но и добрых дел. Чем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заняться на каникулах, чтобы провести время с пользой: составление календаря. Новогодние традиции народов России. Подарки, создание атмосферы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новогодней сказки для своих родных и близких.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крепкая семья, единство народов России, взаи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мопомощь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создают мультфильмы? Мультипликация, анимация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развития отечественной мультипликации. Отечественная школа мультипликации и ее достижения. Мировое признание советских и российских мультипл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икационных фильмов. Каждый фильм — это труд большой команды профессионалов. Современная мультипликация, профессии этой сферы. Формирующиеся ценности: приоритет духовного над материальным, гуманизм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Эвристическая беседа, просмотр видеофрагментов, выполнение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Музейное дело. 170 лет Третьяковской галерее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Российские музеи — хранители богатейшего материального 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нематериального наследия страны. Сохранение исторического и культурного наследия как направление государственной политики. Изучение,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еся ценности: приоритет духовного над материальным, служение Отечеству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просмотр видеофрагментов, выполнение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создавать свой бизнес?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Бизнес — ответственный выбор человека, возможность реализовать свою мечту и принести пользу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обществу.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Современные предприниматели и их возможности в развитии отечественной экономики и улучшении жизни людей. Бизнес — это не только личный успех, но и ответственная командная работа. С чего начать свое дело? О мерах поддержки для молодых предпринимат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елей в нашей стране.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коллективизм,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Есть ли у знания границы?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 Дню науки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Богатейшее наследие российской науки и ее выдающихся представителей. Технологическое лидер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ство государства и развитие науки. Как меняются научные подходы с развитием цифровых технологий? Государственная поддержка науки 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молодых ученых. Как происходят современные открытия?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стать ученым? Формирующиеся ценности: патриотизм,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Слушать, слышать и договариваться. Кто такие дипломаты?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Дипломатия — важная сфера д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 и вести конструктивный диалог.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Формирующиеся ценности: историческая память и преемственность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поколений, многонациональное единство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выполнение творческих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Герой из соседнего двора. Региональный урок ко Дню защитника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 Формирующиеся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ценности: патриотизм, единство народов России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наставника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наставника — важный государственный праздник, который позволяет закрепить статус наставников, подчеркнуть значимость этой деятельности и по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высить ее престиж. Роль наставника в формировании 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профессиональном развитии личности. Знаменитые россияне и их наставники. К. Д. Ушинский как основоположник научной педагогики в России. Как найти наставника?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служение Отечеству, со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Большой. За кулисами. 250 лет Большому театру и 150 лет Союзу театральных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деятелей России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театр — это не просто сцена и кулисы, это зеркало общества, отражающее эпохи, нравы и судьбы страны. Театр —семья разных профессий: декораторы, костюмеры, режиссеры, музыканты, дирижеры, гримеры и многие другие. Достижения русск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театральной школы, вошедшие в мировую практику. Развитие школьных театров в России.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Формирующиеся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ценности: приоритет духовного над материальным,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справляться с волнением?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придерживаться?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жизнь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 лет триумфа. Ко Дню космонавтики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— одна из ведущих космических держав. Развитие космической отрасли — приоритетное направление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национальных проектов. Достижения прошлого как предмет национальной гордости и мотивация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будущих свершений отечественной космонавтики. Труд конструкторов, инженеров, летчиков и других специалистов открывает для страны и всего человечества новые горизон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ты.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служение Отечеству, историческая память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мусор получает «вторую жизнь»?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переработки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 планеты — личная ответственность каждого человека. Почему об экологии д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олжен заботиться каждый человек?Неосознанное потребление как причина роста количества мусора. Климатические изменения, загрязнение окружающей среды. Развитие системы переработки отходов и роль государства в этом процессе. Какие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полезные привычки необходимо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сформировать у себя? Формирующиеся ценности: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значит работать в команде? Сила команды. Ко Дню труда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Команда — это друзья и единомышленники, где каждый вносит свой значимый вклад в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 Формирующиеся ценности: коллективизм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созидательный труд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Песни о войне. Ко Дню Победы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Песня была участницей многих великих свершений. В ней отразилась история, судьба великой страны. Влияние песни на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чувство сопричастности истории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народа, сохранение памяти о Великой Отечественной войне последующими поколениями. Сохранение памяти о героях Великой Отечественной войны как нравственная ценность нашего народа. Формирующиеся ценности: единство народов России, историческая память и преемст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венность поколений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Ценности, которые нас объединяют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 проходит по итогам всех занятий года. Ценности — это ориентир, который помогает поступать правильно и ответственно. Традиционные ценности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помогают чувствовать себя частью народа, способствуют укреплению общества и развитию страны.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нии с единством, взаимопомощью и уважением друг к другу существует сильный и сплоченный народ.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Формирующиеся ценности: традиционные российские духовно-нравственные ценности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Эвристическая беседа, просмотр видеофрагментов, выполнение интерактивных заданий, р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абота в группах, выполнение творческих заданий</w:t>
            </w:r>
          </w:p>
        </w:tc>
        <w:tc>
          <w:tcPr>
            <w:tcW w:w="2527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Pr="001A5C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https://разговорыоважном.рф/</w:t>
              </w:r>
            </w:hyperlink>
          </w:p>
        </w:tc>
      </w:tr>
      <w:tr w:rsidR="005F23BA" w:rsidRPr="001A5C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23BA" w:rsidRPr="001A5CDD" w:rsidRDefault="00AE6CF6" w:rsidP="001A5C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23BA" w:rsidRPr="001A5CDD" w:rsidRDefault="005F23BA" w:rsidP="001A5C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23BA" w:rsidRPr="001A5CDD" w:rsidRDefault="005F23BA" w:rsidP="001A5CD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F23BA" w:rsidRPr="001A5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23BA" w:rsidRPr="001A5CDD" w:rsidRDefault="005F23BA" w:rsidP="001A5CD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F23BA" w:rsidRPr="001A5CD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AE6CF6" w:rsidRPr="001A5CDD" w:rsidRDefault="00AE6CF6" w:rsidP="001A5C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E6CF6" w:rsidRPr="001A5CD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4C121A"/>
    <w:multiLevelType w:val="multilevel"/>
    <w:tmpl w:val="4E9C4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F23BA"/>
    <w:rsid w:val="001A5CDD"/>
    <w:rsid w:val="005F23BA"/>
    <w:rsid w:val="00AE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61521"/>
  <w15:docId w15:val="{81BC43A7-4AAB-4EA9-89B1-2A989BC6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7365</Words>
  <Characters>41982</Characters>
  <Application>Microsoft Office Word</Application>
  <DocSecurity>0</DocSecurity>
  <Lines>349</Lines>
  <Paragraphs>98</Paragraphs>
  <ScaleCrop>false</ScaleCrop>
  <Company/>
  <LinksUpToDate>false</LinksUpToDate>
  <CharactersWithSpaces>49249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2025-09-08T01:25:00Z</dcterms:created>
  <dcterms:modified xsi:type="dcterms:W3CDTF">2025-09-08T01:35:00Z</dcterms:modified>
</cp:coreProperties>
</file>