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CF" w:rsidRDefault="00450DE8" w:rsidP="0034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10EEAB" wp14:editId="6AE8A179">
            <wp:extent cx="5933327" cy="1573619"/>
            <wp:effectExtent l="0" t="0" r="0" b="7620"/>
            <wp:docPr id="1" name="Рисунок 1" descr="D:\скан пд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скан пдд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474"/>
                    <a:stretch/>
                  </pic:blipFill>
                  <pic:spPr bwMode="auto">
                    <a:xfrm>
                      <a:off x="0" y="0"/>
                      <a:ext cx="5940425" cy="157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B23" w:rsidRDefault="00C65A84" w:rsidP="00441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9B9EAA" wp14:editId="3622D2C6">
            <wp:simplePos x="0" y="0"/>
            <wp:positionH relativeFrom="column">
              <wp:posOffset>3576320</wp:posOffset>
            </wp:positionH>
            <wp:positionV relativeFrom="paragraph">
              <wp:posOffset>111760</wp:posOffset>
            </wp:positionV>
            <wp:extent cx="2438400" cy="1868805"/>
            <wp:effectExtent l="0" t="0" r="0" b="0"/>
            <wp:wrapThrough wrapText="bothSides">
              <wp:wrapPolygon edited="0">
                <wp:start x="0" y="0"/>
                <wp:lineTo x="0" y="21358"/>
                <wp:lineTo x="21431" y="21358"/>
                <wp:lineTo x="214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400" cy="186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A84" w:rsidRDefault="00C65A84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84" w:rsidRDefault="00C65A84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84" w:rsidRDefault="00C65A84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84" w:rsidRDefault="00C65A84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84" w:rsidRDefault="00C65A84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84" w:rsidRDefault="00C65A84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B23" w:rsidRDefault="00441B23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3E0E66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441B23" w:rsidRDefault="00441B23" w:rsidP="00441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ФИЗКУЛЬТУРНО-СПОРТИВНОМУ НАПРАВЛЕНИЮ</w:t>
      </w:r>
    </w:p>
    <w:p w:rsidR="00441B23" w:rsidRPr="00441B23" w:rsidRDefault="00441B23" w:rsidP="00441B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«УРОКИ ЗДОРОВЬЯ»</w:t>
      </w: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202</w:t>
      </w:r>
      <w:r w:rsidR="00C65A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65A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Бреевка</w:t>
      </w:r>
    </w:p>
    <w:p w:rsidR="00441B23" w:rsidRDefault="00C65A84" w:rsidP="00441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441B23">
        <w:rPr>
          <w:rFonts w:ascii="Times New Roman" w:hAnsi="Times New Roman" w:cs="Times New Roman"/>
          <w:sz w:val="28"/>
          <w:szCs w:val="28"/>
        </w:rPr>
        <w:t xml:space="preserve"> г.</w:t>
      </w:r>
      <w:r w:rsidR="00441B23">
        <w:rPr>
          <w:rFonts w:ascii="Times New Roman" w:hAnsi="Times New Roman" w:cs="Times New Roman"/>
          <w:sz w:val="28"/>
          <w:szCs w:val="28"/>
        </w:rPr>
        <w:br w:type="page"/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Пояснительная записка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Здоровье детей и молодежи является высокой социальной и гуманитарной ценностью. Вместе с тем подростки являются наиболее уязвимой группой населения, которая быстро вовлекается в эпидемический процесс: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табакокурение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употребление алкоголя, наркомания, ВИЧ-инфекция и инфекции, передаваемые половым путем. Их доля в возрастной структуре заболеваемости населения с каждым годом увеличивается. Ухудшается и состояние здоровья молодежи. Анализ состояния здоровья учащихся показывает, что снижается количество детей, имеющих нормальное физическое развитие, и возрастает число детей, имеющих отклонения в здоровье, в том числе пониженное зрение, избыточный вес, низкорослость, сколиоз.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Рост социально-значимых заболеваний,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табакокурения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наркомании, употребления алкоголя среди подростков и молодежи обуславливают такие факторы, как социальная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дезадаптация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низкий уровень гигиенических знаний, средовые условия, раннее начало половой жизни, низкая информированность.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Поэтому в настоящее время, здоровье человека становится самой актуальной проблемой для многих отраслей знаний, среди которых особое место отводится педагогической науке, призванной через систему образования путем формирования культуры населения развивать и сохранять здоровье человека.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Педагоги все острее понимают свою ответственность за социальное, психологическое, экологическое благополучие новых поколений.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Поэтому актуальными остаются проблемы обучения детей здоровому образу жизни, грамотному распределению учебного времени, а также профилактике вредных привычек.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Программа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Уроки здоровья</w:t>
      </w: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основывается:</w:t>
      </w:r>
    </w:p>
    <w:p w:rsidR="0015512B" w:rsidRPr="0015512B" w:rsidRDefault="0015512B" w:rsidP="0015512B">
      <w:pPr>
        <w:autoSpaceDN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 xml:space="preserve">- Федеральным законом от 29.12.2012 г. №273-ФЗ «Об образовании в Российской Федерации» ст. 41, 42. 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>- Федеральным законом Российской Федерации от 21.11.2011 г. № 323-ФЗ «Об основах охраны здоровья граждан в Российской Федерации» ст.7, 54.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>- СанПиН 2.4.2.2821-10 «Санитарно-эпидемиологические требования к условиям и организации обучения в общеобразовательных учреждениях» глава XI.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>- Конвенцией по правам ребенка ст. 6 п.1.2, 19, Конституцией РФ ст. 41 п. 3.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 xml:space="preserve">- Федеральным законом «Об основных гарантиях прав ребенка в РФ» 24.07.98 № 124-ФЗ. 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 xml:space="preserve">- Гражданским кодексом РФ гл.59 ст.1064, 1065 «Общие основания ответственности за причинение вреда». 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Семейным кодексом РФ раздел 4 гл.12 ст. 63, 65 «Права родителей по воспитанию и образованию детей».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>- Приказом Минобразования РФ от 15.01.2002 г. № 76 «О создании безопасных условий жизнедеятельности обучающихся в образовательных учреждениях», Приказа Минобразования РФ от 07.08.2000 г. № 2414.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>- Письмом Минобразования от 12.07.2000 г. № 22-06.778 «О принятии дополнительных мер по предотвращению несчастных случаев с обучающимися и работниками образовательных учреждений».</w:t>
      </w:r>
    </w:p>
    <w:p w:rsidR="0015512B" w:rsidRPr="0015512B" w:rsidRDefault="0015512B" w:rsidP="0015512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 xml:space="preserve">- Постановлением правительства РК от 16.12.2013 г. № 500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15512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15512B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15512B" w:rsidRPr="0015512B" w:rsidRDefault="0015512B" w:rsidP="0015512B">
      <w:pPr>
        <w:autoSpaceDN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>-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утверждёнными Постановлением Главного государственного санитарного врача Российской Федерации от 29.12.2011 № 189.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ab/>
        <w:t xml:space="preserve">- локальными актами школы, регламентирующими вопросы охраны здоровья </w:t>
      </w:r>
      <w:proofErr w:type="gramStart"/>
      <w:r w:rsidRPr="0015512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551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Цель программы:</w:t>
      </w: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Сохранение и укрепление здоровья обучающихся и педагогов. Формирование у школьников навыков организации здорового образа жизни посредством развития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здоровьесберегающей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здоровьеформирующей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среды в школе. Обучение детей и их родителей основам здорового образа жизни.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Задачи программы: </w:t>
      </w:r>
    </w:p>
    <w:p w:rsidR="0015512B" w:rsidRPr="0015512B" w:rsidRDefault="0015512B" w:rsidP="0015512B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Приведение условий обучения в полное соответствие с санитарно-гигиеническими нормами.</w:t>
      </w:r>
    </w:p>
    <w:p w:rsidR="0015512B" w:rsidRPr="0015512B" w:rsidRDefault="0015512B" w:rsidP="0015512B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у школьников через цикл учебных дисциплин и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внеучебных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форм деятельности системы знаний о здоровье человека и здоровом образе жизни; мотивация на сохранение своего здоровья и здоровья окружающих людей.</w:t>
      </w:r>
    </w:p>
    <w:p w:rsidR="0015512B" w:rsidRPr="0015512B" w:rsidRDefault="0015512B" w:rsidP="0015512B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Осуществление медико-физиологического и психолого-педагогического мониторинга состояния здоровья обучающихся, создание информационного банка «Состояние здоровья учащихся»</w:t>
      </w:r>
    </w:p>
    <w:p w:rsidR="0015512B" w:rsidRPr="0015512B" w:rsidRDefault="0015512B" w:rsidP="0015512B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Разработка и внедрение системы оздоровительных, профилактических и коррекционных мероприятий.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ind w:left="70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Основные концептуальные положения программы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Уроки здоровья</w:t>
      </w: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»: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1. 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2. Программа является подтверждением особого статуса детства как периода, не зависящего от социальных, политических, национальных, конфессиональных и других отличий.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3. Программа находится в числе приоритетных направлений деятельности органов власти, служит основой сотрудничества образования и здравоохранения, общественности, школы и родителей.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В системе гигиенических требований к инфраструктуре школы есть требования к отоплению, вентиляции, наличию водопровода, канализации, оборудованной столовой с электрическими плитами.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ab/>
      </w:r>
      <w:r w:rsidRPr="001551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Формы </w:t>
      </w:r>
      <w:proofErr w:type="spellStart"/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здоровьесберегающей</w:t>
      </w:r>
      <w:proofErr w:type="spellEnd"/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деятельности: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Диспансеризация.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Профилактические прививки.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Дни Здоровья.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Спортивные школьные праздники.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Участие обучающихся в районных спортивных соревнованиях.</w:t>
      </w:r>
      <w:proofErr w:type="gramEnd"/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Беседы о здоровье с учащимися.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Беседы о здоровье с родителями.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Витаминизация блюд в столовой.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Оформление классных и школьных «Уголков здоровья»</w:t>
      </w:r>
    </w:p>
    <w:p w:rsidR="0015512B" w:rsidRPr="0015512B" w:rsidRDefault="0015512B" w:rsidP="0015512B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Выставки книг в библиотеке «За здоровый образ жизни» 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Профилактика и коррекция «школьных» болезней (близорукость, нарушение осанки) во многом зависит от соблюдения гигиенических норм естественного и искусственного освещения, соответствия размеров школьной мебели возрастно-антропометрическим параметрам школьника, а также от величины учебной нагрузки.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ab/>
        <w:t xml:space="preserve">Наиболее значимыми для оценки общей организации учебного процесса, его </w:t>
      </w:r>
      <w:proofErr w:type="spellStart"/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здоровьсберегающей</w:t>
      </w:r>
      <w:proofErr w:type="spellEnd"/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направленности является: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- оценка режима дня учебной и </w:t>
      </w:r>
      <w:proofErr w:type="spell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внеучебной</w:t>
      </w:r>
      <w:proofErr w:type="spell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нагрузки </w:t>
      </w:r>
      <w:proofErr w:type="gram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обучающихся</w:t>
      </w:r>
      <w:proofErr w:type="gram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- оценка организации физкультурно-оздоровительной работы и двигательного режима </w:t>
      </w:r>
      <w:proofErr w:type="gram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обучающихся</w:t>
      </w:r>
      <w:proofErr w:type="gram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ab/>
        <w:t xml:space="preserve">Организация учебного процесса, режим дня, учебной и </w:t>
      </w:r>
      <w:proofErr w:type="spellStart"/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внеучебной</w:t>
      </w:r>
      <w:proofErr w:type="spellEnd"/>
      <w:r w:rsidRPr="00155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нагрузки: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расписание уроков;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ab/>
        <w:t>- творческое развитие учащихся в системе дополнительного образования и внеурочной деятельности;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программа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Уроки здоровья</w:t>
      </w: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как средство и результат интеграции образовательного и оздоровительного процессов;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формирование образовательного и воспитательного пространства;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организация совместной работы с родителями;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- создание образовательного пространства школы как пространства выбора для </w:t>
      </w:r>
      <w:proofErr w:type="gramStart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обучающихся</w:t>
      </w:r>
      <w:proofErr w:type="gramEnd"/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организация отдыха и досуга детей;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разнообразие и качество работы кружков и секций в системе дополнительного образования;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создание максимально комфортных условий в школе.</w:t>
      </w:r>
    </w:p>
    <w:p w:rsidR="0015512B" w:rsidRPr="0015512B" w:rsidRDefault="0015512B" w:rsidP="0015512B">
      <w:pPr>
        <w:autoSpaceDN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b/>
          <w:sz w:val="24"/>
          <w:szCs w:val="24"/>
        </w:rPr>
        <w:t>Прогнозируемые результаты:</w:t>
      </w:r>
    </w:p>
    <w:p w:rsidR="0015512B" w:rsidRPr="0015512B" w:rsidRDefault="0015512B" w:rsidP="0015512B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Повышение и популяризация престижа здорового образа жизни.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Формирование функциональных возможностей организма учащихся, развитие физического потенциала школьников.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Рост   уровня   физического   развития   и   физической  подготовленности школьников.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Повышение мотивации к двигательной деятельности, здоровому образу жизни.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Повышение уровня самостоятельности и активности школьников.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интереса и потребностей к занятиям физической культурой и спортом.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компетенции и заинтересованности педагогов и работников школы в сохранении и укреплении физического, нравственного, морального и социального здоровья всех участников образовательного процесса.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Участники программы: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Обучающиеся;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Педагогическое сообщество;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Родители;</w:t>
      </w:r>
    </w:p>
    <w:p w:rsidR="0015512B" w:rsidRPr="0015512B" w:rsidRDefault="0015512B" w:rsidP="0015512B">
      <w:pPr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Социальные партнеры (ГИБДД, ПДН, КДН,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1551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5512B" w:rsidRPr="0015512B" w:rsidRDefault="0015512B" w:rsidP="0015512B">
      <w:pPr>
        <w:autoSpaceDN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b/>
          <w:sz w:val="24"/>
          <w:szCs w:val="24"/>
        </w:rPr>
        <w:t>Реализация основных направлений программы: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убеждение учащихся ежедневно выполнять утреннюю гимнастику, соблюдать режим труда и отдыха школьника;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проведение динамических пауз и подвижных игр во время учебного дня; 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посильные домашние задания, которые должны составлять не более одной трети выполняемой работы в классе;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контроль над сменой видов деятельности школьников в течение дня, чему способствует удобное расписание уроков;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проведение ежедневной влажной уборки, проветривание классных комнат на переменах, озеленение классных помещений комнатными растениями;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ежемесячное проведение генеральных уборок классных помещений;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каждого учащегося горячим питанием в столовой; 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 xml:space="preserve">контроль условий теплового режима и освещённости классных помещений; 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учащихся к занятиям в спортивных секциях во внеурочное время; 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в рамках обучения детей правильному отношению к собственному здоровью проведение бесед, воспитательных часов с учётом возрастных особенностей детей с привлечением родителей и социальных партнеров;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создание комфортной атмосферы в школе и классных коллективах, толерантных отношений всех участников образовательного процесса;</w:t>
      </w:r>
    </w:p>
    <w:p w:rsidR="0015512B" w:rsidRPr="0015512B" w:rsidRDefault="0015512B" w:rsidP="0015512B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2B">
        <w:rPr>
          <w:rFonts w:ascii="Times New Roman" w:eastAsia="Times New Roman" w:hAnsi="Times New Roman" w:cs="Times New Roman"/>
          <w:sz w:val="24"/>
          <w:szCs w:val="24"/>
        </w:rPr>
        <w:t>обучение учащихся оказанию первой медицинской помощи.</w:t>
      </w:r>
    </w:p>
    <w:p w:rsidR="0015512B" w:rsidRPr="0015512B" w:rsidRDefault="0015512B" w:rsidP="0015512B">
      <w:pPr>
        <w:suppressAutoHyphens/>
        <w:overflowPunct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55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Этапы выполнения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8"/>
        <w:gridCol w:w="3971"/>
        <w:gridCol w:w="1842"/>
      </w:tblGrid>
      <w:tr w:rsidR="0015512B" w:rsidRPr="0015512B" w:rsidTr="001551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Этапы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5512B" w:rsidRPr="0015512B" w:rsidTr="001551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Анализ и создание условий, необходимых для сохранения и укрепления здоровья обучающихся в ОУ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Осуществление </w:t>
            </w:r>
            <w:proofErr w:type="gram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соблюдением норм </w:t>
            </w:r>
            <w:proofErr w:type="spell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САНПиНа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15512B" w:rsidRPr="0015512B" w:rsidTr="001551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Организация и проведение диагностических мероприятий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и осуществление мониторинга состояния здоровья </w:t>
            </w:r>
            <w:proofErr w:type="gram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Зам. директора по воспитательной работе</w:t>
            </w:r>
          </w:p>
        </w:tc>
      </w:tr>
      <w:tr w:rsidR="0015512B" w:rsidRPr="0015512B" w:rsidTr="0015512B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3. Организация профилактических, оздоровительных и коррекционных мероприятий </w:t>
            </w:r>
            <w:proofErr w:type="gram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для</w:t>
            </w:r>
            <w:proofErr w:type="gramEnd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обучающихся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Обеспечение качественного и рационального питания школьников и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15512B" w:rsidRPr="0015512B" w:rsidTr="001551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12B" w:rsidRPr="0015512B" w:rsidRDefault="0015512B" w:rsidP="0015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Психологическая работа, направленная на повышение степени устойчивости при стрессовых ситуациях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педагог-психолог</w:t>
            </w:r>
          </w:p>
        </w:tc>
      </w:tr>
      <w:tr w:rsidR="0015512B" w:rsidRPr="0015512B" w:rsidTr="001551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12B" w:rsidRPr="0015512B" w:rsidRDefault="0015512B" w:rsidP="0015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по закаливанию обучающихся младших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Учителя: физической культуры и начальных классов</w:t>
            </w:r>
          </w:p>
        </w:tc>
      </w:tr>
      <w:tr w:rsidR="0015512B" w:rsidRPr="0015512B" w:rsidTr="0015512B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Формирование системы знаний о </w:t>
            </w:r>
            <w:proofErr w:type="spell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здоровьесбережении</w:t>
            </w:r>
            <w:proofErr w:type="spellEnd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Различные формы урочной и внеурочной деятельности. Проведение классных часов, бесед, </w:t>
            </w: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дискуссий по темам: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«Мода и здоровье»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«Экология и здоровье»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Преимущества жизни без сигарет, алкоголя, наркотиков»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«Правильное питание и различные диеты»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«Любовь и здоровье»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«Милосердие, доброта и здоровье»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«Компьютерные игры и здоровье»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«Музыка и здоровье»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«Что такое душевное здоровье?»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«Мой нравственный выбор»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«Наступит ли мода на здоровье?»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Учитель физической культуры. </w:t>
            </w: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Классные руководители</w:t>
            </w:r>
          </w:p>
        </w:tc>
      </w:tr>
      <w:tr w:rsidR="0015512B" w:rsidRPr="0015512B" w:rsidTr="001551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12B" w:rsidRPr="0015512B" w:rsidRDefault="0015512B" w:rsidP="0015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спортивных праздников для школьников с участием педагогов и родителей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Учитель физической культуры. 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Зам. директора по ВР</w:t>
            </w:r>
          </w:p>
        </w:tc>
      </w:tr>
      <w:tr w:rsidR="0015512B" w:rsidRPr="0015512B" w:rsidTr="001551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5. Работа с родителями </w:t>
            </w:r>
            <w:proofErr w:type="gram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Родительские собрания, лектории, спортивные соревнования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Зам. директора по ВР.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Родительский комитет.</w:t>
            </w:r>
          </w:p>
          <w:p w:rsidR="0015512B" w:rsidRPr="0015512B" w:rsidRDefault="0015512B" w:rsidP="0015512B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</w:t>
            </w:r>
            <w:proofErr w:type="gram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proofErr w:type="gramEnd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15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уководители</w:t>
            </w:r>
          </w:p>
        </w:tc>
      </w:tr>
    </w:tbl>
    <w:p w:rsidR="0015512B" w:rsidRPr="0015512B" w:rsidRDefault="0015512B" w:rsidP="0015512B">
      <w:pPr>
        <w:suppressAutoHyphens/>
        <w:overflowPunct w:val="0"/>
        <w:autoSpaceDE w:val="0"/>
        <w:spacing w:before="240" w:after="120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F23" w:rsidRPr="00796F23" w:rsidRDefault="00796F23" w:rsidP="00796F23">
      <w:pPr>
        <w:suppressAutoHyphens/>
        <w:overflowPunct w:val="0"/>
        <w:autoSpaceDE w:val="0"/>
        <w:spacing w:before="240"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реализации программы «</w:t>
      </w:r>
      <w:r w:rsidR="001551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Уроки здоровья</w:t>
      </w:r>
      <w:r w:rsidRPr="00796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проведения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19-23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сентября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Неделя здоровья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3-7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октября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Осенний кросс</w:t>
            </w:r>
          </w:p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Весёлые старты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1-4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Внеклассное мероприятие:  «Воздействие никотина, алкоголя, наркотиков на организм человека»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Внеклассное мероприятие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«Предупреждение травматизма»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часы:</w:t>
            </w: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«Курение опасно для здоровья»</w:t>
            </w: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«Наркомания – безумие»</w:t>
            </w:r>
          </w:p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«Вред алкоголя»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уководители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декабря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Всемирный день борьбы со СПИДом</w:t>
            </w: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12-16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декабря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«Веселые старты»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1-4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16-20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лыжные соревнования (эстафета)</w:t>
            </w:r>
          </w:p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лыжные соревнования (кросс) </w:t>
            </w:r>
          </w:p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1-4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5-11кл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6-10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«Веселые старты»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1-4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«Зарница»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руководители, 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13-17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Волейбольные игры </w:t>
            </w:r>
          </w:p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апреля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здоровья»</w:t>
            </w:r>
          </w:p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15512B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15-19</w:t>
            </w:r>
            <w:r w:rsidR="00796F23"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Легкоатлетический пробег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теч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ода</w:t>
            </w:r>
            <w:proofErr w:type="spell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(согласно плану спортивных мероприятий в районе).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районных соревнованиях</w:t>
            </w: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 «Утренняя гимнастика школьника», «Гигиена школьника», «Отказ от вредных привычек».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года, на родительских собраниях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 для родителей на темы: «Личная гигиена школьника», 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796F23" w:rsidRPr="00796F23" w:rsidTr="0015512B">
        <w:trPr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tabs>
                <w:tab w:val="left" w:pos="3465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Профилактика травматизма: занятия по ПДД, тематические уроки по ОБЖ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1-11 </w:t>
            </w:r>
            <w:proofErr w:type="spell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F23" w:rsidRPr="00796F23" w:rsidRDefault="00796F23" w:rsidP="00796F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gramStart"/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="00155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155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="00155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уководители, замдиректора по </w:t>
            </w:r>
            <w:r w:rsidRPr="0079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ВР, работники ГИБДД, учитель ОБЖ</w:t>
            </w:r>
          </w:p>
        </w:tc>
      </w:tr>
    </w:tbl>
    <w:p w:rsidR="00796F23" w:rsidRPr="00796F23" w:rsidRDefault="00796F23" w:rsidP="00796F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F23" w:rsidRPr="00796F23" w:rsidRDefault="00796F23" w:rsidP="00796F23">
      <w:pPr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1B23" w:rsidRDefault="00441B23" w:rsidP="00441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1B0" w:rsidRDefault="00BC51B0"/>
    <w:sectPr w:rsidR="00BC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2526"/>
    <w:multiLevelType w:val="hybridMultilevel"/>
    <w:tmpl w:val="53149E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56770D"/>
    <w:multiLevelType w:val="hybridMultilevel"/>
    <w:tmpl w:val="FDDA2C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6E2014"/>
    <w:multiLevelType w:val="hybridMultilevel"/>
    <w:tmpl w:val="3E8253D4"/>
    <w:lvl w:ilvl="0" w:tplc="799CE99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A0960"/>
    <w:multiLevelType w:val="multilevel"/>
    <w:tmpl w:val="A1E453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AF4B7F"/>
    <w:multiLevelType w:val="hybridMultilevel"/>
    <w:tmpl w:val="25E87ACE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>
    <w:nsid w:val="72266D73"/>
    <w:multiLevelType w:val="hybridMultilevel"/>
    <w:tmpl w:val="258A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12738"/>
    <w:multiLevelType w:val="hybridMultilevel"/>
    <w:tmpl w:val="2898A56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6B"/>
    <w:rsid w:val="0015512B"/>
    <w:rsid w:val="00172A6B"/>
    <w:rsid w:val="00300BAB"/>
    <w:rsid w:val="0034794A"/>
    <w:rsid w:val="003E0E66"/>
    <w:rsid w:val="00441B23"/>
    <w:rsid w:val="00450DE8"/>
    <w:rsid w:val="006340CF"/>
    <w:rsid w:val="00796F23"/>
    <w:rsid w:val="00BC51B0"/>
    <w:rsid w:val="00C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B2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41B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441B2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12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B2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41B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441B2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1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Тыцик</dc:creator>
  <cp:keywords/>
  <dc:description/>
  <cp:lastModifiedBy>Home</cp:lastModifiedBy>
  <cp:revision>10</cp:revision>
  <cp:lastPrinted>2022-11-02T04:30:00Z</cp:lastPrinted>
  <dcterms:created xsi:type="dcterms:W3CDTF">2022-11-02T03:41:00Z</dcterms:created>
  <dcterms:modified xsi:type="dcterms:W3CDTF">2026-04-14T03:26:00Z</dcterms:modified>
</cp:coreProperties>
</file>