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EB" w:rsidRDefault="001804EB">
      <w:pPr>
        <w:spacing w:line="241" w:lineRule="exact"/>
      </w:pPr>
    </w:p>
    <w:p w:rsidR="00A338A4" w:rsidRDefault="00A338A4" w:rsidP="00A338A4">
      <w:pPr>
        <w:spacing w:line="241" w:lineRule="exact"/>
        <w:jc w:val="right"/>
      </w:pPr>
      <w:r>
        <w:t>Утверждено</w:t>
      </w:r>
    </w:p>
    <w:p w:rsidR="00A338A4" w:rsidRDefault="00A338A4" w:rsidP="00A338A4">
      <w:pPr>
        <w:spacing w:line="241" w:lineRule="exact"/>
        <w:jc w:val="right"/>
      </w:pPr>
      <w:r>
        <w:t xml:space="preserve">Директор </w:t>
      </w:r>
      <w:proofErr w:type="spellStart"/>
      <w:r>
        <w:t>_________И.А.Мурашова</w:t>
      </w:r>
      <w:proofErr w:type="spellEnd"/>
    </w:p>
    <w:p w:rsidR="00A338A4" w:rsidRDefault="00A338A4" w:rsidP="00A338A4">
      <w:pPr>
        <w:spacing w:line="241" w:lineRule="exact"/>
        <w:jc w:val="right"/>
        <w:rPr>
          <w:sz w:val="20"/>
          <w:szCs w:val="20"/>
        </w:rPr>
      </w:pPr>
      <w:r>
        <w:t>Приказ от 30.08.2019 № 83</w:t>
      </w:r>
    </w:p>
    <w:p w:rsidR="001804EB" w:rsidRDefault="00A338A4">
      <w:pPr>
        <w:spacing w:line="264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ПОРЯДОК  работы</w:t>
      </w:r>
      <w:r>
        <w:rPr>
          <w:rFonts w:eastAsia="Times New Roman"/>
          <w:b/>
          <w:bCs/>
          <w:sz w:val="32"/>
          <w:szCs w:val="32"/>
        </w:rPr>
        <w:t xml:space="preserve"> с </w:t>
      </w:r>
      <w:proofErr w:type="gramStart"/>
      <w:r>
        <w:rPr>
          <w:rFonts w:eastAsia="Times New Roman"/>
          <w:b/>
          <w:bCs/>
          <w:sz w:val="32"/>
          <w:szCs w:val="32"/>
        </w:rPr>
        <w:t>обучающимися</w:t>
      </w:r>
      <w:proofErr w:type="gramEnd"/>
      <w:r>
        <w:rPr>
          <w:rFonts w:eastAsia="Times New Roman"/>
          <w:b/>
          <w:bCs/>
          <w:sz w:val="32"/>
          <w:szCs w:val="32"/>
        </w:rPr>
        <w:t>, имеющими трудности в обучении.</w:t>
      </w:r>
    </w:p>
    <w:p w:rsidR="001804EB" w:rsidRDefault="001804EB">
      <w:pPr>
        <w:spacing w:line="337" w:lineRule="exact"/>
        <w:rPr>
          <w:sz w:val="20"/>
          <w:szCs w:val="20"/>
        </w:rPr>
      </w:pPr>
    </w:p>
    <w:p w:rsidR="001804EB" w:rsidRDefault="00A338A4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ОБЩИЕ ПОЛОЖЕНИЯ</w:t>
      </w:r>
    </w:p>
    <w:p w:rsidR="001804EB" w:rsidRDefault="001804EB">
      <w:pPr>
        <w:spacing w:line="53" w:lineRule="exact"/>
        <w:rPr>
          <w:sz w:val="20"/>
          <w:szCs w:val="20"/>
        </w:rPr>
      </w:pPr>
    </w:p>
    <w:p w:rsidR="001804EB" w:rsidRDefault="00A338A4">
      <w:pPr>
        <w:spacing w:line="264" w:lineRule="auto"/>
        <w:ind w:right="300" w:firstLine="29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Настоящий Порядок работы с обучающимися, имеющими трудности в обучении в МБОУ «Григорьевская СОШ» (далее — Порядок) разработан в </w:t>
      </w:r>
      <w:r>
        <w:rPr>
          <w:rFonts w:eastAsia="Times New Roman"/>
          <w:sz w:val="24"/>
          <w:szCs w:val="24"/>
        </w:rPr>
        <w:t>соответствии:</w:t>
      </w:r>
    </w:p>
    <w:p w:rsidR="001804EB" w:rsidRDefault="001804EB">
      <w:pPr>
        <w:spacing w:line="29" w:lineRule="exact"/>
        <w:rPr>
          <w:sz w:val="20"/>
          <w:szCs w:val="20"/>
        </w:rPr>
      </w:pPr>
    </w:p>
    <w:p w:rsidR="001804EB" w:rsidRDefault="00A338A4">
      <w:pPr>
        <w:numPr>
          <w:ilvl w:val="0"/>
          <w:numId w:val="3"/>
        </w:numPr>
        <w:tabs>
          <w:tab w:val="left" w:pos="336"/>
        </w:tabs>
        <w:spacing w:line="264" w:lineRule="auto"/>
        <w:ind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с Федеральным законом от 29.12.2012 № 273-Ф3 «Об образовании в Российской Федерации»;</w:t>
      </w:r>
    </w:p>
    <w:p w:rsidR="001804EB" w:rsidRDefault="001804EB">
      <w:pPr>
        <w:spacing w:line="27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3"/>
        </w:numPr>
        <w:tabs>
          <w:tab w:val="left" w:pos="331"/>
        </w:tabs>
        <w:spacing w:line="264" w:lineRule="auto"/>
        <w:ind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Федеральным законом от 24.07.1998 № 124-ФЗ «Об основных гарантиях прав ребенка в Российской Федерации»;</w:t>
      </w:r>
    </w:p>
    <w:p w:rsidR="001804EB" w:rsidRDefault="001804EB">
      <w:pPr>
        <w:spacing w:line="28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3"/>
        </w:numPr>
        <w:tabs>
          <w:tab w:val="left" w:pos="331"/>
        </w:tabs>
        <w:spacing w:line="264" w:lineRule="auto"/>
        <w:ind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Федеральным законом от 24.06.1999 № 120-ФЗ «Об ос</w:t>
      </w:r>
      <w:r>
        <w:rPr>
          <w:rFonts w:eastAsia="Times New Roman"/>
          <w:sz w:val="24"/>
          <w:szCs w:val="24"/>
        </w:rPr>
        <w:t>новах системы профилактики безнадзорности и правонарушений несовершеннолетних»;</w:t>
      </w:r>
    </w:p>
    <w:p w:rsidR="001804EB" w:rsidRDefault="001804EB">
      <w:pPr>
        <w:spacing w:line="26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3"/>
        </w:numPr>
        <w:tabs>
          <w:tab w:val="left" w:pos="341"/>
        </w:tabs>
        <w:spacing w:line="271" w:lineRule="auto"/>
        <w:ind w:firstLine="8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Концепцией развития системы профилактики безнадзорности и правонарушений несовершеннолетних на период до 2020 года и план мероприятий на 2017—2020 годы по ее реализации, утвер</w:t>
      </w:r>
      <w:r>
        <w:rPr>
          <w:rFonts w:eastAsia="Times New Roman"/>
          <w:sz w:val="24"/>
          <w:szCs w:val="24"/>
        </w:rPr>
        <w:t>жденной Распоряжением Правительства РФ от 22.03.2017 № 520-р;</w:t>
      </w:r>
    </w:p>
    <w:p w:rsidR="001804EB" w:rsidRDefault="001804EB">
      <w:pPr>
        <w:spacing w:line="5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3"/>
        </w:numPr>
        <w:tabs>
          <w:tab w:val="left" w:pos="340"/>
        </w:tabs>
        <w:ind w:left="340" w:hanging="332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Федеральным законом от 27.07.2006 № 152-ФЗ «О персональных данных»;</w:t>
      </w:r>
    </w:p>
    <w:p w:rsidR="001804EB" w:rsidRDefault="001804EB">
      <w:pPr>
        <w:spacing w:line="53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3"/>
        </w:numPr>
        <w:tabs>
          <w:tab w:val="left" w:pos="341"/>
        </w:tabs>
        <w:spacing w:line="272" w:lineRule="auto"/>
        <w:ind w:firstLine="8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— </w:t>
      </w:r>
      <w:r>
        <w:rPr>
          <w:rFonts w:eastAsia="Times New Roman"/>
          <w:sz w:val="24"/>
          <w:szCs w:val="24"/>
        </w:rPr>
        <w:t>образовательным программам начального общего, основного общего и среднего общего образования, утвержденным приказом Минобрнауки России от 30.08.2013 № 1015;</w:t>
      </w:r>
    </w:p>
    <w:p w:rsidR="001804EB" w:rsidRDefault="001804EB">
      <w:pPr>
        <w:spacing w:line="18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3"/>
        </w:numPr>
        <w:tabs>
          <w:tab w:val="left" w:pos="341"/>
        </w:tabs>
        <w:spacing w:line="272" w:lineRule="auto"/>
        <w:ind w:firstLine="8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Порядком применения организациями, осуществляющими образовательную дея-тельность, электронного обу</w:t>
      </w:r>
      <w:r>
        <w:rPr>
          <w:rFonts w:eastAsia="Times New Roman"/>
          <w:sz w:val="24"/>
          <w:szCs w:val="24"/>
        </w:rPr>
        <w:t>чения, дистанционных образовательных технологий при реализации образовательных программ, утвержденным приказом Минобрнауки России от 23.08.2017 № 816;</w:t>
      </w:r>
    </w:p>
    <w:p w:rsidR="001804EB" w:rsidRDefault="001804EB">
      <w:pPr>
        <w:spacing w:line="18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3"/>
        </w:numPr>
        <w:tabs>
          <w:tab w:val="left" w:pos="434"/>
        </w:tabs>
        <w:spacing w:line="264" w:lineRule="auto"/>
        <w:ind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</w:t>
      </w:r>
      <w:r>
        <w:rPr>
          <w:rFonts w:eastAsia="Times New Roman"/>
          <w:sz w:val="24"/>
          <w:szCs w:val="24"/>
        </w:rPr>
        <w:t>зом Минобрнауки России от 06.10.2009 № 373;</w:t>
      </w:r>
    </w:p>
    <w:p w:rsidR="001804EB" w:rsidRDefault="001804EB">
      <w:pPr>
        <w:spacing w:line="26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3"/>
        </w:numPr>
        <w:tabs>
          <w:tab w:val="left" w:pos="434"/>
        </w:tabs>
        <w:spacing w:line="266" w:lineRule="auto"/>
        <w:ind w:right="20"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Минобрнауки России от 17.12.2010 № 1897;</w:t>
      </w:r>
    </w:p>
    <w:p w:rsidR="001804EB" w:rsidRDefault="001804EB">
      <w:pPr>
        <w:spacing w:line="24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3"/>
        </w:numPr>
        <w:tabs>
          <w:tab w:val="left" w:pos="434"/>
        </w:tabs>
        <w:spacing w:line="264" w:lineRule="auto"/>
        <w:ind w:right="20"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Федеральным государственным образовательным стандартом среднег</w:t>
      </w:r>
      <w:r>
        <w:rPr>
          <w:rFonts w:eastAsia="Times New Roman"/>
          <w:sz w:val="24"/>
          <w:szCs w:val="24"/>
        </w:rPr>
        <w:t>о общего образования, утвержденным приказом Минобрнауки России от 17.05.2012 № 413;</w:t>
      </w:r>
    </w:p>
    <w:p w:rsidR="001804EB" w:rsidRDefault="001804EB">
      <w:pPr>
        <w:spacing w:line="26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3"/>
        </w:numPr>
        <w:tabs>
          <w:tab w:val="left" w:pos="434"/>
        </w:tabs>
        <w:spacing w:line="271" w:lineRule="auto"/>
        <w:ind w:firstLine="8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Минобрнауки </w:t>
      </w:r>
      <w:r>
        <w:rPr>
          <w:rFonts w:eastAsia="Times New Roman"/>
          <w:sz w:val="24"/>
          <w:szCs w:val="24"/>
        </w:rPr>
        <w:t>России от 19.12.2014 № 1598;</w:t>
      </w:r>
    </w:p>
    <w:p w:rsidR="001804EB" w:rsidRDefault="001804EB">
      <w:pPr>
        <w:spacing w:line="18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3"/>
        </w:numPr>
        <w:tabs>
          <w:tab w:val="left" w:pos="434"/>
        </w:tabs>
        <w:spacing w:line="271" w:lineRule="auto"/>
        <w:ind w:firstLine="8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Федеральным государственным образовательным стандартом образования обучаю-щихся с умственной отсталостью (интеллектуальными нарушениями), утвержденным приказом Минобрнауки России от 19.12.2014 № 1599;</w:t>
      </w:r>
    </w:p>
    <w:p w:rsidR="001804EB" w:rsidRDefault="001804EB">
      <w:pPr>
        <w:spacing w:line="17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3"/>
        </w:numPr>
        <w:tabs>
          <w:tab w:val="left" w:pos="434"/>
        </w:tabs>
        <w:spacing w:line="270" w:lineRule="auto"/>
        <w:ind w:firstLine="8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 xml:space="preserve">СанПиН 2.4.2.2821-10 </w:t>
      </w:r>
      <w:r>
        <w:rPr>
          <w:rFonts w:eastAsia="Times New Roman"/>
          <w:sz w:val="24"/>
          <w:szCs w:val="24"/>
        </w:rPr>
        <w:t>«Санитарно-эпидемиологические требования к условиям и ор-ганизации обучения в общеобразовательных учреждениях», утвержденным поста-новлением Главного государственного санитарного врача России от 29.12.2010 № 189,</w:t>
      </w:r>
    </w:p>
    <w:p w:rsidR="001804EB" w:rsidRDefault="001804EB">
      <w:pPr>
        <w:sectPr w:rsidR="001804EB">
          <w:pgSz w:w="11900" w:h="16836"/>
          <w:pgMar w:top="990" w:right="1264" w:bottom="1010" w:left="1300" w:header="0" w:footer="0" w:gutter="0"/>
          <w:cols w:space="720" w:equalWidth="0">
            <w:col w:w="9340"/>
          </w:cols>
        </w:sectPr>
      </w:pPr>
    </w:p>
    <w:p w:rsidR="001804EB" w:rsidRDefault="00A338A4">
      <w:pPr>
        <w:spacing w:line="299" w:lineRule="exact"/>
        <w:jc w:val="both"/>
        <w:rPr>
          <w:sz w:val="20"/>
          <w:szCs w:val="20"/>
        </w:rPr>
      </w:pPr>
      <w:r>
        <w:rPr>
          <w:rFonts w:ascii="Yu Gothic" w:eastAsia="Yu Gothic" w:hAnsi="Yu Gothic" w:cs="Yu Gothic"/>
          <w:sz w:val="15"/>
          <w:szCs w:val="15"/>
        </w:rPr>
        <w:lastRenderedPageBreak/>
        <w:t>-</w:t>
      </w:r>
      <w:r>
        <w:rPr>
          <w:rFonts w:eastAsia="Times New Roman"/>
          <w:sz w:val="24"/>
          <w:szCs w:val="24"/>
        </w:rPr>
        <w:t xml:space="preserve"> Методическими реком</w:t>
      </w:r>
      <w:r>
        <w:rPr>
          <w:rFonts w:eastAsia="Times New Roman"/>
          <w:sz w:val="24"/>
          <w:szCs w:val="24"/>
        </w:rPr>
        <w:t>ендациями по обучению на дому детей-инвалидов с исполь-зованием дистанционных образовательных технологий, направленными письмом Минобрнауки России от 10.12.2012 № 07-832;</w:t>
      </w:r>
    </w:p>
    <w:p w:rsidR="001804EB" w:rsidRDefault="001804EB">
      <w:pPr>
        <w:spacing w:line="42" w:lineRule="exact"/>
        <w:rPr>
          <w:sz w:val="20"/>
          <w:szCs w:val="20"/>
        </w:rPr>
      </w:pPr>
    </w:p>
    <w:p w:rsidR="001804EB" w:rsidRDefault="00A338A4">
      <w:pPr>
        <w:numPr>
          <w:ilvl w:val="0"/>
          <w:numId w:val="4"/>
        </w:numPr>
        <w:tabs>
          <w:tab w:val="left" w:pos="460"/>
        </w:tabs>
        <w:ind w:left="460" w:hanging="452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региональными нормативными правовыми актами;</w:t>
      </w:r>
    </w:p>
    <w:p w:rsidR="001804EB" w:rsidRDefault="001804EB">
      <w:pPr>
        <w:spacing w:line="43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4"/>
        </w:numPr>
        <w:tabs>
          <w:tab w:val="left" w:pos="440"/>
        </w:tabs>
        <w:ind w:left="440" w:hanging="432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Уставом МБОУ «Григорьевская СОШ» (дале</w:t>
      </w:r>
      <w:r>
        <w:rPr>
          <w:rFonts w:eastAsia="Times New Roman"/>
          <w:sz w:val="24"/>
          <w:szCs w:val="24"/>
        </w:rPr>
        <w:t>е — Школа).</w:t>
      </w:r>
    </w:p>
    <w:p w:rsidR="001804EB" w:rsidRDefault="001804EB">
      <w:pPr>
        <w:spacing w:line="53" w:lineRule="exact"/>
        <w:rPr>
          <w:sz w:val="20"/>
          <w:szCs w:val="20"/>
        </w:rPr>
      </w:pPr>
    </w:p>
    <w:p w:rsidR="001804EB" w:rsidRDefault="00A338A4">
      <w:pPr>
        <w:spacing w:line="272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Настоящий Порядок регламентирует деятельность администрации и педагогических работников Школы по выявлению обучающихся, имеющих трудности в освоении основной образовательной программы, организацию работы по ликвидации учебной неуспешности</w:t>
      </w:r>
      <w:r>
        <w:rPr>
          <w:rFonts w:eastAsia="Times New Roman"/>
          <w:sz w:val="24"/>
          <w:szCs w:val="24"/>
        </w:rPr>
        <w:t xml:space="preserve"> и помощи в социальной адаптации обучающихся Школы.</w:t>
      </w:r>
    </w:p>
    <w:p w:rsidR="001804EB" w:rsidRDefault="001804EB">
      <w:pPr>
        <w:spacing w:line="19" w:lineRule="exact"/>
        <w:rPr>
          <w:sz w:val="20"/>
          <w:szCs w:val="20"/>
        </w:rPr>
      </w:pPr>
    </w:p>
    <w:p w:rsidR="001804EB" w:rsidRDefault="00A338A4">
      <w:pPr>
        <w:spacing w:line="264" w:lineRule="auto"/>
        <w:ind w:hanging="1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Настоящий Порядок — элемент внутренней системы оценки качества образования и профилактики безнадзорности и беспризорности, правонарушений несовершеннолетних.</w:t>
      </w:r>
    </w:p>
    <w:p w:rsidR="001804EB" w:rsidRDefault="001804EB">
      <w:pPr>
        <w:spacing w:line="14" w:lineRule="exact"/>
        <w:rPr>
          <w:sz w:val="20"/>
          <w:szCs w:val="20"/>
        </w:rPr>
      </w:pPr>
    </w:p>
    <w:p w:rsidR="001804EB" w:rsidRDefault="00A338A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В Порядке используются следующие п</w:t>
      </w:r>
      <w:r>
        <w:rPr>
          <w:rFonts w:eastAsia="Times New Roman"/>
          <w:sz w:val="24"/>
          <w:szCs w:val="24"/>
        </w:rPr>
        <w:t>онятия и определения:</w:t>
      </w:r>
    </w:p>
    <w:p w:rsidR="001804EB" w:rsidRDefault="001804EB">
      <w:pPr>
        <w:spacing w:line="55" w:lineRule="exact"/>
        <w:rPr>
          <w:sz w:val="20"/>
          <w:szCs w:val="20"/>
        </w:rPr>
      </w:pPr>
    </w:p>
    <w:p w:rsidR="001804EB" w:rsidRDefault="00A338A4">
      <w:pPr>
        <w:spacing w:line="312" w:lineRule="exact"/>
        <w:jc w:val="both"/>
        <w:rPr>
          <w:sz w:val="20"/>
          <w:szCs w:val="20"/>
        </w:rPr>
      </w:pPr>
      <w:r>
        <w:rPr>
          <w:rFonts w:ascii="Yu Gothic" w:eastAsia="Yu Gothic" w:hAnsi="Yu Gothic" w:cs="Yu Gothic"/>
          <w:sz w:val="14"/>
          <w:szCs w:val="14"/>
        </w:rPr>
        <w:t>-</w:t>
      </w:r>
      <w:r>
        <w:rPr>
          <w:rFonts w:eastAsia="Times New Roman"/>
          <w:sz w:val="23"/>
          <w:szCs w:val="23"/>
        </w:rPr>
        <w:t xml:space="preserve"> дети, находящиеся в трудной жизненной ситуации — это дети, оставшиеся без попе-чения родителей; дети-инвалиды; дети с ограниченными возможностями здоровья, то есть имеющие недостатки в физическом и (или) психическом развитии; дети </w:t>
      </w:r>
      <w:r>
        <w:rPr>
          <w:rFonts w:eastAsia="Times New Roman"/>
          <w:sz w:val="23"/>
          <w:szCs w:val="23"/>
        </w:rPr>
        <w:t>—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— жертвы насилия; дети, отбывающие наказание в</w:t>
      </w:r>
      <w:r>
        <w:rPr>
          <w:rFonts w:eastAsia="Times New Roman"/>
          <w:sz w:val="23"/>
          <w:szCs w:val="23"/>
        </w:rPr>
        <w:t xml:space="preserve">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</w:t>
      </w:r>
      <w:r>
        <w:rPr>
          <w:rFonts w:eastAsia="Times New Roman"/>
          <w:sz w:val="23"/>
          <w:szCs w:val="23"/>
        </w:rPr>
        <w:t>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</w:t>
      </w:r>
    </w:p>
    <w:p w:rsidR="001804EB" w:rsidRDefault="001804EB">
      <w:pPr>
        <w:spacing w:line="65" w:lineRule="exact"/>
        <w:rPr>
          <w:sz w:val="20"/>
          <w:szCs w:val="20"/>
        </w:rPr>
      </w:pPr>
    </w:p>
    <w:p w:rsidR="001804EB" w:rsidRDefault="00A338A4">
      <w:pPr>
        <w:numPr>
          <w:ilvl w:val="0"/>
          <w:numId w:val="5"/>
        </w:numPr>
        <w:tabs>
          <w:tab w:val="left" w:pos="285"/>
        </w:tabs>
        <w:spacing w:line="299" w:lineRule="exact"/>
        <w:ind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результате сложившихся обстоятельств и которые не могут преодолеть данные обстоятельства самостоятельно или с помощью семьи; </w:t>
      </w:r>
      <w:r>
        <w:rPr>
          <w:rFonts w:ascii="Yu Gothic" w:eastAsia="Yu Gothic" w:hAnsi="Yu Gothic" w:cs="Yu Gothic"/>
          <w:sz w:val="15"/>
          <w:szCs w:val="15"/>
        </w:rPr>
        <w:t>-</w:t>
      </w:r>
      <w:r>
        <w:rPr>
          <w:rFonts w:eastAsia="Times New Roman"/>
          <w:sz w:val="24"/>
          <w:szCs w:val="24"/>
        </w:rPr>
        <w:t xml:space="preserve"> социальная адаптация — процесс активного приспособления ребенка, находящегося в</w:t>
      </w:r>
    </w:p>
    <w:p w:rsidR="001804EB" w:rsidRDefault="001804EB">
      <w:pPr>
        <w:spacing w:line="56" w:lineRule="exact"/>
        <w:rPr>
          <w:rFonts w:eastAsia="Times New Roman"/>
          <w:sz w:val="24"/>
          <w:szCs w:val="24"/>
        </w:rPr>
      </w:pPr>
    </w:p>
    <w:p w:rsidR="001804EB" w:rsidRDefault="00A338A4">
      <w:pPr>
        <w:spacing w:line="304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трудной жизненной ситуации, к принятым в обществ</w:t>
      </w:r>
      <w:r>
        <w:rPr>
          <w:rFonts w:eastAsia="Times New Roman"/>
          <w:sz w:val="24"/>
          <w:szCs w:val="24"/>
        </w:rPr>
        <w:t xml:space="preserve">е правилам и нормам поведения, а также процесс преодоления последствий психологической или моральной травмы; </w:t>
      </w:r>
      <w:r>
        <w:rPr>
          <w:rFonts w:ascii="Yu Gothic" w:eastAsia="Yu Gothic" w:hAnsi="Yu Gothic" w:cs="Yu Gothic"/>
          <w:sz w:val="15"/>
          <w:szCs w:val="15"/>
        </w:rPr>
        <w:t>-</w:t>
      </w:r>
      <w:r>
        <w:rPr>
          <w:rFonts w:eastAsia="Times New Roman"/>
          <w:sz w:val="24"/>
          <w:szCs w:val="24"/>
        </w:rPr>
        <w:t xml:space="preserve"> учебная неуспешность — трудности в освоении образовательных программ, негативно влияющие на результаты образовательной деятельности.</w:t>
      </w:r>
    </w:p>
    <w:p w:rsidR="001804EB" w:rsidRDefault="001804EB">
      <w:pPr>
        <w:spacing w:line="43" w:lineRule="exact"/>
        <w:rPr>
          <w:rFonts w:eastAsia="Times New Roman"/>
          <w:sz w:val="24"/>
          <w:szCs w:val="24"/>
        </w:rPr>
      </w:pPr>
    </w:p>
    <w:p w:rsidR="001804EB" w:rsidRDefault="00A338A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1.5. Цели и</w:t>
      </w:r>
      <w:r>
        <w:rPr>
          <w:rFonts w:eastAsia="Times New Roman"/>
          <w:sz w:val="24"/>
          <w:szCs w:val="24"/>
        </w:rPr>
        <w:t xml:space="preserve"> задачи настоящего Порядка:</w:t>
      </w:r>
    </w:p>
    <w:p w:rsidR="001804EB" w:rsidRDefault="001804EB">
      <w:pPr>
        <w:spacing w:line="53" w:lineRule="exact"/>
        <w:rPr>
          <w:rFonts w:eastAsia="Times New Roman"/>
          <w:sz w:val="24"/>
          <w:szCs w:val="24"/>
        </w:rPr>
      </w:pPr>
    </w:p>
    <w:p w:rsidR="001804EB" w:rsidRDefault="00A338A4">
      <w:pPr>
        <w:spacing w:line="318" w:lineRule="exact"/>
        <w:rPr>
          <w:rFonts w:eastAsia="Times New Roman"/>
          <w:sz w:val="24"/>
          <w:szCs w:val="24"/>
        </w:rPr>
      </w:pPr>
      <w:r>
        <w:rPr>
          <w:rFonts w:ascii="Yu Gothic" w:eastAsia="Yu Gothic" w:hAnsi="Yu Gothic" w:cs="Yu Gothic"/>
          <w:sz w:val="15"/>
          <w:szCs w:val="15"/>
        </w:rPr>
        <w:t>-</w:t>
      </w:r>
      <w:r>
        <w:rPr>
          <w:rFonts w:eastAsia="Times New Roman"/>
          <w:sz w:val="24"/>
          <w:szCs w:val="24"/>
        </w:rPr>
        <w:t xml:space="preserve"> защита обучающихся от факторов, негативно влияющих на их физическое, интел-лектуальное, психическое, духовное и нравственное развитие и организация; </w:t>
      </w:r>
      <w:r>
        <w:rPr>
          <w:rFonts w:ascii="Yu Gothic" w:eastAsia="Yu Gothic" w:hAnsi="Yu Gothic" w:cs="Yu Gothic"/>
          <w:sz w:val="15"/>
          <w:szCs w:val="15"/>
        </w:rPr>
        <w:t>-</w:t>
      </w:r>
      <w:r>
        <w:rPr>
          <w:rFonts w:eastAsia="Times New Roman"/>
          <w:sz w:val="24"/>
          <w:szCs w:val="24"/>
        </w:rPr>
        <w:t xml:space="preserve"> профилактика безнадзорности, беспризорности и правонарушений несовершен-</w:t>
      </w:r>
      <w:r>
        <w:rPr>
          <w:rFonts w:eastAsia="Times New Roman"/>
          <w:sz w:val="24"/>
          <w:szCs w:val="24"/>
        </w:rPr>
        <w:t>нолетних;</w:t>
      </w:r>
    </w:p>
    <w:p w:rsidR="001804EB" w:rsidRDefault="001804EB">
      <w:pPr>
        <w:spacing w:line="317" w:lineRule="exact"/>
        <w:rPr>
          <w:rFonts w:eastAsia="Times New Roman"/>
          <w:sz w:val="24"/>
          <w:szCs w:val="24"/>
        </w:rPr>
      </w:pPr>
    </w:p>
    <w:p w:rsidR="001804EB" w:rsidRDefault="00A338A4">
      <w:pPr>
        <w:spacing w:line="324" w:lineRule="exact"/>
        <w:ind w:right="20"/>
        <w:rPr>
          <w:rFonts w:eastAsia="Times New Roman"/>
          <w:sz w:val="24"/>
          <w:szCs w:val="24"/>
        </w:rPr>
      </w:pPr>
      <w:r>
        <w:rPr>
          <w:rFonts w:ascii="Yu Gothic" w:eastAsia="Yu Gothic" w:hAnsi="Yu Gothic" w:cs="Yu Gothic"/>
          <w:sz w:val="15"/>
          <w:szCs w:val="15"/>
        </w:rPr>
        <w:t>-</w:t>
      </w:r>
      <w:r>
        <w:rPr>
          <w:rFonts w:eastAsia="Times New Roman"/>
          <w:sz w:val="24"/>
          <w:szCs w:val="24"/>
        </w:rPr>
        <w:t xml:space="preserve"> профилактика учебной неуспешности, социальной дезадаптации обучающихся Школы; </w:t>
      </w:r>
      <w:r>
        <w:rPr>
          <w:rFonts w:ascii="Yu Gothic" w:eastAsia="Yu Gothic" w:hAnsi="Yu Gothic" w:cs="Yu Gothic"/>
          <w:sz w:val="15"/>
          <w:szCs w:val="15"/>
        </w:rPr>
        <w:t>-</w:t>
      </w:r>
      <w:r>
        <w:rPr>
          <w:rFonts w:eastAsia="Times New Roman"/>
          <w:sz w:val="24"/>
          <w:szCs w:val="24"/>
        </w:rPr>
        <w:t xml:space="preserve"> профилактика трудностей в освоении основных образовательных программ Школы,</w:t>
      </w:r>
    </w:p>
    <w:p w:rsidR="001804EB" w:rsidRDefault="001804EB">
      <w:pPr>
        <w:spacing w:line="294" w:lineRule="exact"/>
        <w:rPr>
          <w:rFonts w:eastAsia="Times New Roman"/>
          <w:sz w:val="24"/>
          <w:szCs w:val="24"/>
        </w:rPr>
      </w:pPr>
    </w:p>
    <w:p w:rsidR="001804EB" w:rsidRDefault="00A338A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поступательном и всестороннем развитии обучающихся;</w:t>
      </w:r>
    </w:p>
    <w:p w:rsidR="001804EB" w:rsidRDefault="001804EB">
      <w:pPr>
        <w:spacing w:line="40" w:lineRule="exact"/>
        <w:rPr>
          <w:rFonts w:eastAsia="Times New Roman"/>
          <w:sz w:val="24"/>
          <w:szCs w:val="24"/>
        </w:rPr>
      </w:pPr>
    </w:p>
    <w:p w:rsidR="001804EB" w:rsidRDefault="00A338A4">
      <w:pPr>
        <w:spacing w:line="276" w:lineRule="exact"/>
        <w:rPr>
          <w:rFonts w:eastAsia="Times New Roman"/>
          <w:sz w:val="24"/>
          <w:szCs w:val="24"/>
        </w:rPr>
      </w:pPr>
      <w:r>
        <w:rPr>
          <w:rFonts w:ascii="Yu Gothic" w:eastAsia="Yu Gothic" w:hAnsi="Yu Gothic" w:cs="Yu Gothic"/>
          <w:sz w:val="15"/>
          <w:szCs w:val="15"/>
        </w:rPr>
        <w:t>-</w:t>
      </w:r>
      <w:r>
        <w:rPr>
          <w:rFonts w:eastAsia="Times New Roman"/>
          <w:sz w:val="24"/>
          <w:szCs w:val="24"/>
        </w:rPr>
        <w:t xml:space="preserve">   повышение качества образовате</w:t>
      </w:r>
      <w:r>
        <w:rPr>
          <w:rFonts w:eastAsia="Times New Roman"/>
          <w:sz w:val="24"/>
          <w:szCs w:val="24"/>
        </w:rPr>
        <w:t>льной деятельности Школы;</w:t>
      </w:r>
    </w:p>
    <w:p w:rsidR="001804EB" w:rsidRDefault="001804EB">
      <w:pPr>
        <w:spacing w:line="55" w:lineRule="exact"/>
        <w:rPr>
          <w:rFonts w:eastAsia="Times New Roman"/>
          <w:sz w:val="24"/>
          <w:szCs w:val="24"/>
        </w:rPr>
      </w:pPr>
    </w:p>
    <w:p w:rsidR="001804EB" w:rsidRDefault="00A338A4">
      <w:pPr>
        <w:spacing w:line="303" w:lineRule="exact"/>
        <w:jc w:val="both"/>
        <w:rPr>
          <w:rFonts w:eastAsia="Times New Roman"/>
          <w:sz w:val="24"/>
          <w:szCs w:val="24"/>
        </w:rPr>
      </w:pPr>
      <w:r>
        <w:rPr>
          <w:rFonts w:ascii="Yu Gothic" w:eastAsia="Yu Gothic" w:hAnsi="Yu Gothic" w:cs="Yu Gothic"/>
          <w:sz w:val="15"/>
          <w:szCs w:val="15"/>
        </w:rPr>
        <w:t>-</w:t>
      </w:r>
      <w:r>
        <w:rPr>
          <w:rFonts w:eastAsia="Times New Roman"/>
          <w:sz w:val="24"/>
          <w:szCs w:val="24"/>
        </w:rPr>
        <w:t xml:space="preserve"> координация действий администрации, педагогического коллектива Школы, органов государственной власти, местного самоуправления и социальных партнеров по про-филактике девиантного поведения несовершеннолетних, воспитании полноцен</w:t>
      </w:r>
      <w:r>
        <w:rPr>
          <w:rFonts w:eastAsia="Times New Roman"/>
          <w:sz w:val="24"/>
          <w:szCs w:val="24"/>
        </w:rPr>
        <w:t>ных членов общества.</w:t>
      </w:r>
    </w:p>
    <w:p w:rsidR="001804EB" w:rsidRDefault="001804EB">
      <w:pPr>
        <w:sectPr w:rsidR="001804EB">
          <w:pgSz w:w="11900" w:h="16836"/>
          <w:pgMar w:top="1003" w:right="1264" w:bottom="1044" w:left="1300" w:header="0" w:footer="0" w:gutter="0"/>
          <w:cols w:space="720" w:equalWidth="0">
            <w:col w:w="9340"/>
          </w:cols>
        </w:sectPr>
      </w:pPr>
    </w:p>
    <w:p w:rsidR="001804EB" w:rsidRDefault="00A338A4">
      <w:pPr>
        <w:spacing w:line="264" w:lineRule="auto"/>
        <w:ind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1.6. Принципы организации работы Школы по работе с детьми, имеющими трудности в обучении:</w:t>
      </w:r>
    </w:p>
    <w:p w:rsidR="001804EB" w:rsidRDefault="001804EB">
      <w:pPr>
        <w:spacing w:line="26" w:lineRule="exact"/>
        <w:rPr>
          <w:sz w:val="20"/>
          <w:szCs w:val="20"/>
        </w:rPr>
      </w:pPr>
    </w:p>
    <w:p w:rsidR="001804EB" w:rsidRDefault="00A338A4">
      <w:pPr>
        <w:numPr>
          <w:ilvl w:val="0"/>
          <w:numId w:val="6"/>
        </w:numPr>
        <w:tabs>
          <w:tab w:val="left" w:pos="401"/>
        </w:tabs>
        <w:spacing w:line="271" w:lineRule="auto"/>
        <w:ind w:firstLine="8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интеграция — объединение усилий Школы, органов государственной власти, местного самоуправления,</w:t>
      </w:r>
      <w:r>
        <w:rPr>
          <w:rFonts w:eastAsia="Times New Roman"/>
          <w:sz w:val="24"/>
          <w:szCs w:val="24"/>
        </w:rPr>
        <w:t xml:space="preserve"> социальных партнеров по оказанию помощи детям, испытывающим трудности в обучении;</w:t>
      </w:r>
    </w:p>
    <w:p w:rsidR="001804EB" w:rsidRDefault="001804EB">
      <w:pPr>
        <w:spacing w:line="18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6"/>
        </w:numPr>
        <w:tabs>
          <w:tab w:val="left" w:pos="396"/>
        </w:tabs>
        <w:spacing w:line="270" w:lineRule="auto"/>
        <w:ind w:firstLine="8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системность — функционирование администрации, различных служб школы, органов коллегиального управления и самоуправления, координация и сосредоточение их действий на решении</w:t>
      </w:r>
      <w:r>
        <w:rPr>
          <w:rFonts w:eastAsia="Times New Roman"/>
          <w:sz w:val="24"/>
          <w:szCs w:val="24"/>
        </w:rPr>
        <w:t xml:space="preserve"> проблем учебной неуспешности обучающихся;</w:t>
      </w:r>
    </w:p>
    <w:p w:rsidR="001804EB" w:rsidRDefault="001804EB">
      <w:pPr>
        <w:spacing w:line="9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6"/>
        </w:numPr>
        <w:tabs>
          <w:tab w:val="left" w:pos="400"/>
        </w:tabs>
        <w:ind w:left="400" w:hanging="392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комплексность — сочетание различных средств, методов и технологий в обучении;</w:t>
      </w:r>
    </w:p>
    <w:p w:rsidR="001804EB" w:rsidRDefault="001804EB">
      <w:pPr>
        <w:spacing w:line="53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6"/>
        </w:numPr>
        <w:tabs>
          <w:tab w:val="left" w:pos="396"/>
        </w:tabs>
        <w:spacing w:line="270" w:lineRule="auto"/>
        <w:ind w:firstLine="8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своевременность — незамедлительное реагирование администрации и педагогиче-ского коллектива при выявлении трудностей в обучении конкр</w:t>
      </w:r>
      <w:r>
        <w:rPr>
          <w:rFonts w:eastAsia="Times New Roman"/>
          <w:sz w:val="24"/>
          <w:szCs w:val="24"/>
        </w:rPr>
        <w:t>етных обучающихся, групп обучающихся;</w:t>
      </w:r>
    </w:p>
    <w:p w:rsidR="001804EB" w:rsidRDefault="001804EB">
      <w:pPr>
        <w:spacing w:line="21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6"/>
        </w:numPr>
        <w:tabs>
          <w:tab w:val="left" w:pos="401"/>
        </w:tabs>
        <w:spacing w:line="270" w:lineRule="auto"/>
        <w:ind w:firstLine="8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индивидуальный подход — учет индивидуальных особенностей развития и здоровья ребенка, окружающей социальной среды и других факторов, влияющих на результаты образовательной деятельности обучающихся;</w:t>
      </w:r>
    </w:p>
    <w:p w:rsidR="001804EB" w:rsidRDefault="001804EB">
      <w:pPr>
        <w:spacing w:line="19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6"/>
        </w:numPr>
        <w:tabs>
          <w:tab w:val="left" w:pos="401"/>
        </w:tabs>
        <w:spacing w:line="271" w:lineRule="auto"/>
        <w:ind w:firstLine="8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конфиденциальность</w:t>
      </w:r>
      <w:r>
        <w:rPr>
          <w:rFonts w:eastAsia="Times New Roman"/>
          <w:sz w:val="24"/>
          <w:szCs w:val="24"/>
        </w:rPr>
        <w:t xml:space="preserve"> — защита персональных данных ребенка, информации о его индивидуальных особенностях, возможностях, потребностях, обстоятельствах семейного характера от распространения;</w:t>
      </w:r>
    </w:p>
    <w:p w:rsidR="001804EB" w:rsidRDefault="001804EB">
      <w:pPr>
        <w:spacing w:line="17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6"/>
        </w:numPr>
        <w:tabs>
          <w:tab w:val="left" w:pos="396"/>
        </w:tabs>
        <w:spacing w:line="264" w:lineRule="auto"/>
        <w:ind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сотрудничество — поддержка семьи и взаимодействие с ней в вопросах профилактики безнад</w:t>
      </w:r>
      <w:r>
        <w:rPr>
          <w:rFonts w:eastAsia="Times New Roman"/>
          <w:sz w:val="24"/>
          <w:szCs w:val="24"/>
        </w:rPr>
        <w:t>зорности и правонарушений.</w:t>
      </w:r>
    </w:p>
    <w:p w:rsidR="001804EB" w:rsidRDefault="001804EB">
      <w:pPr>
        <w:spacing w:line="333" w:lineRule="exact"/>
        <w:rPr>
          <w:sz w:val="20"/>
          <w:szCs w:val="20"/>
        </w:rPr>
      </w:pPr>
    </w:p>
    <w:p w:rsidR="001804EB" w:rsidRDefault="00A338A4">
      <w:pPr>
        <w:numPr>
          <w:ilvl w:val="0"/>
          <w:numId w:val="7"/>
        </w:numPr>
        <w:tabs>
          <w:tab w:val="left" w:pos="240"/>
        </w:tabs>
        <w:ind w:left="240" w:hanging="2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НАПРАВЛЕНИЯ РАБОТЫ</w:t>
      </w:r>
    </w:p>
    <w:p w:rsidR="001804EB" w:rsidRDefault="001804EB">
      <w:pPr>
        <w:spacing w:line="53" w:lineRule="exact"/>
        <w:rPr>
          <w:sz w:val="20"/>
          <w:szCs w:val="20"/>
        </w:rPr>
      </w:pPr>
    </w:p>
    <w:p w:rsidR="001804EB" w:rsidRDefault="00A338A4">
      <w:pPr>
        <w:spacing w:line="27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Система работы с обучающимися, имеющими трудности в освоении основных об-разовательных программ (ООП)</w:t>
      </w:r>
      <w:r>
        <w:rPr>
          <w:rFonts w:eastAsia="Times New Roman"/>
          <w:sz w:val="24"/>
          <w:szCs w:val="24"/>
        </w:rPr>
        <w:t xml:space="preserve"> включает в себя следующие направления деятельности администрации и педагогических работников Школы:</w:t>
      </w:r>
    </w:p>
    <w:p w:rsidR="001804EB" w:rsidRDefault="001804EB">
      <w:pPr>
        <w:spacing w:line="21" w:lineRule="exact"/>
        <w:rPr>
          <w:sz w:val="20"/>
          <w:szCs w:val="20"/>
        </w:rPr>
      </w:pPr>
    </w:p>
    <w:p w:rsidR="001804EB" w:rsidRDefault="00A338A4">
      <w:pPr>
        <w:numPr>
          <w:ilvl w:val="0"/>
          <w:numId w:val="8"/>
        </w:numPr>
        <w:tabs>
          <w:tab w:val="left" w:pos="396"/>
        </w:tabs>
        <w:spacing w:line="265" w:lineRule="auto"/>
        <w:ind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анализ образовательных результатов обучающихся школы по уровням образования, учебным параллелям, классам;</w:t>
      </w:r>
    </w:p>
    <w:p w:rsidR="001804EB" w:rsidRDefault="001804EB">
      <w:pPr>
        <w:spacing w:line="24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8"/>
        </w:numPr>
        <w:tabs>
          <w:tab w:val="left" w:pos="401"/>
        </w:tabs>
        <w:spacing w:line="264" w:lineRule="auto"/>
        <w:ind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выявление обучающихся, имеющих низкие результат</w:t>
      </w:r>
      <w:r>
        <w:rPr>
          <w:rFonts w:eastAsia="Times New Roman"/>
          <w:sz w:val="24"/>
          <w:szCs w:val="24"/>
        </w:rPr>
        <w:t>ы образовательной деятельности, демонстрирующих частичное или полное не усвоение ООП;</w:t>
      </w:r>
    </w:p>
    <w:p w:rsidR="001804EB" w:rsidRDefault="001804EB">
      <w:pPr>
        <w:spacing w:line="16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8"/>
        </w:numPr>
        <w:tabs>
          <w:tab w:val="left" w:pos="400"/>
        </w:tabs>
        <w:ind w:left="400" w:hanging="392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определение факторов, мешающих усваивать учебный материал;</w:t>
      </w:r>
    </w:p>
    <w:p w:rsidR="001804EB" w:rsidRDefault="001804EB">
      <w:pPr>
        <w:spacing w:line="53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8"/>
        </w:numPr>
        <w:tabs>
          <w:tab w:val="left" w:pos="401"/>
        </w:tabs>
        <w:spacing w:line="264" w:lineRule="auto"/>
        <w:ind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разработку алгоритма действий по ликвидации или минимизации факторов, фор-мирующих трудности в обучении;</w:t>
      </w:r>
    </w:p>
    <w:p w:rsidR="001804EB" w:rsidRDefault="001804EB">
      <w:pPr>
        <w:spacing w:line="26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8"/>
        </w:numPr>
        <w:tabs>
          <w:tab w:val="left" w:pos="425"/>
        </w:tabs>
        <w:spacing w:line="266" w:lineRule="auto"/>
        <w:ind w:right="20"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раз</w:t>
      </w:r>
      <w:r>
        <w:rPr>
          <w:rFonts w:eastAsia="Times New Roman"/>
          <w:sz w:val="24"/>
          <w:szCs w:val="24"/>
        </w:rPr>
        <w:t>работку алгоритма действий по восполнению пробелов в знаниях, формированию учебных навыков, социальных компетенций.</w:t>
      </w:r>
    </w:p>
    <w:p w:rsidR="001804EB" w:rsidRDefault="001804EB">
      <w:pPr>
        <w:spacing w:line="24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spacing w:line="270" w:lineRule="auto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 xml:space="preserve">По направлениям работы, указанным в п. 2.1. настоящего Порядка осуществляется рас-пределение функциональных обязанностей между </w:t>
      </w:r>
      <w:r>
        <w:rPr>
          <w:rFonts w:eastAsia="Times New Roman"/>
          <w:sz w:val="24"/>
          <w:szCs w:val="24"/>
        </w:rPr>
        <w:t>администрацией и педагогическими работниками Школы.</w:t>
      </w:r>
    </w:p>
    <w:p w:rsidR="001804EB" w:rsidRDefault="001804EB">
      <w:pPr>
        <w:spacing w:line="21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spacing w:line="265" w:lineRule="auto"/>
        <w:ind w:right="20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2.2. Анализ образовательных результатов обучающихся школы по уровням образования, учебным параллелям, классам.</w:t>
      </w:r>
    </w:p>
    <w:p w:rsidR="001804EB" w:rsidRDefault="001804EB">
      <w:pPr>
        <w:spacing w:line="24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spacing w:line="271" w:lineRule="auto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2.3. Комплексный анализ образовательных результатов обучающихся по уровням образования осущ</w:t>
      </w:r>
      <w:r>
        <w:rPr>
          <w:rFonts w:eastAsia="Times New Roman"/>
          <w:sz w:val="24"/>
          <w:szCs w:val="24"/>
        </w:rPr>
        <w:t>ествляет заместитель директора Школы по учебно-воспитательной работе (УВР).</w:t>
      </w:r>
    </w:p>
    <w:p w:rsidR="001804EB" w:rsidRDefault="001804EB">
      <w:pPr>
        <w:spacing w:line="5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2.3.1. В результате анализа выявляются:</w:t>
      </w:r>
    </w:p>
    <w:p w:rsidR="001804EB" w:rsidRDefault="001804EB">
      <w:pPr>
        <w:spacing w:line="52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8"/>
        </w:numPr>
        <w:tabs>
          <w:tab w:val="left" w:pos="415"/>
        </w:tabs>
        <w:spacing w:line="264" w:lineRule="auto"/>
        <w:ind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учебные предметы, курсы, модули, по которым обучающиеся имеют низкие результаты образовательной деятельности;</w:t>
      </w:r>
    </w:p>
    <w:p w:rsidR="001804EB" w:rsidRDefault="001804EB">
      <w:pPr>
        <w:sectPr w:rsidR="001804EB">
          <w:pgSz w:w="11900" w:h="16836"/>
          <w:pgMar w:top="1003" w:right="1264" w:bottom="1013" w:left="1300" w:header="0" w:footer="0" w:gutter="0"/>
          <w:cols w:space="720" w:equalWidth="0">
            <w:col w:w="9340"/>
          </w:cols>
        </w:sectPr>
      </w:pPr>
    </w:p>
    <w:p w:rsidR="001804EB" w:rsidRDefault="00A338A4">
      <w:pPr>
        <w:numPr>
          <w:ilvl w:val="0"/>
          <w:numId w:val="9"/>
        </w:numPr>
        <w:tabs>
          <w:tab w:val="left" w:pos="420"/>
        </w:tabs>
        <w:spacing w:line="270" w:lineRule="auto"/>
        <w:ind w:right="20" w:firstLine="8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lastRenderedPageBreak/>
        <w:t>обучаю</w:t>
      </w:r>
      <w:r>
        <w:rPr>
          <w:rFonts w:eastAsia="Times New Roman"/>
          <w:sz w:val="24"/>
          <w:szCs w:val="24"/>
        </w:rPr>
        <w:t>щиеся, имеющие низкие результаты образовательной деятельности: по одному учебному предмету (курсу, модулю); по нескольким учебным предметам (курсам, модулям); по большинству предметов учебного плана.</w:t>
      </w:r>
    </w:p>
    <w:p w:rsidR="001804EB" w:rsidRDefault="001804EB">
      <w:pPr>
        <w:spacing w:line="19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spacing w:line="271" w:lineRule="auto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2.3.2. Комплексному анализу подвергаются результаты тек</w:t>
      </w:r>
      <w:r>
        <w:rPr>
          <w:rFonts w:eastAsia="Times New Roman"/>
          <w:sz w:val="24"/>
          <w:szCs w:val="24"/>
        </w:rPr>
        <w:t>ущего контроля успеваемости, промежуточной аттестации, ВПР, муниципального и регионального мониторинга качества образования, внутришкольного контроля.</w:t>
      </w:r>
    </w:p>
    <w:p w:rsidR="001804EB" w:rsidRDefault="001804EB">
      <w:pPr>
        <w:spacing w:line="17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spacing w:line="264" w:lineRule="auto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2.4. Неудовлетворительные результаты текущего контроля успеваемости учителя-пред-метники доводят до свед</w:t>
      </w:r>
      <w:r>
        <w:rPr>
          <w:rFonts w:eastAsia="Times New Roman"/>
          <w:sz w:val="24"/>
          <w:szCs w:val="24"/>
        </w:rPr>
        <w:t>ения классных руководителей еженедельно.</w:t>
      </w:r>
    </w:p>
    <w:p w:rsidR="001804EB" w:rsidRDefault="001804EB">
      <w:pPr>
        <w:spacing w:line="29" w:lineRule="exact"/>
        <w:rPr>
          <w:sz w:val="20"/>
          <w:szCs w:val="20"/>
        </w:rPr>
      </w:pPr>
    </w:p>
    <w:p w:rsidR="001804EB" w:rsidRDefault="00A338A4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Классный руководитель доводит информацию о неудовлетворительных результатах текущего контроля успеваемости по классу до заместителя по УВР ежемесячно в виде аналитической справки (приложение 1).</w:t>
      </w:r>
      <w:r>
        <w:rPr>
          <w:rFonts w:eastAsia="Times New Roman"/>
          <w:sz w:val="24"/>
          <w:szCs w:val="24"/>
        </w:rPr>
        <w:t xml:space="preserve"> В справке он указывает: текущие оценки, причины низких результатов и мероприятия, которые организовал, чтобы помочь ученику освоить образовательную программу. Если ученик прогулял дополнительные занятия и не прошел промежуточную аттестацию, учитель пишет </w:t>
      </w:r>
      <w:r>
        <w:rPr>
          <w:rFonts w:eastAsia="Times New Roman"/>
          <w:sz w:val="24"/>
          <w:szCs w:val="24"/>
        </w:rPr>
        <w:t xml:space="preserve">служебную записку </w:t>
      </w:r>
      <w:r>
        <w:rPr>
          <w:rFonts w:eastAsia="Times New Roman"/>
        </w:rPr>
        <w:t>(приложение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</w:rPr>
        <w:t>2).</w:t>
      </w:r>
    </w:p>
    <w:p w:rsidR="001804EB" w:rsidRDefault="001804EB">
      <w:pPr>
        <w:spacing w:line="293" w:lineRule="exact"/>
        <w:rPr>
          <w:sz w:val="20"/>
          <w:szCs w:val="20"/>
        </w:rPr>
      </w:pPr>
    </w:p>
    <w:p w:rsidR="001804EB" w:rsidRDefault="00A338A4">
      <w:pPr>
        <w:numPr>
          <w:ilvl w:val="0"/>
          <w:numId w:val="10"/>
        </w:numPr>
        <w:tabs>
          <w:tab w:val="left" w:pos="240"/>
        </w:tabs>
        <w:spacing w:line="266" w:lineRule="auto"/>
        <w:ind w:right="1480"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ОБУЧАЮЩИХСЯ, ИМЕЮЩИХ НИЗКИЕ РЕЗУЛЬТАТЫ ОБРАЗОВАТЕЛЬНОЙ ДЕЯТЕЛЬНОСТИ</w:t>
      </w:r>
    </w:p>
    <w:p w:rsidR="001804EB" w:rsidRDefault="001804EB">
      <w:pPr>
        <w:spacing w:line="24" w:lineRule="exact"/>
        <w:rPr>
          <w:rFonts w:eastAsia="Times New Roman"/>
          <w:sz w:val="24"/>
          <w:szCs w:val="24"/>
        </w:rPr>
      </w:pPr>
    </w:p>
    <w:p w:rsidR="001804EB" w:rsidRDefault="00A338A4">
      <w:pPr>
        <w:numPr>
          <w:ilvl w:val="0"/>
          <w:numId w:val="11"/>
        </w:numPr>
        <w:tabs>
          <w:tab w:val="left" w:pos="502"/>
        </w:tabs>
        <w:spacing w:line="264" w:lineRule="auto"/>
        <w:ind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 комплексного анализа образовательных результатов обучающихся школы заместитель директора по УВР выявляет:</w:t>
      </w:r>
    </w:p>
    <w:p w:rsidR="001804EB" w:rsidRDefault="001804EB">
      <w:pPr>
        <w:spacing w:line="26" w:lineRule="exact"/>
        <w:rPr>
          <w:rFonts w:eastAsia="Times New Roman"/>
          <w:sz w:val="24"/>
          <w:szCs w:val="24"/>
        </w:rPr>
      </w:pPr>
    </w:p>
    <w:p w:rsidR="001804EB" w:rsidRDefault="00A338A4">
      <w:pPr>
        <w:spacing w:line="290" w:lineRule="exact"/>
        <w:ind w:right="1080"/>
        <w:rPr>
          <w:rFonts w:eastAsia="Times New Roman"/>
          <w:sz w:val="24"/>
          <w:szCs w:val="24"/>
        </w:rPr>
      </w:pPr>
      <w:r>
        <w:rPr>
          <w:rFonts w:ascii="Yu Gothic" w:eastAsia="Yu Gothic" w:hAnsi="Yu Gothic" w:cs="Yu Gothic"/>
          <w:sz w:val="15"/>
          <w:szCs w:val="15"/>
        </w:rPr>
        <w:t>-</w:t>
      </w:r>
      <w:r>
        <w:rPr>
          <w:rFonts w:eastAsia="Times New Roman"/>
          <w:sz w:val="24"/>
          <w:szCs w:val="24"/>
        </w:rPr>
        <w:t xml:space="preserve"> обучающихся,</w:t>
      </w:r>
      <w:r>
        <w:rPr>
          <w:rFonts w:eastAsia="Times New Roman"/>
          <w:sz w:val="24"/>
          <w:szCs w:val="24"/>
        </w:rPr>
        <w:t xml:space="preserve"> имеющих трудности в обучении по конкретным предметам; </w:t>
      </w:r>
      <w:r>
        <w:rPr>
          <w:rFonts w:ascii="Yu Gothic" w:eastAsia="Yu Gothic" w:hAnsi="Yu Gothic" w:cs="Yu Gothic"/>
          <w:sz w:val="15"/>
          <w:szCs w:val="15"/>
        </w:rPr>
        <w:t>-</w:t>
      </w:r>
      <w:r>
        <w:rPr>
          <w:rFonts w:eastAsia="Times New Roman"/>
          <w:sz w:val="24"/>
          <w:szCs w:val="24"/>
        </w:rPr>
        <w:t xml:space="preserve"> обучающихся, имеющих трудности в обучении по предметам одного цикла;</w:t>
      </w:r>
    </w:p>
    <w:p w:rsidR="001804EB" w:rsidRDefault="001804EB">
      <w:pPr>
        <w:spacing w:line="1" w:lineRule="exact"/>
        <w:rPr>
          <w:rFonts w:eastAsia="Times New Roman"/>
          <w:sz w:val="24"/>
          <w:szCs w:val="24"/>
        </w:rPr>
      </w:pPr>
    </w:p>
    <w:p w:rsidR="001804EB" w:rsidRDefault="00A338A4">
      <w:pPr>
        <w:spacing w:line="320" w:lineRule="exact"/>
        <w:rPr>
          <w:rFonts w:eastAsia="Times New Roman"/>
          <w:sz w:val="24"/>
          <w:szCs w:val="24"/>
        </w:rPr>
      </w:pPr>
      <w:r>
        <w:rPr>
          <w:rFonts w:ascii="Yu Gothic" w:eastAsia="Yu Gothic" w:hAnsi="Yu Gothic" w:cs="Yu Gothic"/>
          <w:sz w:val="15"/>
          <w:szCs w:val="15"/>
        </w:rPr>
        <w:t>-</w:t>
      </w:r>
      <w:r>
        <w:rPr>
          <w:rFonts w:eastAsia="Times New Roman"/>
          <w:sz w:val="24"/>
          <w:szCs w:val="24"/>
        </w:rPr>
        <w:t>обучающихся, имеющих трудности в обучении по всем предметам учебного плана.</w:t>
      </w:r>
    </w:p>
    <w:p w:rsidR="001804EB" w:rsidRDefault="001804EB">
      <w:pPr>
        <w:spacing w:line="53" w:lineRule="exact"/>
        <w:rPr>
          <w:rFonts w:eastAsia="Times New Roman"/>
          <w:sz w:val="24"/>
          <w:szCs w:val="24"/>
        </w:rPr>
      </w:pPr>
    </w:p>
    <w:p w:rsidR="001804EB" w:rsidRDefault="00A338A4">
      <w:pPr>
        <w:numPr>
          <w:ilvl w:val="0"/>
          <w:numId w:val="11"/>
        </w:numPr>
        <w:tabs>
          <w:tab w:val="left" w:pos="422"/>
        </w:tabs>
        <w:spacing w:line="272" w:lineRule="auto"/>
        <w:ind w:firstLine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выявлении групп обучающихся, имеющих трудности </w:t>
      </w:r>
      <w:r>
        <w:rPr>
          <w:rFonts w:eastAsia="Times New Roman"/>
          <w:sz w:val="24"/>
          <w:szCs w:val="24"/>
        </w:rPr>
        <w:t>в обучении по конкретному предмету, заместитель по УВР инициирует проверку профессиональной деятельности педагогов-предметников, показавших низкие результаты обучения в рамках внутри-школьного контроля (ВШК).</w:t>
      </w:r>
    </w:p>
    <w:p w:rsidR="001804EB" w:rsidRDefault="001804EB">
      <w:pPr>
        <w:spacing w:line="335" w:lineRule="exact"/>
        <w:rPr>
          <w:rFonts w:eastAsia="Times New Roman"/>
          <w:sz w:val="24"/>
          <w:szCs w:val="24"/>
        </w:rPr>
      </w:pPr>
    </w:p>
    <w:p w:rsidR="001804EB" w:rsidRDefault="00A338A4">
      <w:pPr>
        <w:numPr>
          <w:ilvl w:val="0"/>
          <w:numId w:val="12"/>
        </w:numPr>
        <w:tabs>
          <w:tab w:val="left" w:pos="254"/>
        </w:tabs>
        <w:spacing w:line="264" w:lineRule="auto"/>
        <w:ind w:left="4020" w:right="20" w:hanging="4007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ФАКТОРОВ, ВЛИЯЮЩИХ НА ФОРМИРОВАНИЕ</w:t>
      </w:r>
      <w:r>
        <w:rPr>
          <w:rFonts w:eastAsia="Times New Roman"/>
          <w:sz w:val="24"/>
          <w:szCs w:val="24"/>
        </w:rPr>
        <w:t xml:space="preserve"> ТРУДНОСТЕЙ В ОБУЧЕНИИ</w:t>
      </w:r>
    </w:p>
    <w:p w:rsidR="001804EB" w:rsidRDefault="001804EB">
      <w:pPr>
        <w:spacing w:line="29" w:lineRule="exact"/>
        <w:rPr>
          <w:sz w:val="20"/>
          <w:szCs w:val="20"/>
        </w:rPr>
      </w:pPr>
    </w:p>
    <w:p w:rsidR="001804EB" w:rsidRDefault="00A338A4">
      <w:pPr>
        <w:spacing w:line="26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На детей, имеющих трудности в обучении, классным руководителем заводится индивидуальная карта факторов (приложение 3).</w:t>
      </w:r>
    </w:p>
    <w:p w:rsidR="001804EB" w:rsidRDefault="001804EB">
      <w:pPr>
        <w:spacing w:line="26" w:lineRule="exact"/>
        <w:rPr>
          <w:sz w:val="20"/>
          <w:szCs w:val="20"/>
        </w:rPr>
      </w:pPr>
    </w:p>
    <w:p w:rsidR="001804EB" w:rsidRDefault="00A338A4">
      <w:pPr>
        <w:spacing w:line="27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Данные о социальном окружении обучающегося, семейной ситуации классный ру-</w:t>
      </w:r>
      <w:r>
        <w:rPr>
          <w:rFonts w:eastAsia="Times New Roman"/>
          <w:sz w:val="24"/>
          <w:szCs w:val="24"/>
        </w:rPr>
        <w:t>ководитель получает в результате общения с родителями (законными представителями) и от социального педагога Школы.</w:t>
      </w:r>
    </w:p>
    <w:p w:rsidR="001804EB" w:rsidRDefault="001804EB">
      <w:pPr>
        <w:spacing w:line="18" w:lineRule="exact"/>
        <w:rPr>
          <w:sz w:val="20"/>
          <w:szCs w:val="20"/>
        </w:rPr>
      </w:pPr>
    </w:p>
    <w:p w:rsidR="001804EB" w:rsidRDefault="00A338A4">
      <w:pPr>
        <w:spacing w:line="273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Данные о психоэмоциональном состоянии, взаимодействии с педагогическим кол-лективом, детским коллективом классный руководитель получает</w:t>
      </w:r>
      <w:r>
        <w:rPr>
          <w:rFonts w:eastAsia="Times New Roman"/>
          <w:sz w:val="24"/>
          <w:szCs w:val="24"/>
        </w:rPr>
        <w:t xml:space="preserve"> от педагога-психолога. 4.4. Педагог-психолог осуществляет соответствующую диагностику по рекомендации классного руководителя, с согласия или по просьбе родителей (законных представителей) обучающегося.</w:t>
      </w:r>
    </w:p>
    <w:p w:rsidR="001804EB" w:rsidRDefault="001804EB">
      <w:pPr>
        <w:spacing w:line="334" w:lineRule="exact"/>
        <w:rPr>
          <w:sz w:val="20"/>
          <w:szCs w:val="20"/>
        </w:rPr>
      </w:pPr>
    </w:p>
    <w:p w:rsidR="001804EB" w:rsidRDefault="00A338A4">
      <w:pPr>
        <w:numPr>
          <w:ilvl w:val="0"/>
          <w:numId w:val="13"/>
        </w:numPr>
        <w:tabs>
          <w:tab w:val="left" w:pos="516"/>
        </w:tabs>
        <w:spacing w:line="264" w:lineRule="auto"/>
        <w:ind w:right="20"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ДЕЙСТВИЯ ПО ЛИКВИДАЦИИ ИЛИ МИНИМИЗАЦИИ ФАКТОРОВ, ФОР</w:t>
      </w:r>
      <w:r>
        <w:rPr>
          <w:rFonts w:eastAsia="Times New Roman"/>
          <w:sz w:val="24"/>
          <w:szCs w:val="24"/>
        </w:rPr>
        <w:t>МИРУЮЩИХ ТРУДНОСТИ В ОБУЧЕНИИ</w:t>
      </w:r>
    </w:p>
    <w:p w:rsidR="001804EB" w:rsidRDefault="001804EB">
      <w:pPr>
        <w:spacing w:line="28" w:lineRule="exact"/>
        <w:rPr>
          <w:rFonts w:eastAsia="Times New Roman"/>
          <w:sz w:val="24"/>
          <w:szCs w:val="24"/>
        </w:rPr>
      </w:pPr>
    </w:p>
    <w:p w:rsidR="001804EB" w:rsidRDefault="00A338A4">
      <w:pPr>
        <w:numPr>
          <w:ilvl w:val="0"/>
          <w:numId w:val="14"/>
        </w:numPr>
        <w:tabs>
          <w:tab w:val="left" w:pos="473"/>
        </w:tabs>
        <w:spacing w:line="271" w:lineRule="auto"/>
        <w:ind w:firstLine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основе комплексного анализа факторов, формирующих трудности в обучении, классный руководитель при участии заместителя директора по воспитательной работе, социального педагога, педагога-психолога и заместителя директора по </w:t>
      </w:r>
      <w:r>
        <w:rPr>
          <w:rFonts w:eastAsia="Times New Roman"/>
          <w:sz w:val="24"/>
          <w:szCs w:val="24"/>
        </w:rPr>
        <w:t>УВР разрабатывает план преодоления учебной неуспешности.</w:t>
      </w:r>
    </w:p>
    <w:p w:rsidR="001804EB" w:rsidRDefault="001804EB">
      <w:pPr>
        <w:sectPr w:rsidR="001804EB">
          <w:pgSz w:w="11900" w:h="16836"/>
          <w:pgMar w:top="1003" w:right="1264" w:bottom="976" w:left="1300" w:header="0" w:footer="0" w:gutter="0"/>
          <w:cols w:space="720" w:equalWidth="0">
            <w:col w:w="9340"/>
          </w:cols>
        </w:sectPr>
      </w:pPr>
    </w:p>
    <w:p w:rsidR="001804EB" w:rsidRDefault="00A338A4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5.2. При наличии фактора трудной жизненной ситуации заместитель директора по вос-питательной работе:</w:t>
      </w:r>
    </w:p>
    <w:p w:rsidR="001804EB" w:rsidRDefault="001804EB">
      <w:pPr>
        <w:spacing w:line="26" w:lineRule="exact"/>
        <w:rPr>
          <w:sz w:val="20"/>
          <w:szCs w:val="20"/>
        </w:rPr>
      </w:pPr>
    </w:p>
    <w:p w:rsidR="001804EB" w:rsidRDefault="00A338A4">
      <w:pPr>
        <w:spacing w:line="299" w:lineRule="exact"/>
        <w:jc w:val="both"/>
        <w:rPr>
          <w:sz w:val="20"/>
          <w:szCs w:val="20"/>
        </w:rPr>
      </w:pPr>
      <w:r>
        <w:rPr>
          <w:rFonts w:ascii="Yu Gothic" w:eastAsia="Yu Gothic" w:hAnsi="Yu Gothic" w:cs="Yu Gothic"/>
          <w:sz w:val="15"/>
          <w:szCs w:val="15"/>
        </w:rPr>
        <w:t>-</w:t>
      </w:r>
      <w:r>
        <w:rPr>
          <w:rFonts w:eastAsia="Times New Roman"/>
          <w:sz w:val="24"/>
          <w:szCs w:val="24"/>
        </w:rPr>
        <w:t xml:space="preserve"> осуществляет работу с родителями (законными представителями) по усилению </w:t>
      </w:r>
      <w:r>
        <w:rPr>
          <w:rFonts w:eastAsia="Times New Roman"/>
          <w:sz w:val="24"/>
          <w:szCs w:val="24"/>
        </w:rPr>
        <w:t>ро-дительского контроля за результатами образовательной деятельности, предлагает психолого-педагогическое консультирование;</w:t>
      </w:r>
    </w:p>
    <w:p w:rsidR="001804EB" w:rsidRDefault="001804EB">
      <w:pPr>
        <w:spacing w:line="56" w:lineRule="exact"/>
        <w:rPr>
          <w:sz w:val="20"/>
          <w:szCs w:val="20"/>
        </w:rPr>
      </w:pPr>
    </w:p>
    <w:p w:rsidR="001804EB" w:rsidRDefault="00A338A4">
      <w:pPr>
        <w:numPr>
          <w:ilvl w:val="0"/>
          <w:numId w:val="15"/>
        </w:numPr>
        <w:tabs>
          <w:tab w:val="left" w:pos="276"/>
        </w:tabs>
        <w:spacing w:line="264" w:lineRule="auto"/>
        <w:ind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оказывает помощь обучающимся в профориентации, социальной адаптации, временной занятости в каникулярное время.</w:t>
      </w:r>
    </w:p>
    <w:p w:rsidR="001804EB" w:rsidRDefault="001804EB">
      <w:pPr>
        <w:spacing w:line="26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spacing w:line="266" w:lineRule="auto"/>
        <w:ind w:right="20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 xml:space="preserve">5.3. При наличии </w:t>
      </w:r>
      <w:r>
        <w:rPr>
          <w:rFonts w:eastAsia="Times New Roman"/>
          <w:sz w:val="24"/>
          <w:szCs w:val="24"/>
        </w:rPr>
        <w:t>фактов нарушения прав ребенка в семье, неисполнении родительских обязанностей социальный педагог:</w:t>
      </w:r>
    </w:p>
    <w:p w:rsidR="001804EB" w:rsidRDefault="001804EB">
      <w:pPr>
        <w:spacing w:line="12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15"/>
        </w:numPr>
        <w:tabs>
          <w:tab w:val="left" w:pos="280"/>
        </w:tabs>
        <w:ind w:left="280" w:hanging="272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приглашает родителей (законных представителей) на Совет по профилактике;</w:t>
      </w:r>
    </w:p>
    <w:p w:rsidR="001804EB" w:rsidRDefault="001804EB">
      <w:pPr>
        <w:spacing w:line="53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15"/>
        </w:numPr>
        <w:tabs>
          <w:tab w:val="left" w:pos="271"/>
        </w:tabs>
        <w:spacing w:line="271" w:lineRule="auto"/>
        <w:ind w:firstLine="8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доводит информацию о нарушении прав ребенка, неисполнении родительских обязанностей</w:t>
      </w:r>
      <w:r>
        <w:rPr>
          <w:rFonts w:eastAsia="Times New Roman"/>
          <w:sz w:val="24"/>
          <w:szCs w:val="24"/>
        </w:rPr>
        <w:t xml:space="preserve"> до общественной комиссии по делам несовершеннолетних и защите их прав (ОКДН и ЗП), органов опеки и попечительства;</w:t>
      </w:r>
    </w:p>
    <w:p w:rsidR="001804EB" w:rsidRDefault="001804EB">
      <w:pPr>
        <w:spacing w:line="17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15"/>
        </w:numPr>
        <w:tabs>
          <w:tab w:val="left" w:pos="281"/>
        </w:tabs>
        <w:spacing w:line="265" w:lineRule="auto"/>
        <w:ind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при систематических пропусках занятий без уважительной причины подает сведения в органы управления образованием.</w:t>
      </w:r>
    </w:p>
    <w:p w:rsidR="001804EB" w:rsidRDefault="001804EB">
      <w:pPr>
        <w:spacing w:line="24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spacing w:line="271" w:lineRule="auto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5.4. При наличии особенно</w:t>
      </w:r>
      <w:r>
        <w:rPr>
          <w:rFonts w:eastAsia="Times New Roman"/>
          <w:sz w:val="24"/>
          <w:szCs w:val="24"/>
        </w:rPr>
        <w:t>стей здоровья, которые подтверждены медицинскими до-кументами установленного образца, заместитель директора по УВР совместно с учи-телем-предметником:</w:t>
      </w:r>
    </w:p>
    <w:p w:rsidR="001804EB" w:rsidRDefault="001804EB">
      <w:pPr>
        <w:spacing w:line="17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15"/>
        </w:numPr>
        <w:tabs>
          <w:tab w:val="left" w:pos="281"/>
        </w:tabs>
        <w:spacing w:line="264" w:lineRule="auto"/>
        <w:ind w:right="20"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использует методики, средства и технологии обучения для создания необходимых условий обучения;</w:t>
      </w:r>
    </w:p>
    <w:p w:rsidR="001804EB" w:rsidRDefault="001804EB">
      <w:pPr>
        <w:spacing w:line="16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15"/>
        </w:numPr>
        <w:tabs>
          <w:tab w:val="left" w:pos="280"/>
        </w:tabs>
        <w:ind w:left="280" w:hanging="272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разрабатывает индивидуальный учебный план (при необходимости);</w:t>
      </w:r>
    </w:p>
    <w:p w:rsidR="001804EB" w:rsidRDefault="001804EB">
      <w:pPr>
        <w:spacing w:line="53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15"/>
        </w:numPr>
        <w:tabs>
          <w:tab w:val="left" w:pos="281"/>
        </w:tabs>
        <w:spacing w:line="270" w:lineRule="auto"/>
        <w:ind w:firstLine="8"/>
        <w:jc w:val="both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консультирует родителей (законных представителей) по вопросам обучения по адап-тированным образовательным программам, выбору подходящих форм получения образования и обучения.</w:t>
      </w:r>
    </w:p>
    <w:p w:rsidR="001804EB" w:rsidRDefault="001804EB">
      <w:pPr>
        <w:spacing w:line="18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spacing w:line="266" w:lineRule="auto"/>
        <w:ind w:right="20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5.5. При наличии</w:t>
      </w:r>
      <w:r>
        <w:rPr>
          <w:rFonts w:eastAsia="Times New Roman"/>
          <w:sz w:val="24"/>
          <w:szCs w:val="24"/>
        </w:rPr>
        <w:t xml:space="preserve"> психоэмоциональных факторов, препятствующих успешному освоению ООП, педагог-психолог с согласия родителей (законных представителей):</w:t>
      </w:r>
    </w:p>
    <w:p w:rsidR="001804EB" w:rsidRDefault="001804EB">
      <w:pPr>
        <w:spacing w:line="24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15"/>
        </w:numPr>
        <w:tabs>
          <w:tab w:val="left" w:pos="276"/>
        </w:tabs>
        <w:spacing w:line="264" w:lineRule="auto"/>
        <w:ind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оказывает психолого-педагогическую помощь обучающемуся в снятии психоэмо-ционального напряжения;</w:t>
      </w:r>
    </w:p>
    <w:p w:rsidR="001804EB" w:rsidRDefault="001804EB">
      <w:pPr>
        <w:spacing w:line="26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15"/>
        </w:numPr>
        <w:tabs>
          <w:tab w:val="left" w:pos="281"/>
        </w:tabs>
        <w:spacing w:line="266" w:lineRule="auto"/>
        <w:ind w:firstLine="8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4"/>
          <w:szCs w:val="24"/>
        </w:rPr>
        <w:t>проводит коррекционно-р</w:t>
      </w:r>
      <w:r>
        <w:rPr>
          <w:rFonts w:eastAsia="Times New Roman"/>
          <w:sz w:val="24"/>
          <w:szCs w:val="24"/>
        </w:rPr>
        <w:t>азвивающие и компенсирующие занятия с обучающимся с письменного согласия родителей (законных представителей);</w:t>
      </w:r>
    </w:p>
    <w:p w:rsidR="001804EB" w:rsidRDefault="001804EB">
      <w:pPr>
        <w:spacing w:line="23" w:lineRule="exact"/>
        <w:rPr>
          <w:rFonts w:ascii="Yu Gothic" w:eastAsia="Yu Gothic" w:hAnsi="Yu Gothic" w:cs="Yu Gothic"/>
          <w:sz w:val="15"/>
          <w:szCs w:val="15"/>
        </w:rPr>
      </w:pPr>
    </w:p>
    <w:p w:rsidR="001804EB" w:rsidRDefault="00A338A4">
      <w:pPr>
        <w:numPr>
          <w:ilvl w:val="0"/>
          <w:numId w:val="15"/>
        </w:numPr>
        <w:tabs>
          <w:tab w:val="left" w:pos="280"/>
        </w:tabs>
        <w:ind w:left="280" w:hanging="272"/>
        <w:rPr>
          <w:rFonts w:ascii="Yu Gothic" w:eastAsia="Yu Gothic" w:hAnsi="Yu Gothic" w:cs="Yu Gothic"/>
          <w:sz w:val="15"/>
          <w:szCs w:val="15"/>
        </w:rPr>
      </w:pPr>
      <w:r>
        <w:rPr>
          <w:rFonts w:eastAsia="Times New Roman"/>
          <w:sz w:val="23"/>
          <w:szCs w:val="23"/>
        </w:rPr>
        <w:t>консультирует родителей (законных представителей) по действиям в трудной ситуации.</w:t>
      </w:r>
    </w:p>
    <w:p w:rsidR="001804EB" w:rsidRDefault="001804EB">
      <w:pPr>
        <w:spacing w:line="370" w:lineRule="exact"/>
        <w:rPr>
          <w:sz w:val="20"/>
          <w:szCs w:val="20"/>
        </w:rPr>
      </w:pPr>
    </w:p>
    <w:p w:rsidR="001804EB" w:rsidRDefault="00A338A4">
      <w:pPr>
        <w:numPr>
          <w:ilvl w:val="0"/>
          <w:numId w:val="16"/>
        </w:numPr>
        <w:tabs>
          <w:tab w:val="left" w:pos="240"/>
        </w:tabs>
        <w:spacing w:line="271" w:lineRule="auto"/>
        <w:ind w:right="920"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ДЕЙСТВИЯ АДМИНИСТРАЦИИ И ПЕДАГОГИЧЕСКИХ РАБОТНИКОВ ПО </w:t>
      </w:r>
      <w:r>
        <w:rPr>
          <w:rFonts w:eastAsia="Times New Roman"/>
          <w:sz w:val="24"/>
          <w:szCs w:val="24"/>
        </w:rPr>
        <w:t>ВОСПОЛНЕНИЮ ПРОБЕЛОВ В ЗНАНИЯХ, ФОРМИРОВАНИЮ УЧЕБНЫХ НАВЫКОВ, СОЦИАЛЬНЫХ КОМПЕТЕНЦИЙ</w:t>
      </w:r>
    </w:p>
    <w:p w:rsidR="001804EB" w:rsidRDefault="001804EB">
      <w:pPr>
        <w:spacing w:line="17" w:lineRule="exact"/>
        <w:rPr>
          <w:rFonts w:eastAsia="Times New Roman"/>
          <w:sz w:val="24"/>
          <w:szCs w:val="24"/>
        </w:rPr>
      </w:pPr>
    </w:p>
    <w:p w:rsidR="001804EB" w:rsidRDefault="00A338A4">
      <w:pPr>
        <w:numPr>
          <w:ilvl w:val="0"/>
          <w:numId w:val="17"/>
        </w:numPr>
        <w:tabs>
          <w:tab w:val="left" w:pos="478"/>
        </w:tabs>
        <w:spacing w:line="271" w:lineRule="auto"/>
        <w:ind w:firstLine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Учитель-предметник определяет пропущенные (неусвоенные) темы обучающимся, формирует перечень методической литературы, электронных ресурсов для самостоя-тельных занятий </w:t>
      </w:r>
      <w:r>
        <w:rPr>
          <w:rFonts w:eastAsia="Times New Roman"/>
          <w:sz w:val="24"/>
          <w:szCs w:val="24"/>
        </w:rPr>
        <w:t>обучающегося.</w:t>
      </w:r>
    </w:p>
    <w:p w:rsidR="001804EB" w:rsidRDefault="001804EB">
      <w:pPr>
        <w:spacing w:line="18" w:lineRule="exact"/>
        <w:rPr>
          <w:rFonts w:eastAsia="Times New Roman"/>
          <w:sz w:val="24"/>
          <w:szCs w:val="24"/>
        </w:rPr>
      </w:pPr>
    </w:p>
    <w:p w:rsidR="001804EB" w:rsidRDefault="00A338A4">
      <w:pPr>
        <w:numPr>
          <w:ilvl w:val="0"/>
          <w:numId w:val="17"/>
        </w:numPr>
        <w:tabs>
          <w:tab w:val="left" w:pos="456"/>
        </w:tabs>
        <w:spacing w:line="264" w:lineRule="auto"/>
        <w:ind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Заместитель директора по УВР разрабатывает план преодоления учебной неуспеш-ности и контролирует его выполнение.</w:t>
      </w:r>
    </w:p>
    <w:p w:rsidR="001804EB" w:rsidRDefault="001804EB">
      <w:pPr>
        <w:spacing w:line="26" w:lineRule="exact"/>
        <w:rPr>
          <w:rFonts w:eastAsia="Times New Roman"/>
          <w:sz w:val="24"/>
          <w:szCs w:val="24"/>
        </w:rPr>
      </w:pPr>
    </w:p>
    <w:p w:rsidR="001804EB" w:rsidRDefault="00A338A4">
      <w:pPr>
        <w:numPr>
          <w:ilvl w:val="0"/>
          <w:numId w:val="17"/>
        </w:numPr>
        <w:tabs>
          <w:tab w:val="left" w:pos="494"/>
        </w:tabs>
        <w:spacing w:line="266" w:lineRule="auto"/>
        <w:ind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Заместитель директора по воспитательной работе определяет мероприятия спор-тивной, культурной и иной направленности для организ</w:t>
      </w:r>
      <w:r>
        <w:rPr>
          <w:rFonts w:eastAsia="Times New Roman"/>
          <w:sz w:val="24"/>
          <w:szCs w:val="24"/>
        </w:rPr>
        <w:t>ации досуга обучающегося.</w:t>
      </w:r>
    </w:p>
    <w:p w:rsidR="001804EB" w:rsidRDefault="001804EB">
      <w:pPr>
        <w:spacing w:line="24" w:lineRule="exact"/>
        <w:rPr>
          <w:rFonts w:eastAsia="Times New Roman"/>
          <w:sz w:val="24"/>
          <w:szCs w:val="24"/>
        </w:rPr>
      </w:pPr>
    </w:p>
    <w:p w:rsidR="001804EB" w:rsidRDefault="00A338A4">
      <w:pPr>
        <w:numPr>
          <w:ilvl w:val="0"/>
          <w:numId w:val="17"/>
        </w:numPr>
        <w:tabs>
          <w:tab w:val="left" w:pos="422"/>
        </w:tabs>
        <w:spacing w:line="264" w:lineRule="auto"/>
        <w:ind w:firstLine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Социальный педагог планирует индивидуально-профилактическую деятельность в от-ношении обучающегося и членов его семьи совместно с ОКДН и ЗП (при необходимости).</w:t>
      </w:r>
    </w:p>
    <w:p w:rsidR="001804EB" w:rsidRDefault="001804EB">
      <w:pPr>
        <w:sectPr w:rsidR="001804EB">
          <w:pgSz w:w="11900" w:h="16836"/>
          <w:pgMar w:top="1003" w:right="1264" w:bottom="1440" w:left="1300" w:header="0" w:footer="0" w:gutter="0"/>
          <w:cols w:space="720" w:equalWidth="0">
            <w:col w:w="9340"/>
          </w:cols>
        </w:sectPr>
      </w:pPr>
    </w:p>
    <w:p w:rsidR="001804EB" w:rsidRDefault="00A338A4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Приложение 1</w:t>
      </w:r>
    </w:p>
    <w:p w:rsidR="001804EB" w:rsidRDefault="001804EB">
      <w:pPr>
        <w:spacing w:line="41" w:lineRule="exact"/>
        <w:rPr>
          <w:sz w:val="20"/>
          <w:szCs w:val="20"/>
        </w:rPr>
      </w:pPr>
    </w:p>
    <w:p w:rsidR="001804EB" w:rsidRDefault="00A338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АНАЛИТИЧЕСКАЯ СПРАВКА УЧИТЕЛЯ</w:t>
      </w:r>
    </w:p>
    <w:p w:rsidR="001804EB" w:rsidRDefault="001804EB">
      <w:pPr>
        <w:spacing w:line="53" w:lineRule="exact"/>
        <w:rPr>
          <w:sz w:val="20"/>
          <w:szCs w:val="20"/>
        </w:rPr>
      </w:pPr>
    </w:p>
    <w:p w:rsidR="001804EB" w:rsidRDefault="00A338A4">
      <w:pPr>
        <w:numPr>
          <w:ilvl w:val="0"/>
          <w:numId w:val="18"/>
        </w:numPr>
        <w:tabs>
          <w:tab w:val="left" w:pos="370"/>
        </w:tabs>
        <w:spacing w:line="266" w:lineRule="auto"/>
        <w:ind w:right="200" w:firstLine="19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работе с учениками, которые пропускают занятия, имеют трудности в обучении </w:t>
      </w:r>
      <w:r>
        <w:rPr>
          <w:rFonts w:eastAsia="Times New Roman"/>
          <w:sz w:val="24"/>
          <w:szCs w:val="24"/>
        </w:rPr>
        <w:t>Фамилия, имя, отчество обучающегося __________________________________________</w:t>
      </w:r>
    </w:p>
    <w:p w:rsidR="001804EB" w:rsidRDefault="001804EB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1804EB" w:rsidRDefault="00A338A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Класс ______________ Дата рождения __________________________________________</w:t>
      </w:r>
    </w:p>
    <w:p w:rsidR="001804EB" w:rsidRDefault="001804EB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1804EB" w:rsidRDefault="00A338A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Предмет, по которому у</w:t>
      </w:r>
      <w:r>
        <w:rPr>
          <w:rFonts w:eastAsia="Times New Roman"/>
          <w:sz w:val="24"/>
          <w:szCs w:val="24"/>
        </w:rPr>
        <w:t>чащийся не успевает ___________________________________</w:t>
      </w:r>
    </w:p>
    <w:p w:rsidR="001804EB" w:rsidRDefault="001804EB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1804EB" w:rsidRDefault="00A338A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Учитель __________________________________________________________________</w:t>
      </w:r>
    </w:p>
    <w:p w:rsidR="001804EB" w:rsidRDefault="001804EB">
      <w:pPr>
        <w:spacing w:line="43" w:lineRule="exact"/>
        <w:rPr>
          <w:rFonts w:eastAsia="Times New Roman"/>
          <w:b/>
          <w:bCs/>
          <w:sz w:val="24"/>
          <w:szCs w:val="24"/>
        </w:rPr>
      </w:pPr>
    </w:p>
    <w:p w:rsidR="001804EB" w:rsidRDefault="00A338A4">
      <w:pPr>
        <w:numPr>
          <w:ilvl w:val="1"/>
          <w:numId w:val="18"/>
        </w:numPr>
        <w:tabs>
          <w:tab w:val="left" w:pos="3600"/>
        </w:tabs>
        <w:ind w:left="3600" w:hanging="2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ПРОПУСКИ УРОКОВ</w:t>
      </w:r>
    </w:p>
    <w:p w:rsidR="001804EB" w:rsidRDefault="001804EB">
      <w:pPr>
        <w:spacing w:line="31" w:lineRule="exact"/>
        <w:rPr>
          <w:sz w:val="20"/>
          <w:szCs w:val="20"/>
        </w:rPr>
      </w:pP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940"/>
        <w:gridCol w:w="1740"/>
        <w:gridCol w:w="1420"/>
        <w:gridCol w:w="1120"/>
        <w:gridCol w:w="1300"/>
      </w:tblGrid>
      <w:tr w:rsidR="001804EB">
        <w:trPr>
          <w:trHeight w:val="28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Текущие оценки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Оценки диагностических,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Пропуски занятий</w:t>
            </w:r>
          </w:p>
        </w:tc>
      </w:tr>
      <w:tr w:rsidR="001804EB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проверочных и других работ</w:t>
            </w:r>
          </w:p>
        </w:tc>
        <w:tc>
          <w:tcPr>
            <w:tcW w:w="112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</w:tr>
      <w:tr w:rsidR="001804EB">
        <w:trPr>
          <w:trHeight w:val="44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</w:tr>
      <w:tr w:rsidR="001804EB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804EB" w:rsidRDefault="001804EB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Диагностическ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Без</w:t>
            </w:r>
          </w:p>
        </w:tc>
      </w:tr>
      <w:tr w:rsidR="001804EB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ая работа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болезни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обосновани</w:t>
            </w:r>
          </w:p>
        </w:tc>
      </w:tr>
      <w:tr w:rsidR="001804EB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1804EB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</w:tr>
      <w:tr w:rsidR="001804EB">
        <w:trPr>
          <w:trHeight w:val="307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</w:tr>
    </w:tbl>
    <w:p w:rsidR="001804EB" w:rsidRDefault="00A338A4">
      <w:pPr>
        <w:spacing w:line="237" w:lineRule="auto"/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Вывод:</w:t>
      </w:r>
    </w:p>
    <w:p w:rsidR="001804EB" w:rsidRDefault="001804EB">
      <w:pPr>
        <w:spacing w:line="200" w:lineRule="exact"/>
        <w:rPr>
          <w:sz w:val="20"/>
          <w:szCs w:val="20"/>
        </w:rPr>
      </w:pPr>
    </w:p>
    <w:p w:rsidR="001804EB" w:rsidRDefault="001804EB">
      <w:pPr>
        <w:spacing w:line="200" w:lineRule="exact"/>
        <w:rPr>
          <w:sz w:val="20"/>
          <w:szCs w:val="20"/>
        </w:rPr>
      </w:pPr>
    </w:p>
    <w:p w:rsidR="001804EB" w:rsidRDefault="001804EB">
      <w:pPr>
        <w:spacing w:line="200" w:lineRule="exact"/>
        <w:rPr>
          <w:sz w:val="20"/>
          <w:szCs w:val="20"/>
        </w:rPr>
      </w:pPr>
    </w:p>
    <w:p w:rsidR="001804EB" w:rsidRDefault="001804EB">
      <w:pPr>
        <w:spacing w:line="394" w:lineRule="exact"/>
        <w:rPr>
          <w:sz w:val="20"/>
          <w:szCs w:val="20"/>
        </w:rPr>
      </w:pPr>
    </w:p>
    <w:p w:rsidR="001804EB" w:rsidRDefault="00A338A4">
      <w:pPr>
        <w:numPr>
          <w:ilvl w:val="0"/>
          <w:numId w:val="19"/>
        </w:numPr>
        <w:tabs>
          <w:tab w:val="left" w:pos="280"/>
        </w:tabs>
        <w:ind w:left="280" w:hanging="2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ОБЩАЯ ХАРАКТЕРИСТИКА УЧАЩЕГОСЯ</w:t>
      </w:r>
    </w:p>
    <w:p w:rsidR="001804EB" w:rsidRDefault="001804EB">
      <w:pPr>
        <w:spacing w:line="55" w:lineRule="exact"/>
        <w:rPr>
          <w:sz w:val="20"/>
          <w:szCs w:val="20"/>
        </w:rPr>
      </w:pPr>
    </w:p>
    <w:p w:rsidR="001804EB" w:rsidRDefault="00A338A4">
      <w:pPr>
        <w:spacing w:line="26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Образовательные результаты учащегося в процессе освоения основной образовательной программы (ООП): </w:t>
      </w:r>
      <w:r>
        <w:rPr>
          <w:rFonts w:eastAsia="Times New Roman"/>
          <w:sz w:val="24"/>
          <w:szCs w:val="24"/>
        </w:rPr>
        <w:t>_________________________________________________________</w:t>
      </w:r>
    </w:p>
    <w:p w:rsidR="001804EB" w:rsidRDefault="001804EB">
      <w:pPr>
        <w:spacing w:line="14" w:lineRule="exact"/>
        <w:rPr>
          <w:sz w:val="20"/>
          <w:szCs w:val="20"/>
        </w:rPr>
      </w:pPr>
    </w:p>
    <w:p w:rsidR="001804EB" w:rsidRDefault="00A338A4">
      <w:pPr>
        <w:tabs>
          <w:tab w:val="left" w:pos="3960"/>
          <w:tab w:val="left" w:pos="5480"/>
          <w:tab w:val="left" w:pos="7500"/>
          <w:tab w:val="left" w:pos="92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Педагог-психолог ____________ по</w:t>
      </w:r>
      <w:r>
        <w:rPr>
          <w:rFonts w:eastAsia="Times New Roman"/>
          <w:sz w:val="24"/>
          <w:szCs w:val="24"/>
        </w:rPr>
        <w:tab/>
        <w:t>результатам</w:t>
      </w:r>
      <w:r>
        <w:rPr>
          <w:rFonts w:eastAsia="Times New Roman"/>
          <w:sz w:val="24"/>
          <w:szCs w:val="24"/>
        </w:rPr>
        <w:tab/>
        <w:t>диагностических</w:t>
      </w:r>
      <w:r>
        <w:rPr>
          <w:rFonts w:eastAsia="Times New Roman"/>
          <w:sz w:val="24"/>
          <w:szCs w:val="24"/>
        </w:rPr>
        <w:tab/>
        <w:t>исследований</w:t>
      </w:r>
      <w:r>
        <w:rPr>
          <w:rFonts w:eastAsia="Times New Roman"/>
          <w:sz w:val="24"/>
          <w:szCs w:val="24"/>
        </w:rPr>
        <w:tab/>
        <w:t>в</w:t>
      </w:r>
    </w:p>
    <w:p w:rsidR="001804EB" w:rsidRDefault="001804EB">
      <w:pPr>
        <w:spacing w:line="41" w:lineRule="exact"/>
        <w:rPr>
          <w:sz w:val="20"/>
          <w:szCs w:val="20"/>
        </w:rPr>
      </w:pPr>
    </w:p>
    <w:p w:rsidR="001804EB" w:rsidRDefault="00A338A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сентябре 2018/19 учебного года выявила следующее:</w:t>
      </w:r>
    </w:p>
    <w:p w:rsidR="001804EB" w:rsidRDefault="001804EB">
      <w:pPr>
        <w:spacing w:line="41" w:lineRule="exact"/>
        <w:rPr>
          <w:sz w:val="20"/>
          <w:szCs w:val="20"/>
        </w:rPr>
      </w:pPr>
    </w:p>
    <w:p w:rsidR="001804EB" w:rsidRDefault="00A338A4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Темп деятельности: </w:t>
      </w:r>
      <w:r>
        <w:rPr>
          <w:rFonts w:eastAsia="Times New Roman"/>
          <w:i/>
          <w:iCs/>
          <w:sz w:val="24"/>
          <w:szCs w:val="24"/>
        </w:rPr>
        <w:t>________________________________________________________</w:t>
      </w:r>
    </w:p>
    <w:p w:rsidR="001804EB" w:rsidRDefault="001804EB">
      <w:pPr>
        <w:spacing w:line="43" w:lineRule="exact"/>
        <w:rPr>
          <w:sz w:val="20"/>
          <w:szCs w:val="20"/>
        </w:rPr>
      </w:pPr>
    </w:p>
    <w:p w:rsidR="001804EB" w:rsidRDefault="00A338A4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Работоспособность: _______________________________________________________</w:t>
      </w:r>
    </w:p>
    <w:p w:rsidR="001804EB" w:rsidRDefault="001804EB">
      <w:pPr>
        <w:spacing w:line="41" w:lineRule="exact"/>
        <w:rPr>
          <w:sz w:val="20"/>
          <w:szCs w:val="20"/>
        </w:rPr>
      </w:pPr>
    </w:p>
    <w:p w:rsidR="001804EB" w:rsidRDefault="00A338A4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Мотивация: ________________________________________________________________</w:t>
      </w:r>
    </w:p>
    <w:p w:rsidR="001804EB" w:rsidRDefault="001804EB">
      <w:pPr>
        <w:spacing w:line="41" w:lineRule="exact"/>
        <w:rPr>
          <w:sz w:val="20"/>
          <w:szCs w:val="20"/>
        </w:rPr>
      </w:pPr>
    </w:p>
    <w:p w:rsidR="001804EB" w:rsidRDefault="00A338A4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Внимание: ___________________________________</w:t>
      </w:r>
      <w:r>
        <w:rPr>
          <w:rFonts w:eastAsia="Times New Roman"/>
          <w:i/>
          <w:iCs/>
          <w:sz w:val="24"/>
          <w:szCs w:val="24"/>
        </w:rPr>
        <w:t>_______________________________</w:t>
      </w:r>
    </w:p>
    <w:p w:rsidR="001804EB" w:rsidRDefault="001804EB">
      <w:pPr>
        <w:spacing w:line="41" w:lineRule="exact"/>
        <w:rPr>
          <w:sz w:val="20"/>
          <w:szCs w:val="20"/>
        </w:rPr>
      </w:pPr>
    </w:p>
    <w:p w:rsidR="001804EB" w:rsidRDefault="00A338A4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Память: __________________________________________________________________</w:t>
      </w:r>
    </w:p>
    <w:p w:rsidR="001804EB" w:rsidRDefault="001804EB">
      <w:pPr>
        <w:spacing w:line="43" w:lineRule="exact"/>
        <w:rPr>
          <w:sz w:val="20"/>
          <w:szCs w:val="20"/>
        </w:rPr>
      </w:pPr>
    </w:p>
    <w:p w:rsidR="001804EB" w:rsidRDefault="00A338A4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Мышление: ________________________________________________________________</w:t>
      </w:r>
    </w:p>
    <w:p w:rsidR="001804EB" w:rsidRDefault="001804EB">
      <w:pPr>
        <w:spacing w:line="41" w:lineRule="exact"/>
        <w:rPr>
          <w:sz w:val="20"/>
          <w:szCs w:val="20"/>
        </w:rPr>
      </w:pPr>
    </w:p>
    <w:p w:rsidR="001804EB" w:rsidRDefault="00A338A4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Речь: _________________________________________________________________</w:t>
      </w:r>
      <w:r>
        <w:rPr>
          <w:rFonts w:eastAsia="Times New Roman"/>
          <w:i/>
          <w:iCs/>
          <w:sz w:val="24"/>
          <w:szCs w:val="24"/>
        </w:rPr>
        <w:t>____</w:t>
      </w:r>
    </w:p>
    <w:p w:rsidR="001804EB" w:rsidRDefault="001804EB">
      <w:pPr>
        <w:spacing w:line="41" w:lineRule="exact"/>
        <w:rPr>
          <w:sz w:val="20"/>
          <w:szCs w:val="20"/>
        </w:rPr>
      </w:pPr>
    </w:p>
    <w:p w:rsidR="001804EB" w:rsidRDefault="00A338A4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Поведение на уроке: ________________________________________________________</w:t>
      </w:r>
    </w:p>
    <w:p w:rsidR="001804EB" w:rsidRDefault="001804EB">
      <w:pPr>
        <w:spacing w:line="41" w:lineRule="exact"/>
        <w:rPr>
          <w:sz w:val="20"/>
          <w:szCs w:val="20"/>
        </w:rPr>
      </w:pPr>
    </w:p>
    <w:p w:rsidR="001804EB" w:rsidRDefault="00A338A4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Вывод: ___________________________________________________________________</w:t>
      </w:r>
    </w:p>
    <w:p w:rsidR="001804EB" w:rsidRDefault="001804EB">
      <w:pPr>
        <w:spacing w:line="372" w:lineRule="exact"/>
        <w:rPr>
          <w:sz w:val="20"/>
          <w:szCs w:val="20"/>
        </w:rPr>
      </w:pPr>
    </w:p>
    <w:p w:rsidR="001804EB" w:rsidRDefault="00A338A4">
      <w:pPr>
        <w:numPr>
          <w:ilvl w:val="0"/>
          <w:numId w:val="20"/>
        </w:numPr>
        <w:tabs>
          <w:tab w:val="left" w:pos="1119"/>
        </w:tabs>
        <w:spacing w:line="264" w:lineRule="auto"/>
        <w:ind w:right="1000" w:firstLine="7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МЕРОПРИЯТИЯ, ЧТОБЫ ПОМОЧЬ ОБУЧАЮЩЕМУСЯ ОСВОИТЬ ОБРАЗОВАТЕЛЬНУЮ ПРОГРАММУ</w:t>
      </w:r>
    </w:p>
    <w:p w:rsidR="001804EB" w:rsidRDefault="001804EB">
      <w:pPr>
        <w:spacing w:line="14" w:lineRule="exact"/>
        <w:rPr>
          <w:rFonts w:eastAsia="Times New Roman"/>
          <w:sz w:val="24"/>
          <w:szCs w:val="24"/>
        </w:rPr>
      </w:pPr>
    </w:p>
    <w:p w:rsidR="001804EB" w:rsidRDefault="00A338A4">
      <w:pPr>
        <w:ind w:left="7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Работа учителя с класс</w:t>
      </w:r>
      <w:r>
        <w:rPr>
          <w:rFonts w:eastAsia="Times New Roman"/>
          <w:i/>
          <w:iCs/>
          <w:sz w:val="24"/>
          <w:szCs w:val="24"/>
        </w:rPr>
        <w:t>ным руководителем: ______________________________</w:t>
      </w:r>
    </w:p>
    <w:p w:rsidR="001804EB" w:rsidRDefault="001804EB">
      <w:pPr>
        <w:spacing w:line="370" w:lineRule="exact"/>
        <w:rPr>
          <w:sz w:val="20"/>
          <w:szCs w:val="20"/>
        </w:rPr>
      </w:pPr>
    </w:p>
    <w:tbl>
      <w:tblPr>
        <w:tblW w:w="0" w:type="auto"/>
        <w:tblInd w:w="1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0"/>
        <w:gridCol w:w="4840"/>
      </w:tblGrid>
      <w:tr w:rsidR="001804EB">
        <w:trPr>
          <w:trHeight w:val="283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A338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Даты вызова</w:t>
            </w:r>
          </w:p>
        </w:tc>
        <w:tc>
          <w:tcPr>
            <w:tcW w:w="4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Причина вызова родителей учащегося</w:t>
            </w:r>
          </w:p>
        </w:tc>
      </w:tr>
      <w:tr w:rsidR="001804EB">
        <w:trPr>
          <w:trHeight w:val="46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4"/>
                <w:szCs w:val="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4"/>
                <w:szCs w:val="4"/>
              </w:rPr>
            </w:pPr>
          </w:p>
        </w:tc>
      </w:tr>
      <w:tr w:rsidR="001804EB">
        <w:trPr>
          <w:trHeight w:val="359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</w:tr>
      <w:tr w:rsidR="001804EB">
        <w:trPr>
          <w:trHeight w:val="359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</w:tr>
      <w:tr w:rsidR="001804EB">
        <w:trPr>
          <w:trHeight w:val="359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</w:tr>
    </w:tbl>
    <w:p w:rsidR="001804EB" w:rsidRDefault="001804EB">
      <w:pPr>
        <w:sectPr w:rsidR="001804EB">
          <w:pgSz w:w="11900" w:h="16836"/>
          <w:pgMar w:top="1307" w:right="1264" w:bottom="1440" w:left="1300" w:header="0" w:footer="0" w:gutter="0"/>
          <w:cols w:space="720" w:equalWidth="0">
            <w:col w:w="9340"/>
          </w:cols>
        </w:sectPr>
      </w:pPr>
    </w:p>
    <w:p w:rsidR="001804EB" w:rsidRDefault="00A338A4">
      <w:pPr>
        <w:spacing w:line="270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 xml:space="preserve">Вызов учащегося и его родителей к администрации образовательной организации, малый педсовет </w:t>
      </w:r>
      <w:r>
        <w:rPr>
          <w:rFonts w:eastAsia="Times New Roman"/>
          <w:sz w:val="24"/>
          <w:szCs w:val="24"/>
        </w:rPr>
        <w:t xml:space="preserve">(обращались ли за помощью к </w:t>
      </w:r>
      <w:r>
        <w:rPr>
          <w:rFonts w:eastAsia="Times New Roman"/>
          <w:sz w:val="24"/>
          <w:szCs w:val="24"/>
        </w:rPr>
        <w:t>администрации,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как часто,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каким проблемам,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результаты) _______________________________________________________________</w:t>
      </w:r>
    </w:p>
    <w:p w:rsidR="001804EB" w:rsidRDefault="001804EB">
      <w:pPr>
        <w:spacing w:line="7" w:lineRule="exact"/>
        <w:rPr>
          <w:sz w:val="20"/>
          <w:szCs w:val="20"/>
        </w:rPr>
      </w:pPr>
    </w:p>
    <w:p w:rsidR="001804EB" w:rsidRDefault="00A338A4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Организация дополнительных занятий:</w:t>
      </w:r>
    </w:p>
    <w:p w:rsidR="001804EB" w:rsidRDefault="001804EB">
      <w:pPr>
        <w:spacing w:line="43" w:lineRule="exact"/>
        <w:rPr>
          <w:sz w:val="20"/>
          <w:szCs w:val="20"/>
        </w:rPr>
      </w:pPr>
    </w:p>
    <w:p w:rsidR="001804EB" w:rsidRDefault="00A338A4">
      <w:pPr>
        <w:ind w:right="20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Темы и даты индивидуальных занятий, организованных для учащегося</w:t>
      </w:r>
    </w:p>
    <w:p w:rsidR="001804EB" w:rsidRDefault="00A338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777875</wp:posOffset>
            </wp:positionH>
            <wp:positionV relativeFrom="paragraph">
              <wp:posOffset>27940</wp:posOffset>
            </wp:positionV>
            <wp:extent cx="4347210" cy="103949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10" cy="103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04EB" w:rsidRDefault="001804EB">
      <w:pPr>
        <w:spacing w:line="45" w:lineRule="exact"/>
        <w:rPr>
          <w:sz w:val="20"/>
          <w:szCs w:val="20"/>
        </w:rPr>
      </w:pPr>
    </w:p>
    <w:p w:rsidR="001804EB" w:rsidRDefault="00A338A4">
      <w:pPr>
        <w:spacing w:line="264" w:lineRule="auto"/>
        <w:ind w:left="1240" w:right="24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Даты занятий  Тема,</w:t>
      </w:r>
      <w:r>
        <w:rPr>
          <w:rFonts w:eastAsia="Times New Roman"/>
          <w:b/>
          <w:bCs/>
          <w:sz w:val="24"/>
          <w:szCs w:val="24"/>
        </w:rPr>
        <w:t xml:space="preserve"> которую пропустил, не усвоил обучающийся и планировал изучить</w:t>
      </w:r>
    </w:p>
    <w:p w:rsidR="001804EB" w:rsidRDefault="001804EB">
      <w:pPr>
        <w:spacing w:line="200" w:lineRule="exact"/>
        <w:rPr>
          <w:sz w:val="20"/>
          <w:szCs w:val="20"/>
        </w:rPr>
      </w:pPr>
    </w:p>
    <w:p w:rsidR="001804EB" w:rsidRDefault="001804EB">
      <w:pPr>
        <w:spacing w:line="200" w:lineRule="exact"/>
        <w:rPr>
          <w:sz w:val="20"/>
          <w:szCs w:val="20"/>
        </w:rPr>
      </w:pPr>
    </w:p>
    <w:p w:rsidR="001804EB" w:rsidRDefault="001804EB">
      <w:pPr>
        <w:spacing w:line="200" w:lineRule="exact"/>
        <w:rPr>
          <w:sz w:val="20"/>
          <w:szCs w:val="20"/>
        </w:rPr>
      </w:pPr>
    </w:p>
    <w:p w:rsidR="001804EB" w:rsidRDefault="001804EB">
      <w:pPr>
        <w:spacing w:line="200" w:lineRule="exact"/>
        <w:rPr>
          <w:sz w:val="20"/>
          <w:szCs w:val="20"/>
        </w:rPr>
      </w:pPr>
    </w:p>
    <w:p w:rsidR="001804EB" w:rsidRDefault="001804EB">
      <w:pPr>
        <w:spacing w:line="200" w:lineRule="exact"/>
        <w:rPr>
          <w:sz w:val="20"/>
          <w:szCs w:val="20"/>
        </w:rPr>
      </w:pPr>
    </w:p>
    <w:p w:rsidR="001804EB" w:rsidRDefault="001804EB">
      <w:pPr>
        <w:spacing w:line="325" w:lineRule="exact"/>
        <w:rPr>
          <w:sz w:val="20"/>
          <w:szCs w:val="20"/>
        </w:rPr>
      </w:pPr>
    </w:p>
    <w:p w:rsidR="001804EB" w:rsidRDefault="00A338A4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Посещал ли ученик данные занятия:</w:t>
      </w:r>
    </w:p>
    <w:p w:rsidR="001804EB" w:rsidRDefault="001804EB">
      <w:pPr>
        <w:spacing w:line="41" w:lineRule="exact"/>
        <w:rPr>
          <w:sz w:val="20"/>
          <w:szCs w:val="20"/>
        </w:rPr>
      </w:pPr>
    </w:p>
    <w:p w:rsidR="001804EB" w:rsidRDefault="00A338A4">
      <w:pPr>
        <w:tabs>
          <w:tab w:val="left" w:pos="34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Дата</w:t>
      </w:r>
    </w:p>
    <w:p w:rsidR="001804EB" w:rsidRDefault="001804EB">
      <w:pPr>
        <w:sectPr w:rsidR="001804EB">
          <w:pgSz w:w="11900" w:h="16836"/>
          <w:pgMar w:top="1003" w:right="1264" w:bottom="1440" w:left="1300" w:header="0" w:footer="0" w:gutter="0"/>
          <w:cols w:space="720" w:equalWidth="0">
            <w:col w:w="9340"/>
          </w:cols>
        </w:sectPr>
      </w:pPr>
    </w:p>
    <w:p w:rsidR="001804EB" w:rsidRDefault="00A338A4">
      <w:pPr>
        <w:ind w:left="8263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lastRenderedPageBreak/>
        <w:t>Приложение 2</w:t>
      </w:r>
    </w:p>
    <w:p w:rsidR="001804EB" w:rsidRDefault="001804EB">
      <w:pPr>
        <w:spacing w:line="200" w:lineRule="exact"/>
        <w:rPr>
          <w:sz w:val="20"/>
          <w:szCs w:val="20"/>
        </w:rPr>
      </w:pPr>
    </w:p>
    <w:p w:rsidR="001804EB" w:rsidRDefault="001804EB">
      <w:pPr>
        <w:spacing w:line="271" w:lineRule="exact"/>
        <w:rPr>
          <w:sz w:val="20"/>
          <w:szCs w:val="20"/>
        </w:rPr>
      </w:pPr>
    </w:p>
    <w:p w:rsidR="001804EB" w:rsidRDefault="00A338A4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Директору</w:t>
      </w:r>
    </w:p>
    <w:p w:rsidR="001804EB" w:rsidRDefault="001804EB">
      <w:pPr>
        <w:spacing w:line="55" w:lineRule="exact"/>
        <w:rPr>
          <w:sz w:val="20"/>
          <w:szCs w:val="20"/>
        </w:rPr>
      </w:pPr>
    </w:p>
    <w:p w:rsidR="001804EB" w:rsidRDefault="001804EB">
      <w:pPr>
        <w:spacing w:line="168" w:lineRule="exact"/>
        <w:rPr>
          <w:sz w:val="20"/>
          <w:szCs w:val="20"/>
        </w:rPr>
      </w:pPr>
    </w:p>
    <w:p w:rsidR="001804EB" w:rsidRDefault="001804EB">
      <w:pPr>
        <w:spacing w:line="55" w:lineRule="exact"/>
        <w:rPr>
          <w:sz w:val="20"/>
          <w:szCs w:val="20"/>
        </w:rPr>
      </w:pPr>
    </w:p>
    <w:p w:rsidR="001804EB" w:rsidRDefault="00A338A4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учителя _______________________</w:t>
      </w:r>
    </w:p>
    <w:p w:rsidR="001804EB" w:rsidRDefault="001804EB">
      <w:pPr>
        <w:spacing w:line="67" w:lineRule="exact"/>
        <w:rPr>
          <w:sz w:val="20"/>
          <w:szCs w:val="20"/>
        </w:rPr>
      </w:pPr>
    </w:p>
    <w:p w:rsidR="001804EB" w:rsidRDefault="00A338A4">
      <w:pPr>
        <w:ind w:left="904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Ф.И.О.</w:t>
      </w:r>
    </w:p>
    <w:p w:rsidR="001804EB" w:rsidRDefault="001804EB">
      <w:pPr>
        <w:spacing w:line="200" w:lineRule="exact"/>
        <w:rPr>
          <w:sz w:val="20"/>
          <w:szCs w:val="20"/>
        </w:rPr>
      </w:pPr>
    </w:p>
    <w:p w:rsidR="001804EB" w:rsidRDefault="001804EB">
      <w:pPr>
        <w:spacing w:line="314" w:lineRule="exact"/>
        <w:rPr>
          <w:sz w:val="20"/>
          <w:szCs w:val="20"/>
        </w:rPr>
      </w:pPr>
    </w:p>
    <w:p w:rsidR="001804EB" w:rsidRDefault="00A338A4">
      <w:pPr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Служебная записка</w:t>
      </w:r>
    </w:p>
    <w:p w:rsidR="001804EB" w:rsidRDefault="001804EB">
      <w:pPr>
        <w:spacing w:line="166" w:lineRule="exact"/>
        <w:rPr>
          <w:sz w:val="20"/>
          <w:szCs w:val="20"/>
        </w:rPr>
      </w:pPr>
    </w:p>
    <w:p w:rsidR="001804EB" w:rsidRDefault="00A338A4">
      <w:pPr>
        <w:ind w:right="-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Довожу до Вашего сведения, что по итогам первой четверти 2019/20 учебного года </w:t>
      </w:r>
      <w:r>
        <w:rPr>
          <w:rFonts w:eastAsia="Times New Roman"/>
          <w:i/>
          <w:iCs/>
          <w:sz w:val="24"/>
          <w:szCs w:val="24"/>
        </w:rPr>
        <w:t>ученик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___</w:t>
      </w:r>
    </w:p>
    <w:p w:rsidR="001804EB" w:rsidRDefault="001804EB">
      <w:pPr>
        <w:spacing w:line="55" w:lineRule="exact"/>
        <w:rPr>
          <w:sz w:val="20"/>
          <w:szCs w:val="20"/>
        </w:rPr>
      </w:pPr>
    </w:p>
    <w:p w:rsidR="001804EB" w:rsidRDefault="00A338A4">
      <w:pPr>
        <w:tabs>
          <w:tab w:val="left" w:pos="1462"/>
        </w:tabs>
        <w:ind w:left="3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класса ФИ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получил оценку «2» по ________________________.</w:t>
      </w:r>
    </w:p>
    <w:p w:rsidR="001804EB" w:rsidRDefault="001804EB">
      <w:pPr>
        <w:spacing w:line="168" w:lineRule="exact"/>
        <w:rPr>
          <w:sz w:val="20"/>
          <w:szCs w:val="20"/>
        </w:rPr>
      </w:pPr>
    </w:p>
    <w:p w:rsidR="001804EB" w:rsidRDefault="00A338A4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Текущие оценки: «______________________».</w:t>
      </w:r>
    </w:p>
    <w:p w:rsidR="001804EB" w:rsidRDefault="001804EB">
      <w:pPr>
        <w:spacing w:line="56" w:lineRule="exact"/>
        <w:rPr>
          <w:sz w:val="20"/>
          <w:szCs w:val="20"/>
        </w:rPr>
      </w:pPr>
    </w:p>
    <w:p w:rsidR="001804EB" w:rsidRDefault="00A338A4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Диагностическая работа в I четверти: «____».</w:t>
      </w:r>
    </w:p>
    <w:p w:rsidR="001804EB" w:rsidRDefault="001804EB">
      <w:pPr>
        <w:spacing w:line="55" w:lineRule="exact"/>
        <w:rPr>
          <w:sz w:val="20"/>
          <w:szCs w:val="20"/>
        </w:rPr>
      </w:pPr>
    </w:p>
    <w:p w:rsidR="001804EB" w:rsidRDefault="00A338A4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Сочинение: «___».</w:t>
      </w:r>
    </w:p>
    <w:p w:rsidR="001804EB" w:rsidRDefault="001804EB">
      <w:pPr>
        <w:spacing w:line="55" w:lineRule="exact"/>
        <w:rPr>
          <w:sz w:val="20"/>
          <w:szCs w:val="20"/>
        </w:rPr>
      </w:pPr>
    </w:p>
    <w:p w:rsidR="001804EB" w:rsidRDefault="00A338A4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Контрольная работа по итогам I четверти: __________</w:t>
      </w:r>
    </w:p>
    <w:p w:rsidR="001804EB" w:rsidRDefault="001804EB">
      <w:pPr>
        <w:spacing w:line="168" w:lineRule="exact"/>
        <w:rPr>
          <w:sz w:val="20"/>
          <w:szCs w:val="20"/>
        </w:rPr>
      </w:pPr>
    </w:p>
    <w:p w:rsidR="001804EB" w:rsidRDefault="00A338A4">
      <w:pPr>
        <w:numPr>
          <w:ilvl w:val="0"/>
          <w:numId w:val="21"/>
        </w:numPr>
        <w:tabs>
          <w:tab w:val="left" w:pos="223"/>
        </w:tabs>
        <w:ind w:left="223" w:hanging="2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этого учебного периода я предпринимала следующие профилактические меры:</w:t>
      </w:r>
    </w:p>
    <w:p w:rsidR="001804EB" w:rsidRDefault="001804EB">
      <w:pPr>
        <w:spacing w:line="55" w:lineRule="exact"/>
        <w:rPr>
          <w:rFonts w:eastAsia="Times New Roman"/>
          <w:sz w:val="24"/>
          <w:szCs w:val="24"/>
        </w:rPr>
      </w:pPr>
    </w:p>
    <w:p w:rsidR="001804EB" w:rsidRDefault="00A338A4">
      <w:pPr>
        <w:ind w:left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</w:p>
    <w:p w:rsidR="001804EB" w:rsidRDefault="001804EB">
      <w:pPr>
        <w:spacing w:line="66" w:lineRule="exact"/>
        <w:rPr>
          <w:rFonts w:eastAsia="Times New Roman"/>
          <w:sz w:val="24"/>
          <w:szCs w:val="24"/>
        </w:rPr>
      </w:pPr>
    </w:p>
    <w:p w:rsidR="001804EB" w:rsidRDefault="00A338A4">
      <w:pPr>
        <w:ind w:left="3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__________________________________________________________________________________</w:t>
      </w:r>
    </w:p>
    <w:p w:rsidR="001804EB" w:rsidRDefault="001804EB">
      <w:pPr>
        <w:spacing w:line="66" w:lineRule="exact"/>
        <w:rPr>
          <w:rFonts w:eastAsia="Times New Roman"/>
          <w:sz w:val="24"/>
          <w:szCs w:val="24"/>
        </w:rPr>
      </w:pPr>
    </w:p>
    <w:p w:rsidR="001804EB" w:rsidRDefault="00A338A4">
      <w:pPr>
        <w:ind w:left="3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__________________________________________________________________________________</w:t>
      </w:r>
    </w:p>
    <w:p w:rsidR="001804EB" w:rsidRDefault="001804EB">
      <w:pPr>
        <w:spacing w:line="66" w:lineRule="exact"/>
        <w:rPr>
          <w:rFonts w:eastAsia="Times New Roman"/>
          <w:sz w:val="24"/>
          <w:szCs w:val="24"/>
        </w:rPr>
      </w:pPr>
    </w:p>
    <w:p w:rsidR="001804EB" w:rsidRDefault="00A338A4">
      <w:pPr>
        <w:ind w:left="3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__________________________________________________________________________________</w:t>
      </w:r>
    </w:p>
    <w:p w:rsidR="001804EB" w:rsidRDefault="001804EB">
      <w:pPr>
        <w:spacing w:line="66" w:lineRule="exact"/>
        <w:rPr>
          <w:rFonts w:eastAsia="Times New Roman"/>
          <w:sz w:val="24"/>
          <w:szCs w:val="24"/>
        </w:rPr>
      </w:pPr>
    </w:p>
    <w:p w:rsidR="001804EB" w:rsidRDefault="00A338A4">
      <w:pPr>
        <w:ind w:left="3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__________________________________________________________________________________</w:t>
      </w:r>
    </w:p>
    <w:p w:rsidR="001804EB" w:rsidRDefault="001804EB">
      <w:pPr>
        <w:spacing w:line="66" w:lineRule="exact"/>
        <w:rPr>
          <w:rFonts w:eastAsia="Times New Roman"/>
          <w:sz w:val="24"/>
          <w:szCs w:val="24"/>
        </w:rPr>
      </w:pPr>
    </w:p>
    <w:p w:rsidR="001804EB" w:rsidRDefault="00A338A4">
      <w:pPr>
        <w:ind w:left="3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____</w:t>
      </w:r>
      <w:r>
        <w:rPr>
          <w:rFonts w:eastAsia="Times New Roman"/>
          <w:sz w:val="23"/>
          <w:szCs w:val="23"/>
        </w:rPr>
        <w:t>______________________________________________________________________________</w:t>
      </w:r>
    </w:p>
    <w:p w:rsidR="001804EB" w:rsidRDefault="001804EB">
      <w:pPr>
        <w:spacing w:line="55" w:lineRule="exact"/>
        <w:rPr>
          <w:rFonts w:eastAsia="Times New Roman"/>
          <w:sz w:val="24"/>
          <w:szCs w:val="24"/>
        </w:rPr>
      </w:pPr>
    </w:p>
    <w:p w:rsidR="001804EB" w:rsidRDefault="00A338A4">
      <w:pPr>
        <w:ind w:left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Организация индивидуальных дополнительных занятий.</w:t>
      </w:r>
    </w:p>
    <w:p w:rsidR="001804EB" w:rsidRDefault="001804EB">
      <w:pPr>
        <w:spacing w:line="168" w:lineRule="exact"/>
        <w:rPr>
          <w:sz w:val="20"/>
          <w:szCs w:val="20"/>
        </w:rPr>
      </w:pPr>
    </w:p>
    <w:p w:rsidR="001804EB" w:rsidRDefault="00A338A4">
      <w:pPr>
        <w:tabs>
          <w:tab w:val="left" w:pos="7062"/>
        </w:tabs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Учитель _______________________________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ФИО</w:t>
      </w:r>
    </w:p>
    <w:p w:rsidR="001804EB" w:rsidRDefault="001804EB">
      <w:pPr>
        <w:spacing w:line="200" w:lineRule="exact"/>
        <w:rPr>
          <w:sz w:val="20"/>
          <w:szCs w:val="20"/>
        </w:rPr>
      </w:pPr>
    </w:p>
    <w:p w:rsidR="001804EB" w:rsidRDefault="001804EB">
      <w:pPr>
        <w:spacing w:line="366" w:lineRule="exact"/>
        <w:rPr>
          <w:sz w:val="20"/>
          <w:szCs w:val="20"/>
        </w:rPr>
      </w:pPr>
    </w:p>
    <w:p w:rsidR="001804EB" w:rsidRDefault="00A338A4">
      <w:pPr>
        <w:ind w:right="97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дата</w:t>
      </w:r>
    </w:p>
    <w:p w:rsidR="001804EB" w:rsidRDefault="001804EB">
      <w:pPr>
        <w:sectPr w:rsidR="001804EB">
          <w:pgSz w:w="11900" w:h="16836"/>
          <w:pgMar w:top="1002" w:right="884" w:bottom="1440" w:left="1277" w:header="0" w:footer="0" w:gutter="0"/>
          <w:cols w:space="720" w:equalWidth="0">
            <w:col w:w="9743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620"/>
        <w:gridCol w:w="1420"/>
        <w:gridCol w:w="1020"/>
        <w:gridCol w:w="860"/>
        <w:gridCol w:w="840"/>
        <w:gridCol w:w="860"/>
        <w:gridCol w:w="1020"/>
        <w:gridCol w:w="980"/>
        <w:gridCol w:w="260"/>
        <w:gridCol w:w="1140"/>
        <w:gridCol w:w="30"/>
      </w:tblGrid>
      <w:tr w:rsidR="001804EB">
        <w:trPr>
          <w:trHeight w:val="276"/>
        </w:trPr>
        <w:tc>
          <w:tcPr>
            <w:tcW w:w="1440" w:type="dxa"/>
            <w:vAlign w:val="bottom"/>
          </w:tcPr>
          <w:p w:rsidR="001804EB" w:rsidRDefault="001804EB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1804EB" w:rsidRDefault="001804E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1804EB" w:rsidRDefault="001804EB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1804EB" w:rsidRDefault="001804EB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1804EB" w:rsidRDefault="001804EB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1804EB" w:rsidRDefault="001804EB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1804EB" w:rsidRDefault="001804EB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1804EB" w:rsidRDefault="001804EB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1804EB" w:rsidRDefault="00A338A4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Приложение 3</w:t>
            </w: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17"/>
        </w:trPr>
        <w:tc>
          <w:tcPr>
            <w:tcW w:w="144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gridSpan w:val="6"/>
            <w:vAlign w:val="bottom"/>
          </w:tcPr>
          <w:p w:rsidR="001804EB" w:rsidRDefault="00A338A4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ИНДИВИДУАЛЬНАЯ КАРТА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ФАКТОРОВ</w:t>
            </w:r>
          </w:p>
        </w:tc>
        <w:tc>
          <w:tcPr>
            <w:tcW w:w="98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63"/>
        </w:trPr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Ф.И.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Наличие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Пропуски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Ограни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Социально-психологические</w:t>
            </w: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1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A338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учащегося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предметов, с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трудной'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занятий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чения</w:t>
            </w:r>
          </w:p>
        </w:tc>
        <w:tc>
          <w:tcPr>
            <w:tcW w:w="1020" w:type="dxa"/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факторы</w:t>
            </w:r>
          </w:p>
        </w:tc>
        <w:tc>
          <w:tcPr>
            <w:tcW w:w="98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4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которыми</w:t>
            </w: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здоров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1804EB"/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1804EB" w:rsidRDefault="001804EB"/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1804EB" w:rsidRDefault="001804EB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 неу-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По ува-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804EB" w:rsidRDefault="001804EB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Коммун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Коммуник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Проблем</w:t>
            </w: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1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испытывает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жизненн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важи-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житель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ья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икация с</w:t>
            </w:r>
          </w:p>
        </w:tc>
        <w:tc>
          <w:tcPr>
            <w:tcW w:w="980" w:type="dxa"/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ация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6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1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трудности/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тельно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пе-</w:t>
            </w:r>
          </w:p>
        </w:tc>
        <w:tc>
          <w:tcPr>
            <w:tcW w:w="980" w:type="dxa"/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детском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психоэмо-</w:t>
            </w: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1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ситуаци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причин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дагогом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коллектив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циональн</w:t>
            </w: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1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и'.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причин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ого</w:t>
            </w: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1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состояния</w:t>
            </w: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4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265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8 «А»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Матема-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 \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1804EB" w:rsidRDefault="00A338A4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1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тика, рус-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1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ский язык,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1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английский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1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язык, физика,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1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химия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4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8 «А»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Русский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804EB" w:rsidRDefault="001804E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1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язык, ма-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1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804EB" w:rsidRDefault="00A338A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тематика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4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2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  <w:tr w:rsidR="001804EB">
        <w:trPr>
          <w:trHeight w:val="33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04EB" w:rsidRDefault="001804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04EB" w:rsidRDefault="001804EB">
            <w:pPr>
              <w:rPr>
                <w:sz w:val="1"/>
                <w:szCs w:val="1"/>
              </w:rPr>
            </w:pPr>
          </w:p>
        </w:tc>
      </w:tr>
    </w:tbl>
    <w:p w:rsidR="001804EB" w:rsidRDefault="001804EB">
      <w:pPr>
        <w:spacing w:line="1" w:lineRule="exact"/>
        <w:rPr>
          <w:sz w:val="20"/>
          <w:szCs w:val="20"/>
        </w:rPr>
      </w:pPr>
    </w:p>
    <w:sectPr w:rsidR="001804EB" w:rsidSect="001804EB">
      <w:pgSz w:w="11900" w:h="16836"/>
      <w:pgMar w:top="1307" w:right="524" w:bottom="1440" w:left="920" w:header="0" w:footer="0" w:gutter="0"/>
      <w:cols w:space="720" w:equalWidth="0">
        <w:col w:w="104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D2626F88"/>
    <w:lvl w:ilvl="0" w:tplc="1BEEC24E">
      <w:start w:val="1"/>
      <w:numFmt w:val="decimal"/>
      <w:lvlText w:val="%1."/>
      <w:lvlJc w:val="left"/>
    </w:lvl>
    <w:lvl w:ilvl="1" w:tplc="9D684464">
      <w:numFmt w:val="decimal"/>
      <w:lvlText w:val=""/>
      <w:lvlJc w:val="left"/>
    </w:lvl>
    <w:lvl w:ilvl="2" w:tplc="07F46CCA">
      <w:numFmt w:val="decimal"/>
      <w:lvlText w:val=""/>
      <w:lvlJc w:val="left"/>
    </w:lvl>
    <w:lvl w:ilvl="3" w:tplc="DE7CF4B0">
      <w:numFmt w:val="decimal"/>
      <w:lvlText w:val=""/>
      <w:lvlJc w:val="left"/>
    </w:lvl>
    <w:lvl w:ilvl="4" w:tplc="859C576A">
      <w:numFmt w:val="decimal"/>
      <w:lvlText w:val=""/>
      <w:lvlJc w:val="left"/>
    </w:lvl>
    <w:lvl w:ilvl="5" w:tplc="DDB893C8">
      <w:numFmt w:val="decimal"/>
      <w:lvlText w:val=""/>
      <w:lvlJc w:val="left"/>
    </w:lvl>
    <w:lvl w:ilvl="6" w:tplc="CBA2A25C">
      <w:numFmt w:val="decimal"/>
      <w:lvlText w:val=""/>
      <w:lvlJc w:val="left"/>
    </w:lvl>
    <w:lvl w:ilvl="7" w:tplc="53EAB23A">
      <w:numFmt w:val="decimal"/>
      <w:lvlText w:val=""/>
      <w:lvlJc w:val="left"/>
    </w:lvl>
    <w:lvl w:ilvl="8" w:tplc="E8746BF4">
      <w:numFmt w:val="decimal"/>
      <w:lvlText w:val=""/>
      <w:lvlJc w:val="left"/>
    </w:lvl>
  </w:abstractNum>
  <w:abstractNum w:abstractNumId="1">
    <w:nsid w:val="00000124"/>
    <w:multiLevelType w:val="hybridMultilevel"/>
    <w:tmpl w:val="EACE6094"/>
    <w:lvl w:ilvl="0" w:tplc="9CACF5FA">
      <w:start w:val="1"/>
      <w:numFmt w:val="bullet"/>
      <w:lvlText w:val="ее"/>
      <w:lvlJc w:val="left"/>
    </w:lvl>
    <w:lvl w:ilvl="1" w:tplc="F956F480">
      <w:numFmt w:val="decimal"/>
      <w:lvlText w:val=""/>
      <w:lvlJc w:val="left"/>
    </w:lvl>
    <w:lvl w:ilvl="2" w:tplc="7E26DC3E">
      <w:numFmt w:val="decimal"/>
      <w:lvlText w:val=""/>
      <w:lvlJc w:val="left"/>
    </w:lvl>
    <w:lvl w:ilvl="3" w:tplc="DF5414FE">
      <w:numFmt w:val="decimal"/>
      <w:lvlText w:val=""/>
      <w:lvlJc w:val="left"/>
    </w:lvl>
    <w:lvl w:ilvl="4" w:tplc="A64A1950">
      <w:numFmt w:val="decimal"/>
      <w:lvlText w:val=""/>
      <w:lvlJc w:val="left"/>
    </w:lvl>
    <w:lvl w:ilvl="5" w:tplc="84C01890">
      <w:numFmt w:val="decimal"/>
      <w:lvlText w:val=""/>
      <w:lvlJc w:val="left"/>
    </w:lvl>
    <w:lvl w:ilvl="6" w:tplc="9D846462">
      <w:numFmt w:val="decimal"/>
      <w:lvlText w:val=""/>
      <w:lvlJc w:val="left"/>
    </w:lvl>
    <w:lvl w:ilvl="7" w:tplc="62CA67D6">
      <w:numFmt w:val="decimal"/>
      <w:lvlText w:val=""/>
      <w:lvlJc w:val="left"/>
    </w:lvl>
    <w:lvl w:ilvl="8" w:tplc="FFA02350">
      <w:numFmt w:val="decimal"/>
      <w:lvlText w:val=""/>
      <w:lvlJc w:val="left"/>
    </w:lvl>
  </w:abstractNum>
  <w:abstractNum w:abstractNumId="2">
    <w:nsid w:val="0000074D"/>
    <w:multiLevelType w:val="hybridMultilevel"/>
    <w:tmpl w:val="208ABDFA"/>
    <w:lvl w:ilvl="0" w:tplc="96A0ED94">
      <w:start w:val="4"/>
      <w:numFmt w:val="decimal"/>
      <w:lvlText w:val="%1."/>
      <w:lvlJc w:val="left"/>
    </w:lvl>
    <w:lvl w:ilvl="1" w:tplc="F918DB1E">
      <w:numFmt w:val="decimal"/>
      <w:lvlText w:val=""/>
      <w:lvlJc w:val="left"/>
    </w:lvl>
    <w:lvl w:ilvl="2" w:tplc="933AAAA8">
      <w:numFmt w:val="decimal"/>
      <w:lvlText w:val=""/>
      <w:lvlJc w:val="left"/>
    </w:lvl>
    <w:lvl w:ilvl="3" w:tplc="5BEAA680">
      <w:numFmt w:val="decimal"/>
      <w:lvlText w:val=""/>
      <w:lvlJc w:val="left"/>
    </w:lvl>
    <w:lvl w:ilvl="4" w:tplc="EC261CD8">
      <w:numFmt w:val="decimal"/>
      <w:lvlText w:val=""/>
      <w:lvlJc w:val="left"/>
    </w:lvl>
    <w:lvl w:ilvl="5" w:tplc="ED80FF9E">
      <w:numFmt w:val="decimal"/>
      <w:lvlText w:val=""/>
      <w:lvlJc w:val="left"/>
    </w:lvl>
    <w:lvl w:ilvl="6" w:tplc="F8B85FE6">
      <w:numFmt w:val="decimal"/>
      <w:lvlText w:val=""/>
      <w:lvlJc w:val="left"/>
    </w:lvl>
    <w:lvl w:ilvl="7" w:tplc="8D2675F2">
      <w:numFmt w:val="decimal"/>
      <w:lvlText w:val=""/>
      <w:lvlJc w:val="left"/>
    </w:lvl>
    <w:lvl w:ilvl="8" w:tplc="5290F8DC">
      <w:numFmt w:val="decimal"/>
      <w:lvlText w:val=""/>
      <w:lvlJc w:val="left"/>
    </w:lvl>
  </w:abstractNum>
  <w:abstractNum w:abstractNumId="3">
    <w:nsid w:val="00001547"/>
    <w:multiLevelType w:val="hybridMultilevel"/>
    <w:tmpl w:val="FA563C00"/>
    <w:lvl w:ilvl="0" w:tplc="52FAC316">
      <w:start w:val="1"/>
      <w:numFmt w:val="bullet"/>
      <w:lvlText w:val="-"/>
      <w:lvlJc w:val="left"/>
    </w:lvl>
    <w:lvl w:ilvl="1" w:tplc="9DD227A8">
      <w:numFmt w:val="decimal"/>
      <w:lvlText w:val=""/>
      <w:lvlJc w:val="left"/>
    </w:lvl>
    <w:lvl w:ilvl="2" w:tplc="C82AA660">
      <w:numFmt w:val="decimal"/>
      <w:lvlText w:val=""/>
      <w:lvlJc w:val="left"/>
    </w:lvl>
    <w:lvl w:ilvl="3" w:tplc="3BEC4BB4">
      <w:numFmt w:val="decimal"/>
      <w:lvlText w:val=""/>
      <w:lvlJc w:val="left"/>
    </w:lvl>
    <w:lvl w:ilvl="4" w:tplc="B9684952">
      <w:numFmt w:val="decimal"/>
      <w:lvlText w:val=""/>
      <w:lvlJc w:val="left"/>
    </w:lvl>
    <w:lvl w:ilvl="5" w:tplc="4B069366">
      <w:numFmt w:val="decimal"/>
      <w:lvlText w:val=""/>
      <w:lvlJc w:val="left"/>
    </w:lvl>
    <w:lvl w:ilvl="6" w:tplc="4CFEFD3A">
      <w:numFmt w:val="decimal"/>
      <w:lvlText w:val=""/>
      <w:lvlJc w:val="left"/>
    </w:lvl>
    <w:lvl w:ilvl="7" w:tplc="55121688">
      <w:numFmt w:val="decimal"/>
      <w:lvlText w:val=""/>
      <w:lvlJc w:val="left"/>
    </w:lvl>
    <w:lvl w:ilvl="8" w:tplc="CD48E1C2">
      <w:numFmt w:val="decimal"/>
      <w:lvlText w:val=""/>
      <w:lvlJc w:val="left"/>
    </w:lvl>
  </w:abstractNum>
  <w:abstractNum w:abstractNumId="4">
    <w:nsid w:val="000026A6"/>
    <w:multiLevelType w:val="hybridMultilevel"/>
    <w:tmpl w:val="95BE1C38"/>
    <w:lvl w:ilvl="0" w:tplc="ED22DE36">
      <w:start w:val="1"/>
      <w:numFmt w:val="decimal"/>
      <w:lvlText w:val="6.%1."/>
      <w:lvlJc w:val="left"/>
    </w:lvl>
    <w:lvl w:ilvl="1" w:tplc="61FED234">
      <w:numFmt w:val="decimal"/>
      <w:lvlText w:val=""/>
      <w:lvlJc w:val="left"/>
    </w:lvl>
    <w:lvl w:ilvl="2" w:tplc="CACA392C">
      <w:numFmt w:val="decimal"/>
      <w:lvlText w:val=""/>
      <w:lvlJc w:val="left"/>
    </w:lvl>
    <w:lvl w:ilvl="3" w:tplc="D7009986">
      <w:numFmt w:val="decimal"/>
      <w:lvlText w:val=""/>
      <w:lvlJc w:val="left"/>
    </w:lvl>
    <w:lvl w:ilvl="4" w:tplc="3B4C4838">
      <w:numFmt w:val="decimal"/>
      <w:lvlText w:val=""/>
      <w:lvlJc w:val="left"/>
    </w:lvl>
    <w:lvl w:ilvl="5" w:tplc="F2647FA4">
      <w:numFmt w:val="decimal"/>
      <w:lvlText w:val=""/>
      <w:lvlJc w:val="left"/>
    </w:lvl>
    <w:lvl w:ilvl="6" w:tplc="5BBEFD72">
      <w:numFmt w:val="decimal"/>
      <w:lvlText w:val=""/>
      <w:lvlJc w:val="left"/>
    </w:lvl>
    <w:lvl w:ilvl="7" w:tplc="A2E6FF88">
      <w:numFmt w:val="decimal"/>
      <w:lvlText w:val=""/>
      <w:lvlJc w:val="left"/>
    </w:lvl>
    <w:lvl w:ilvl="8" w:tplc="8D406C54">
      <w:numFmt w:val="decimal"/>
      <w:lvlText w:val=""/>
      <w:lvlJc w:val="left"/>
    </w:lvl>
  </w:abstractNum>
  <w:abstractNum w:abstractNumId="5">
    <w:nsid w:val="00002D12"/>
    <w:multiLevelType w:val="hybridMultilevel"/>
    <w:tmpl w:val="613472FC"/>
    <w:lvl w:ilvl="0" w:tplc="B2DC13D6">
      <w:start w:val="1"/>
      <w:numFmt w:val="decimal"/>
      <w:lvlText w:val="3.%1."/>
      <w:lvlJc w:val="left"/>
    </w:lvl>
    <w:lvl w:ilvl="1" w:tplc="73F28AE8">
      <w:numFmt w:val="decimal"/>
      <w:lvlText w:val=""/>
      <w:lvlJc w:val="left"/>
    </w:lvl>
    <w:lvl w:ilvl="2" w:tplc="579C66D8">
      <w:numFmt w:val="decimal"/>
      <w:lvlText w:val=""/>
      <w:lvlJc w:val="left"/>
    </w:lvl>
    <w:lvl w:ilvl="3" w:tplc="D450A510">
      <w:numFmt w:val="decimal"/>
      <w:lvlText w:val=""/>
      <w:lvlJc w:val="left"/>
    </w:lvl>
    <w:lvl w:ilvl="4" w:tplc="FE5254A0">
      <w:numFmt w:val="decimal"/>
      <w:lvlText w:val=""/>
      <w:lvlJc w:val="left"/>
    </w:lvl>
    <w:lvl w:ilvl="5" w:tplc="CF602784">
      <w:numFmt w:val="decimal"/>
      <w:lvlText w:val=""/>
      <w:lvlJc w:val="left"/>
    </w:lvl>
    <w:lvl w:ilvl="6" w:tplc="60480742">
      <w:numFmt w:val="decimal"/>
      <w:lvlText w:val=""/>
      <w:lvlJc w:val="left"/>
    </w:lvl>
    <w:lvl w:ilvl="7" w:tplc="C5A6FAC0">
      <w:numFmt w:val="decimal"/>
      <w:lvlText w:val=""/>
      <w:lvlJc w:val="left"/>
    </w:lvl>
    <w:lvl w:ilvl="8" w:tplc="45CAE288">
      <w:numFmt w:val="decimal"/>
      <w:lvlText w:val=""/>
      <w:lvlJc w:val="left"/>
    </w:lvl>
  </w:abstractNum>
  <w:abstractNum w:abstractNumId="6">
    <w:nsid w:val="0000305E"/>
    <w:multiLevelType w:val="hybridMultilevel"/>
    <w:tmpl w:val="221CFFC8"/>
    <w:lvl w:ilvl="0" w:tplc="61BA8B4A">
      <w:start w:val="1"/>
      <w:numFmt w:val="bullet"/>
      <w:lvlText w:val="-"/>
      <w:lvlJc w:val="left"/>
    </w:lvl>
    <w:lvl w:ilvl="1" w:tplc="14B24874">
      <w:numFmt w:val="decimal"/>
      <w:lvlText w:val=""/>
      <w:lvlJc w:val="left"/>
    </w:lvl>
    <w:lvl w:ilvl="2" w:tplc="DE48EEC4">
      <w:numFmt w:val="decimal"/>
      <w:lvlText w:val=""/>
      <w:lvlJc w:val="left"/>
    </w:lvl>
    <w:lvl w:ilvl="3" w:tplc="8A3EF2CA">
      <w:numFmt w:val="decimal"/>
      <w:lvlText w:val=""/>
      <w:lvlJc w:val="left"/>
    </w:lvl>
    <w:lvl w:ilvl="4" w:tplc="DF4AD13A">
      <w:numFmt w:val="decimal"/>
      <w:lvlText w:val=""/>
      <w:lvlJc w:val="left"/>
    </w:lvl>
    <w:lvl w:ilvl="5" w:tplc="4DF4F7FA">
      <w:numFmt w:val="decimal"/>
      <w:lvlText w:val=""/>
      <w:lvlJc w:val="left"/>
    </w:lvl>
    <w:lvl w:ilvl="6" w:tplc="B726C220">
      <w:numFmt w:val="decimal"/>
      <w:lvlText w:val=""/>
      <w:lvlJc w:val="left"/>
    </w:lvl>
    <w:lvl w:ilvl="7" w:tplc="E752DED8">
      <w:numFmt w:val="decimal"/>
      <w:lvlText w:val=""/>
      <w:lvlJc w:val="left"/>
    </w:lvl>
    <w:lvl w:ilvl="8" w:tplc="8520AFD0">
      <w:numFmt w:val="decimal"/>
      <w:lvlText w:val=""/>
      <w:lvlJc w:val="left"/>
    </w:lvl>
  </w:abstractNum>
  <w:abstractNum w:abstractNumId="7">
    <w:nsid w:val="000039B3"/>
    <w:multiLevelType w:val="hybridMultilevel"/>
    <w:tmpl w:val="95882342"/>
    <w:lvl w:ilvl="0" w:tplc="DDA22C04">
      <w:start w:val="3"/>
      <w:numFmt w:val="decimal"/>
      <w:lvlText w:val="%1."/>
      <w:lvlJc w:val="left"/>
    </w:lvl>
    <w:lvl w:ilvl="1" w:tplc="E0106EE8">
      <w:numFmt w:val="decimal"/>
      <w:lvlText w:val=""/>
      <w:lvlJc w:val="left"/>
    </w:lvl>
    <w:lvl w:ilvl="2" w:tplc="19AE8EEE">
      <w:numFmt w:val="decimal"/>
      <w:lvlText w:val=""/>
      <w:lvlJc w:val="left"/>
    </w:lvl>
    <w:lvl w:ilvl="3" w:tplc="BC36D740">
      <w:numFmt w:val="decimal"/>
      <w:lvlText w:val=""/>
      <w:lvlJc w:val="left"/>
    </w:lvl>
    <w:lvl w:ilvl="4" w:tplc="6D18B956">
      <w:numFmt w:val="decimal"/>
      <w:lvlText w:val=""/>
      <w:lvlJc w:val="left"/>
    </w:lvl>
    <w:lvl w:ilvl="5" w:tplc="92D8EE18">
      <w:numFmt w:val="decimal"/>
      <w:lvlText w:val=""/>
      <w:lvlJc w:val="left"/>
    </w:lvl>
    <w:lvl w:ilvl="6" w:tplc="D842E984">
      <w:numFmt w:val="decimal"/>
      <w:lvlText w:val=""/>
      <w:lvlJc w:val="left"/>
    </w:lvl>
    <w:lvl w:ilvl="7" w:tplc="F2A065AE">
      <w:numFmt w:val="decimal"/>
      <w:lvlText w:val=""/>
      <w:lvlJc w:val="left"/>
    </w:lvl>
    <w:lvl w:ilvl="8" w:tplc="2C726042">
      <w:numFmt w:val="decimal"/>
      <w:lvlText w:val=""/>
      <w:lvlJc w:val="left"/>
    </w:lvl>
  </w:abstractNum>
  <w:abstractNum w:abstractNumId="8">
    <w:nsid w:val="0000428B"/>
    <w:multiLevelType w:val="hybridMultilevel"/>
    <w:tmpl w:val="C95A044C"/>
    <w:lvl w:ilvl="0" w:tplc="5096E038">
      <w:start w:val="6"/>
      <w:numFmt w:val="decimal"/>
      <w:lvlText w:val="%1."/>
      <w:lvlJc w:val="left"/>
    </w:lvl>
    <w:lvl w:ilvl="1" w:tplc="5AD62FF4">
      <w:numFmt w:val="decimal"/>
      <w:lvlText w:val=""/>
      <w:lvlJc w:val="left"/>
    </w:lvl>
    <w:lvl w:ilvl="2" w:tplc="F1F4CC88">
      <w:numFmt w:val="decimal"/>
      <w:lvlText w:val=""/>
      <w:lvlJc w:val="left"/>
    </w:lvl>
    <w:lvl w:ilvl="3" w:tplc="1FC2DD3A">
      <w:numFmt w:val="decimal"/>
      <w:lvlText w:val=""/>
      <w:lvlJc w:val="left"/>
    </w:lvl>
    <w:lvl w:ilvl="4" w:tplc="9A6A7B70">
      <w:numFmt w:val="decimal"/>
      <w:lvlText w:val=""/>
      <w:lvlJc w:val="left"/>
    </w:lvl>
    <w:lvl w:ilvl="5" w:tplc="FBA0C1FE">
      <w:numFmt w:val="decimal"/>
      <w:lvlText w:val=""/>
      <w:lvlJc w:val="left"/>
    </w:lvl>
    <w:lvl w:ilvl="6" w:tplc="BD7CEB4C">
      <w:numFmt w:val="decimal"/>
      <w:lvlText w:val=""/>
      <w:lvlJc w:val="left"/>
    </w:lvl>
    <w:lvl w:ilvl="7" w:tplc="82FCA4A0">
      <w:numFmt w:val="decimal"/>
      <w:lvlText w:val=""/>
      <w:lvlJc w:val="left"/>
    </w:lvl>
    <w:lvl w:ilvl="8" w:tplc="0B9EED20">
      <w:numFmt w:val="decimal"/>
      <w:lvlText w:val=""/>
      <w:lvlJc w:val="left"/>
    </w:lvl>
  </w:abstractNum>
  <w:abstractNum w:abstractNumId="9">
    <w:nsid w:val="0000440D"/>
    <w:multiLevelType w:val="hybridMultilevel"/>
    <w:tmpl w:val="5BE8340C"/>
    <w:lvl w:ilvl="0" w:tplc="1FFECF0A">
      <w:start w:val="1"/>
      <w:numFmt w:val="bullet"/>
      <w:lvlText w:val="-"/>
      <w:lvlJc w:val="left"/>
    </w:lvl>
    <w:lvl w:ilvl="1" w:tplc="6A78FFF4">
      <w:numFmt w:val="decimal"/>
      <w:lvlText w:val=""/>
      <w:lvlJc w:val="left"/>
    </w:lvl>
    <w:lvl w:ilvl="2" w:tplc="E7DEB900">
      <w:numFmt w:val="decimal"/>
      <w:lvlText w:val=""/>
      <w:lvlJc w:val="left"/>
    </w:lvl>
    <w:lvl w:ilvl="3" w:tplc="E96C5C10">
      <w:numFmt w:val="decimal"/>
      <w:lvlText w:val=""/>
      <w:lvlJc w:val="left"/>
    </w:lvl>
    <w:lvl w:ilvl="4" w:tplc="609A5890">
      <w:numFmt w:val="decimal"/>
      <w:lvlText w:val=""/>
      <w:lvlJc w:val="left"/>
    </w:lvl>
    <w:lvl w:ilvl="5" w:tplc="EDF43A70">
      <w:numFmt w:val="decimal"/>
      <w:lvlText w:val=""/>
      <w:lvlJc w:val="left"/>
    </w:lvl>
    <w:lvl w:ilvl="6" w:tplc="520C1496">
      <w:numFmt w:val="decimal"/>
      <w:lvlText w:val=""/>
      <w:lvlJc w:val="left"/>
    </w:lvl>
    <w:lvl w:ilvl="7" w:tplc="2E3E60FC">
      <w:numFmt w:val="decimal"/>
      <w:lvlText w:val=""/>
      <w:lvlJc w:val="left"/>
    </w:lvl>
    <w:lvl w:ilvl="8" w:tplc="3CA6022E">
      <w:numFmt w:val="decimal"/>
      <w:lvlText w:val=""/>
      <w:lvlJc w:val="left"/>
    </w:lvl>
  </w:abstractNum>
  <w:abstractNum w:abstractNumId="10">
    <w:nsid w:val="0000491C"/>
    <w:multiLevelType w:val="hybridMultilevel"/>
    <w:tmpl w:val="01BA7AB0"/>
    <w:lvl w:ilvl="0" w:tplc="2FCC2B8E">
      <w:start w:val="1"/>
      <w:numFmt w:val="bullet"/>
      <w:lvlText w:val="в"/>
      <w:lvlJc w:val="left"/>
    </w:lvl>
    <w:lvl w:ilvl="1" w:tplc="57164FFA">
      <w:numFmt w:val="decimal"/>
      <w:lvlText w:val=""/>
      <w:lvlJc w:val="left"/>
    </w:lvl>
    <w:lvl w:ilvl="2" w:tplc="9B9E87D6">
      <w:numFmt w:val="decimal"/>
      <w:lvlText w:val=""/>
      <w:lvlJc w:val="left"/>
    </w:lvl>
    <w:lvl w:ilvl="3" w:tplc="B1CECF9E">
      <w:numFmt w:val="decimal"/>
      <w:lvlText w:val=""/>
      <w:lvlJc w:val="left"/>
    </w:lvl>
    <w:lvl w:ilvl="4" w:tplc="7A08FE2C">
      <w:numFmt w:val="decimal"/>
      <w:lvlText w:val=""/>
      <w:lvlJc w:val="left"/>
    </w:lvl>
    <w:lvl w:ilvl="5" w:tplc="778EDE8A">
      <w:numFmt w:val="decimal"/>
      <w:lvlText w:val=""/>
      <w:lvlJc w:val="left"/>
    </w:lvl>
    <w:lvl w:ilvl="6" w:tplc="FE6AD5AA">
      <w:numFmt w:val="decimal"/>
      <w:lvlText w:val=""/>
      <w:lvlJc w:val="left"/>
    </w:lvl>
    <w:lvl w:ilvl="7" w:tplc="735A9CB0">
      <w:numFmt w:val="decimal"/>
      <w:lvlText w:val=""/>
      <w:lvlJc w:val="left"/>
    </w:lvl>
    <w:lvl w:ilvl="8" w:tplc="9E800334">
      <w:numFmt w:val="decimal"/>
      <w:lvlText w:val=""/>
      <w:lvlJc w:val="left"/>
    </w:lvl>
  </w:abstractNum>
  <w:abstractNum w:abstractNumId="11">
    <w:nsid w:val="00004D06"/>
    <w:multiLevelType w:val="hybridMultilevel"/>
    <w:tmpl w:val="2FC61AC2"/>
    <w:lvl w:ilvl="0" w:tplc="F0FEF14A">
      <w:start w:val="1"/>
      <w:numFmt w:val="bullet"/>
      <w:lvlText w:val="-"/>
      <w:lvlJc w:val="left"/>
    </w:lvl>
    <w:lvl w:ilvl="1" w:tplc="3830D096">
      <w:numFmt w:val="decimal"/>
      <w:lvlText w:val=""/>
      <w:lvlJc w:val="left"/>
    </w:lvl>
    <w:lvl w:ilvl="2" w:tplc="C1521746">
      <w:numFmt w:val="decimal"/>
      <w:lvlText w:val=""/>
      <w:lvlJc w:val="left"/>
    </w:lvl>
    <w:lvl w:ilvl="3" w:tplc="227AE792">
      <w:numFmt w:val="decimal"/>
      <w:lvlText w:val=""/>
      <w:lvlJc w:val="left"/>
    </w:lvl>
    <w:lvl w:ilvl="4" w:tplc="5CBE377E">
      <w:numFmt w:val="decimal"/>
      <w:lvlText w:val=""/>
      <w:lvlJc w:val="left"/>
    </w:lvl>
    <w:lvl w:ilvl="5" w:tplc="4B128846">
      <w:numFmt w:val="decimal"/>
      <w:lvlText w:val=""/>
      <w:lvlJc w:val="left"/>
    </w:lvl>
    <w:lvl w:ilvl="6" w:tplc="66B0E42C">
      <w:numFmt w:val="decimal"/>
      <w:lvlText w:val=""/>
      <w:lvlJc w:val="left"/>
    </w:lvl>
    <w:lvl w:ilvl="7" w:tplc="12DE4846">
      <w:numFmt w:val="decimal"/>
      <w:lvlText w:val=""/>
      <w:lvlJc w:val="left"/>
    </w:lvl>
    <w:lvl w:ilvl="8" w:tplc="1526B244">
      <w:numFmt w:val="decimal"/>
      <w:lvlText w:val=""/>
      <w:lvlJc w:val="left"/>
    </w:lvl>
  </w:abstractNum>
  <w:abstractNum w:abstractNumId="12">
    <w:nsid w:val="00004DB7"/>
    <w:multiLevelType w:val="hybridMultilevel"/>
    <w:tmpl w:val="6492BC66"/>
    <w:lvl w:ilvl="0" w:tplc="1ACC4CEE">
      <w:start w:val="2"/>
      <w:numFmt w:val="decimal"/>
      <w:lvlText w:val="%1."/>
      <w:lvlJc w:val="left"/>
    </w:lvl>
    <w:lvl w:ilvl="1" w:tplc="A47CD0AE">
      <w:numFmt w:val="decimal"/>
      <w:lvlText w:val=""/>
      <w:lvlJc w:val="left"/>
    </w:lvl>
    <w:lvl w:ilvl="2" w:tplc="2D881B08">
      <w:numFmt w:val="decimal"/>
      <w:lvlText w:val=""/>
      <w:lvlJc w:val="left"/>
    </w:lvl>
    <w:lvl w:ilvl="3" w:tplc="88B04754">
      <w:numFmt w:val="decimal"/>
      <w:lvlText w:val=""/>
      <w:lvlJc w:val="left"/>
    </w:lvl>
    <w:lvl w:ilvl="4" w:tplc="E33652A8">
      <w:numFmt w:val="decimal"/>
      <w:lvlText w:val=""/>
      <w:lvlJc w:val="left"/>
    </w:lvl>
    <w:lvl w:ilvl="5" w:tplc="6B980872">
      <w:numFmt w:val="decimal"/>
      <w:lvlText w:val=""/>
      <w:lvlJc w:val="left"/>
    </w:lvl>
    <w:lvl w:ilvl="6" w:tplc="36689056">
      <w:numFmt w:val="decimal"/>
      <w:lvlText w:val=""/>
      <w:lvlJc w:val="left"/>
    </w:lvl>
    <w:lvl w:ilvl="7" w:tplc="99A275E0">
      <w:numFmt w:val="decimal"/>
      <w:lvlText w:val=""/>
      <w:lvlJc w:val="left"/>
    </w:lvl>
    <w:lvl w:ilvl="8" w:tplc="A772395C">
      <w:numFmt w:val="decimal"/>
      <w:lvlText w:val=""/>
      <w:lvlJc w:val="left"/>
    </w:lvl>
  </w:abstractNum>
  <w:abstractNum w:abstractNumId="13">
    <w:nsid w:val="00004DC8"/>
    <w:multiLevelType w:val="hybridMultilevel"/>
    <w:tmpl w:val="9A624858"/>
    <w:lvl w:ilvl="0" w:tplc="CA0A8052">
      <w:start w:val="5"/>
      <w:numFmt w:val="decimal"/>
      <w:lvlText w:val="%1."/>
      <w:lvlJc w:val="left"/>
    </w:lvl>
    <w:lvl w:ilvl="1" w:tplc="3160A734">
      <w:numFmt w:val="decimal"/>
      <w:lvlText w:val=""/>
      <w:lvlJc w:val="left"/>
    </w:lvl>
    <w:lvl w:ilvl="2" w:tplc="2424DB4C">
      <w:numFmt w:val="decimal"/>
      <w:lvlText w:val=""/>
      <w:lvlJc w:val="left"/>
    </w:lvl>
    <w:lvl w:ilvl="3" w:tplc="81F62310">
      <w:numFmt w:val="decimal"/>
      <w:lvlText w:val=""/>
      <w:lvlJc w:val="left"/>
    </w:lvl>
    <w:lvl w:ilvl="4" w:tplc="A5B4568E">
      <w:numFmt w:val="decimal"/>
      <w:lvlText w:val=""/>
      <w:lvlJc w:val="left"/>
    </w:lvl>
    <w:lvl w:ilvl="5" w:tplc="13DA1464">
      <w:numFmt w:val="decimal"/>
      <w:lvlText w:val=""/>
      <w:lvlJc w:val="left"/>
    </w:lvl>
    <w:lvl w:ilvl="6" w:tplc="BCEC1FB8">
      <w:numFmt w:val="decimal"/>
      <w:lvlText w:val=""/>
      <w:lvlJc w:val="left"/>
    </w:lvl>
    <w:lvl w:ilvl="7" w:tplc="1712756A">
      <w:numFmt w:val="decimal"/>
      <w:lvlText w:val=""/>
      <w:lvlJc w:val="left"/>
    </w:lvl>
    <w:lvl w:ilvl="8" w:tplc="EA38E7E0">
      <w:numFmt w:val="decimal"/>
      <w:lvlText w:val=""/>
      <w:lvlJc w:val="left"/>
    </w:lvl>
  </w:abstractNum>
  <w:abstractNum w:abstractNumId="14">
    <w:nsid w:val="000054DE"/>
    <w:multiLevelType w:val="hybridMultilevel"/>
    <w:tmpl w:val="65F839F0"/>
    <w:lvl w:ilvl="0" w:tplc="2E5E1C04">
      <w:start w:val="1"/>
      <w:numFmt w:val="bullet"/>
      <w:lvlText w:val="-"/>
      <w:lvlJc w:val="left"/>
    </w:lvl>
    <w:lvl w:ilvl="1" w:tplc="1B74A596">
      <w:numFmt w:val="decimal"/>
      <w:lvlText w:val=""/>
      <w:lvlJc w:val="left"/>
    </w:lvl>
    <w:lvl w:ilvl="2" w:tplc="E286E7EC">
      <w:numFmt w:val="decimal"/>
      <w:lvlText w:val=""/>
      <w:lvlJc w:val="left"/>
    </w:lvl>
    <w:lvl w:ilvl="3" w:tplc="F5067546">
      <w:numFmt w:val="decimal"/>
      <w:lvlText w:val=""/>
      <w:lvlJc w:val="left"/>
    </w:lvl>
    <w:lvl w:ilvl="4" w:tplc="8348CD70">
      <w:numFmt w:val="decimal"/>
      <w:lvlText w:val=""/>
      <w:lvlJc w:val="left"/>
    </w:lvl>
    <w:lvl w:ilvl="5" w:tplc="F362C0C2">
      <w:numFmt w:val="decimal"/>
      <w:lvlText w:val=""/>
      <w:lvlJc w:val="left"/>
    </w:lvl>
    <w:lvl w:ilvl="6" w:tplc="581482BA">
      <w:numFmt w:val="decimal"/>
      <w:lvlText w:val=""/>
      <w:lvlJc w:val="left"/>
    </w:lvl>
    <w:lvl w:ilvl="7" w:tplc="C00041C0">
      <w:numFmt w:val="decimal"/>
      <w:lvlText w:val=""/>
      <w:lvlJc w:val="left"/>
    </w:lvl>
    <w:lvl w:ilvl="8" w:tplc="D640EE9C">
      <w:numFmt w:val="decimal"/>
      <w:lvlText w:val=""/>
      <w:lvlJc w:val="left"/>
    </w:lvl>
  </w:abstractNum>
  <w:abstractNum w:abstractNumId="15">
    <w:nsid w:val="00005D03"/>
    <w:multiLevelType w:val="hybridMultilevel"/>
    <w:tmpl w:val="0554D82E"/>
    <w:lvl w:ilvl="0" w:tplc="0A34ABE8">
      <w:start w:val="35"/>
      <w:numFmt w:val="upperLetter"/>
      <w:lvlText w:val="%1."/>
      <w:lvlJc w:val="left"/>
    </w:lvl>
    <w:lvl w:ilvl="1" w:tplc="506469EA">
      <w:numFmt w:val="decimal"/>
      <w:lvlText w:val=""/>
      <w:lvlJc w:val="left"/>
    </w:lvl>
    <w:lvl w:ilvl="2" w:tplc="C1C2EC44">
      <w:numFmt w:val="decimal"/>
      <w:lvlText w:val=""/>
      <w:lvlJc w:val="left"/>
    </w:lvl>
    <w:lvl w:ilvl="3" w:tplc="8C006580">
      <w:numFmt w:val="decimal"/>
      <w:lvlText w:val=""/>
      <w:lvlJc w:val="left"/>
    </w:lvl>
    <w:lvl w:ilvl="4" w:tplc="55B0AA86">
      <w:numFmt w:val="decimal"/>
      <w:lvlText w:val=""/>
      <w:lvlJc w:val="left"/>
    </w:lvl>
    <w:lvl w:ilvl="5" w:tplc="6BE845D8">
      <w:numFmt w:val="decimal"/>
      <w:lvlText w:val=""/>
      <w:lvlJc w:val="left"/>
    </w:lvl>
    <w:lvl w:ilvl="6" w:tplc="BECE6BA8">
      <w:numFmt w:val="decimal"/>
      <w:lvlText w:val=""/>
      <w:lvlJc w:val="left"/>
    </w:lvl>
    <w:lvl w:ilvl="7" w:tplc="6534DF46">
      <w:numFmt w:val="decimal"/>
      <w:lvlText w:val=""/>
      <w:lvlJc w:val="left"/>
    </w:lvl>
    <w:lvl w:ilvl="8" w:tplc="016CED3C">
      <w:numFmt w:val="decimal"/>
      <w:lvlText w:val=""/>
      <w:lvlJc w:val="left"/>
    </w:lvl>
  </w:abstractNum>
  <w:abstractNum w:abstractNumId="16">
    <w:nsid w:val="00006443"/>
    <w:multiLevelType w:val="hybridMultilevel"/>
    <w:tmpl w:val="102CB2D8"/>
    <w:lvl w:ilvl="0" w:tplc="8DEAD522">
      <w:start w:val="1"/>
      <w:numFmt w:val="decimal"/>
      <w:lvlText w:val="5.%1."/>
      <w:lvlJc w:val="left"/>
    </w:lvl>
    <w:lvl w:ilvl="1" w:tplc="184EB164">
      <w:numFmt w:val="decimal"/>
      <w:lvlText w:val=""/>
      <w:lvlJc w:val="left"/>
    </w:lvl>
    <w:lvl w:ilvl="2" w:tplc="DDA8F732">
      <w:numFmt w:val="decimal"/>
      <w:lvlText w:val=""/>
      <w:lvlJc w:val="left"/>
    </w:lvl>
    <w:lvl w:ilvl="3" w:tplc="C1542EFA">
      <w:numFmt w:val="decimal"/>
      <w:lvlText w:val=""/>
      <w:lvlJc w:val="left"/>
    </w:lvl>
    <w:lvl w:ilvl="4" w:tplc="721C3C80">
      <w:numFmt w:val="decimal"/>
      <w:lvlText w:val=""/>
      <w:lvlJc w:val="left"/>
    </w:lvl>
    <w:lvl w:ilvl="5" w:tplc="7E561954">
      <w:numFmt w:val="decimal"/>
      <w:lvlText w:val=""/>
      <w:lvlJc w:val="left"/>
    </w:lvl>
    <w:lvl w:ilvl="6" w:tplc="0A48BDF0">
      <w:numFmt w:val="decimal"/>
      <w:lvlText w:val=""/>
      <w:lvlJc w:val="left"/>
    </w:lvl>
    <w:lvl w:ilvl="7" w:tplc="1464B112">
      <w:numFmt w:val="decimal"/>
      <w:lvlText w:val=""/>
      <w:lvlJc w:val="left"/>
    </w:lvl>
    <w:lvl w:ilvl="8" w:tplc="6DCA3D0E">
      <w:numFmt w:val="decimal"/>
      <w:lvlText w:val=""/>
      <w:lvlJc w:val="left"/>
    </w:lvl>
  </w:abstractNum>
  <w:abstractNum w:abstractNumId="17">
    <w:nsid w:val="000066BB"/>
    <w:multiLevelType w:val="hybridMultilevel"/>
    <w:tmpl w:val="CC542BD8"/>
    <w:lvl w:ilvl="0" w:tplc="80BE63D6">
      <w:start w:val="1"/>
      <w:numFmt w:val="bullet"/>
      <w:lvlText w:val="-"/>
      <w:lvlJc w:val="left"/>
    </w:lvl>
    <w:lvl w:ilvl="1" w:tplc="7244170C">
      <w:numFmt w:val="decimal"/>
      <w:lvlText w:val=""/>
      <w:lvlJc w:val="left"/>
    </w:lvl>
    <w:lvl w:ilvl="2" w:tplc="A300C35E">
      <w:numFmt w:val="decimal"/>
      <w:lvlText w:val=""/>
      <w:lvlJc w:val="left"/>
    </w:lvl>
    <w:lvl w:ilvl="3" w:tplc="A6A6D4EA">
      <w:numFmt w:val="decimal"/>
      <w:lvlText w:val=""/>
      <w:lvlJc w:val="left"/>
    </w:lvl>
    <w:lvl w:ilvl="4" w:tplc="B9B4B64C">
      <w:numFmt w:val="decimal"/>
      <w:lvlText w:val=""/>
      <w:lvlJc w:val="left"/>
    </w:lvl>
    <w:lvl w:ilvl="5" w:tplc="1460FA3A">
      <w:numFmt w:val="decimal"/>
      <w:lvlText w:val=""/>
      <w:lvlJc w:val="left"/>
    </w:lvl>
    <w:lvl w:ilvl="6" w:tplc="1CDA4660">
      <w:numFmt w:val="decimal"/>
      <w:lvlText w:val=""/>
      <w:lvlJc w:val="left"/>
    </w:lvl>
    <w:lvl w:ilvl="7" w:tplc="2BD0337A">
      <w:numFmt w:val="decimal"/>
      <w:lvlText w:val=""/>
      <w:lvlJc w:val="left"/>
    </w:lvl>
    <w:lvl w:ilvl="8" w:tplc="54326F4A">
      <w:numFmt w:val="decimal"/>
      <w:lvlText w:val=""/>
      <w:lvlJc w:val="left"/>
    </w:lvl>
  </w:abstractNum>
  <w:abstractNum w:abstractNumId="18">
    <w:nsid w:val="0000701F"/>
    <w:multiLevelType w:val="hybridMultilevel"/>
    <w:tmpl w:val="62F02098"/>
    <w:lvl w:ilvl="0" w:tplc="E9CCF686">
      <w:start w:val="1"/>
      <w:numFmt w:val="bullet"/>
      <w:lvlText w:val="о"/>
      <w:lvlJc w:val="left"/>
    </w:lvl>
    <w:lvl w:ilvl="1" w:tplc="FF863FB8">
      <w:start w:val="9"/>
      <w:numFmt w:val="upperLetter"/>
      <w:lvlText w:val="%2."/>
      <w:lvlJc w:val="left"/>
    </w:lvl>
    <w:lvl w:ilvl="2" w:tplc="FC06FA94">
      <w:numFmt w:val="decimal"/>
      <w:lvlText w:val=""/>
      <w:lvlJc w:val="left"/>
    </w:lvl>
    <w:lvl w:ilvl="3" w:tplc="9A52D8FE">
      <w:numFmt w:val="decimal"/>
      <w:lvlText w:val=""/>
      <w:lvlJc w:val="left"/>
    </w:lvl>
    <w:lvl w:ilvl="4" w:tplc="06F2F644">
      <w:numFmt w:val="decimal"/>
      <w:lvlText w:val=""/>
      <w:lvlJc w:val="left"/>
    </w:lvl>
    <w:lvl w:ilvl="5" w:tplc="47CE0DBA">
      <w:numFmt w:val="decimal"/>
      <w:lvlText w:val=""/>
      <w:lvlJc w:val="left"/>
    </w:lvl>
    <w:lvl w:ilvl="6" w:tplc="DF76423A">
      <w:numFmt w:val="decimal"/>
      <w:lvlText w:val=""/>
      <w:lvlJc w:val="left"/>
    </w:lvl>
    <w:lvl w:ilvl="7" w:tplc="3138BEC8">
      <w:numFmt w:val="decimal"/>
      <w:lvlText w:val=""/>
      <w:lvlJc w:val="left"/>
    </w:lvl>
    <w:lvl w:ilvl="8" w:tplc="9C54D8FE">
      <w:numFmt w:val="decimal"/>
      <w:lvlText w:val=""/>
      <w:lvlJc w:val="left"/>
    </w:lvl>
  </w:abstractNum>
  <w:abstractNum w:abstractNumId="19">
    <w:nsid w:val="0000767D"/>
    <w:multiLevelType w:val="hybridMultilevel"/>
    <w:tmpl w:val="C928810A"/>
    <w:lvl w:ilvl="0" w:tplc="CAACE564">
      <w:start w:val="1"/>
      <w:numFmt w:val="bullet"/>
      <w:lvlText w:val="В"/>
      <w:lvlJc w:val="left"/>
    </w:lvl>
    <w:lvl w:ilvl="1" w:tplc="B630F4EC">
      <w:numFmt w:val="decimal"/>
      <w:lvlText w:val=""/>
      <w:lvlJc w:val="left"/>
    </w:lvl>
    <w:lvl w:ilvl="2" w:tplc="859C28D4">
      <w:numFmt w:val="decimal"/>
      <w:lvlText w:val=""/>
      <w:lvlJc w:val="left"/>
    </w:lvl>
    <w:lvl w:ilvl="3" w:tplc="CF2EC3DA">
      <w:numFmt w:val="decimal"/>
      <w:lvlText w:val=""/>
      <w:lvlJc w:val="left"/>
    </w:lvl>
    <w:lvl w:ilvl="4" w:tplc="1B6A39B0">
      <w:numFmt w:val="decimal"/>
      <w:lvlText w:val=""/>
      <w:lvlJc w:val="left"/>
    </w:lvl>
    <w:lvl w:ilvl="5" w:tplc="6CB4BBF0">
      <w:numFmt w:val="decimal"/>
      <w:lvlText w:val=""/>
      <w:lvlJc w:val="left"/>
    </w:lvl>
    <w:lvl w:ilvl="6" w:tplc="9820AD0C">
      <w:numFmt w:val="decimal"/>
      <w:lvlText w:val=""/>
      <w:lvlJc w:val="left"/>
    </w:lvl>
    <w:lvl w:ilvl="7" w:tplc="33103434">
      <w:numFmt w:val="decimal"/>
      <w:lvlText w:val=""/>
      <w:lvlJc w:val="left"/>
    </w:lvl>
    <w:lvl w:ilvl="8" w:tplc="F9328B82">
      <w:numFmt w:val="decimal"/>
      <w:lvlText w:val=""/>
      <w:lvlJc w:val="left"/>
    </w:lvl>
  </w:abstractNum>
  <w:abstractNum w:abstractNumId="20">
    <w:nsid w:val="00007A5A"/>
    <w:multiLevelType w:val="hybridMultilevel"/>
    <w:tmpl w:val="B6F087AC"/>
    <w:lvl w:ilvl="0" w:tplc="538A6640">
      <w:start w:val="61"/>
      <w:numFmt w:val="upperLetter"/>
      <w:lvlText w:val="%1."/>
      <w:lvlJc w:val="left"/>
    </w:lvl>
    <w:lvl w:ilvl="1" w:tplc="069E14E2">
      <w:numFmt w:val="decimal"/>
      <w:lvlText w:val=""/>
      <w:lvlJc w:val="left"/>
    </w:lvl>
    <w:lvl w:ilvl="2" w:tplc="9962B75A">
      <w:numFmt w:val="decimal"/>
      <w:lvlText w:val=""/>
      <w:lvlJc w:val="left"/>
    </w:lvl>
    <w:lvl w:ilvl="3" w:tplc="79507704">
      <w:numFmt w:val="decimal"/>
      <w:lvlText w:val=""/>
      <w:lvlJc w:val="left"/>
    </w:lvl>
    <w:lvl w:ilvl="4" w:tplc="738430E8">
      <w:numFmt w:val="decimal"/>
      <w:lvlText w:val=""/>
      <w:lvlJc w:val="left"/>
    </w:lvl>
    <w:lvl w:ilvl="5" w:tplc="C5A28660">
      <w:numFmt w:val="decimal"/>
      <w:lvlText w:val=""/>
      <w:lvlJc w:val="left"/>
    </w:lvl>
    <w:lvl w:ilvl="6" w:tplc="82B4AEB8">
      <w:numFmt w:val="decimal"/>
      <w:lvlText w:val=""/>
      <w:lvlJc w:val="left"/>
    </w:lvl>
    <w:lvl w:ilvl="7" w:tplc="5122E90E">
      <w:numFmt w:val="decimal"/>
      <w:lvlText w:val=""/>
      <w:lvlJc w:val="left"/>
    </w:lvl>
    <w:lvl w:ilvl="8" w:tplc="49D26750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6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04EB"/>
    <w:rsid w:val="001804EB"/>
    <w:rsid w:val="00A3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38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2020-09-13T18:09:00Z</dcterms:created>
  <dcterms:modified xsi:type="dcterms:W3CDTF">2020-09-13T18:09:00Z</dcterms:modified>
</cp:coreProperties>
</file>