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2F" w:rsidRPr="00F24EA9" w:rsidRDefault="00B5032F" w:rsidP="00B5032F">
      <w:pPr>
        <w:pStyle w:val="aa"/>
        <w:jc w:val="center"/>
        <w:rPr>
          <w:b/>
          <w:sz w:val="32"/>
          <w:szCs w:val="32"/>
        </w:rPr>
      </w:pPr>
      <w:r w:rsidRPr="00C24FB2">
        <w:rPr>
          <w:b/>
          <w:sz w:val="32"/>
          <w:szCs w:val="32"/>
        </w:rPr>
        <w:t>Игра – как средство повышения интереса у детей младшего и среднего школьного возраста на уроках английского.</w:t>
      </w:r>
    </w:p>
    <w:p w:rsidR="00F24EA9" w:rsidRPr="00F24EA9" w:rsidRDefault="00F24EA9" w:rsidP="00F24EA9">
      <w:pPr>
        <w:pStyle w:val="aa"/>
        <w:jc w:val="right"/>
        <w:rPr>
          <w:rFonts w:ascii="Comic Sans MS" w:hAnsi="Comic Sans MS"/>
          <w:b/>
        </w:rPr>
      </w:pPr>
      <w:r w:rsidRPr="00F24EA9">
        <w:rPr>
          <w:rFonts w:ascii="Comic Sans MS" w:hAnsi="Comic Sans MS"/>
          <w:b/>
        </w:rPr>
        <w:t>Мурашова Ирина Александровна,</w:t>
      </w:r>
    </w:p>
    <w:p w:rsidR="00F24EA9" w:rsidRPr="00F24EA9" w:rsidRDefault="00F24EA9" w:rsidP="00F24EA9">
      <w:pPr>
        <w:pStyle w:val="aa"/>
        <w:jc w:val="right"/>
        <w:rPr>
          <w:rFonts w:ascii="Comic Sans MS" w:hAnsi="Comic Sans MS"/>
          <w:b/>
        </w:rPr>
      </w:pPr>
      <w:r w:rsidRPr="00F24EA9">
        <w:rPr>
          <w:rFonts w:ascii="Comic Sans MS" w:hAnsi="Comic Sans MS"/>
          <w:b/>
        </w:rPr>
        <w:t xml:space="preserve"> учитель английского  языка МОУ СОШ №1</w:t>
      </w:r>
    </w:p>
    <w:p w:rsidR="00F24EA9" w:rsidRDefault="00F24EA9" w:rsidP="00F24EA9">
      <w:pPr>
        <w:pStyle w:val="aa"/>
        <w:jc w:val="righ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г.</w:t>
      </w:r>
      <w:r w:rsidRPr="00F24EA9">
        <w:rPr>
          <w:rFonts w:ascii="Comic Sans MS" w:hAnsi="Comic Sans MS"/>
          <w:b/>
        </w:rPr>
        <w:t xml:space="preserve"> Кашина,</w:t>
      </w:r>
      <w:r>
        <w:rPr>
          <w:rFonts w:ascii="Comic Sans MS" w:hAnsi="Comic Sans MS"/>
          <w:b/>
        </w:rPr>
        <w:t xml:space="preserve"> </w:t>
      </w:r>
      <w:r w:rsidRPr="00F24EA9">
        <w:rPr>
          <w:rFonts w:ascii="Comic Sans MS" w:hAnsi="Comic Sans MS"/>
          <w:b/>
        </w:rPr>
        <w:t>первая квалификационная категория</w:t>
      </w:r>
    </w:p>
    <w:p w:rsidR="00F24EA9" w:rsidRPr="00F24EA9" w:rsidRDefault="00F24EA9" w:rsidP="00F24EA9">
      <w:pPr>
        <w:pStyle w:val="aa"/>
        <w:jc w:val="right"/>
        <w:rPr>
          <w:rFonts w:ascii="Comic Sans MS" w:hAnsi="Comic Sans MS"/>
          <w:b/>
          <w:sz w:val="28"/>
          <w:szCs w:val="28"/>
        </w:rPr>
      </w:pPr>
    </w:p>
    <w:p w:rsidR="00B5032F" w:rsidRPr="00F24EA9" w:rsidRDefault="00B5032F" w:rsidP="00B5032F">
      <w:pPr>
        <w:pStyle w:val="aa"/>
        <w:jc w:val="right"/>
        <w:rPr>
          <w:b/>
          <w:i/>
          <w:sz w:val="28"/>
          <w:szCs w:val="28"/>
        </w:rPr>
      </w:pPr>
      <w:r w:rsidRPr="00F24EA9">
        <w:rPr>
          <w:b/>
          <w:i/>
          <w:sz w:val="28"/>
          <w:szCs w:val="28"/>
        </w:rPr>
        <w:t>… в игре человек испытывает такое же наслаждение</w:t>
      </w:r>
    </w:p>
    <w:p w:rsidR="00B5032F" w:rsidRPr="00F24EA9" w:rsidRDefault="00B5032F" w:rsidP="00B5032F">
      <w:pPr>
        <w:pStyle w:val="aa"/>
        <w:jc w:val="right"/>
        <w:rPr>
          <w:b/>
          <w:i/>
          <w:sz w:val="28"/>
          <w:szCs w:val="28"/>
        </w:rPr>
      </w:pPr>
      <w:r w:rsidRPr="00F24EA9">
        <w:rPr>
          <w:b/>
          <w:i/>
          <w:sz w:val="28"/>
          <w:szCs w:val="28"/>
        </w:rPr>
        <w:t xml:space="preserve">от    свободного   обнаружения   своих    способностей, </w:t>
      </w:r>
    </w:p>
    <w:p w:rsidR="00B5032F" w:rsidRPr="00F24EA9" w:rsidRDefault="00B5032F" w:rsidP="00B5032F">
      <w:pPr>
        <w:pStyle w:val="aa"/>
        <w:jc w:val="right"/>
        <w:rPr>
          <w:b/>
          <w:i/>
          <w:sz w:val="28"/>
          <w:szCs w:val="28"/>
        </w:rPr>
      </w:pPr>
      <w:proofErr w:type="gramStart"/>
      <w:r w:rsidRPr="00F24EA9">
        <w:rPr>
          <w:b/>
          <w:i/>
          <w:sz w:val="28"/>
          <w:szCs w:val="28"/>
        </w:rPr>
        <w:t xml:space="preserve">какое художник  испытывает  во  время  творчества. </w:t>
      </w:r>
      <w:proofErr w:type="gramEnd"/>
    </w:p>
    <w:p w:rsidR="00B5032F" w:rsidRPr="00F24EA9" w:rsidRDefault="00B5032F" w:rsidP="00B5032F">
      <w:pPr>
        <w:pStyle w:val="aa"/>
        <w:jc w:val="right"/>
        <w:rPr>
          <w:b/>
          <w:i/>
          <w:sz w:val="28"/>
          <w:szCs w:val="28"/>
        </w:rPr>
      </w:pPr>
      <w:r w:rsidRPr="00F24EA9">
        <w:rPr>
          <w:b/>
          <w:i/>
          <w:sz w:val="28"/>
          <w:szCs w:val="28"/>
        </w:rPr>
        <w:t>Ф. Шиллер.</w:t>
      </w:r>
    </w:p>
    <w:p w:rsidR="00C24FB2" w:rsidRPr="00C24FB2" w:rsidRDefault="00C24FB2" w:rsidP="00C24FB2">
      <w:pPr>
        <w:ind w:firstLine="426"/>
        <w:jc w:val="both"/>
        <w:rPr>
          <w:rFonts w:ascii="Comic Sans MS" w:hAnsi="Comic Sans MS"/>
          <w:b/>
          <w:sz w:val="28"/>
          <w:szCs w:val="28"/>
        </w:rPr>
      </w:pPr>
      <w:r w:rsidRPr="00C24FB2">
        <w:rPr>
          <w:rFonts w:ascii="Comic Sans MS" w:hAnsi="Comic Sans MS"/>
          <w:b/>
          <w:sz w:val="28"/>
          <w:szCs w:val="28"/>
        </w:rPr>
        <w:t>Ни для кого не секрет, что методика преподавания любого предмета в начальной школе и в среднем звене значительно разнятся, это правило действует и для уроков английского языка в младших классах. От учителя требуется не только отличное знание методики преподавания своего предмета, но и учет психологических особенностей учащихся младшего школьного возраста.</w:t>
      </w:r>
    </w:p>
    <w:p w:rsidR="00B5032F" w:rsidRPr="00C24FB2" w:rsidRDefault="00B5032F" w:rsidP="00B5032F">
      <w:pPr>
        <w:pStyle w:val="a5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     Обучение иностранным языкам – занятие очень увлекательное и очень ответственное. Новое время требует от учителей нового подхода к этой проблеме. Значительная роль при обучении иностранным языкам, в частности английскому языку, принадлежит использованию учебных игр или игровых упражнений. Игра- это особое организованное занятие, требующее напряжение эмоциональных и умственных сил. Игра обостряет мыслительную деятельность учащихся; именно в игре дети усваивают общественные функции, нормы поведения; всесторонне развиваются. Развивающее значение игры заложено в самой ее природе, ибо игра – это всегда эмоции. Где эмоция – там активность, там внимание и воображение, там работает мышление. Об обучающих возможностях игр известно давно. Многие выдающиеся педагоги справедливо обращали внимание на эффективность использования игр в процессе обучения. </w:t>
      </w:r>
      <w:r w:rsidRPr="00C24FB2">
        <w:rPr>
          <w:rFonts w:ascii="Comic Sans MS" w:hAnsi="Comic Sans MS"/>
          <w:sz w:val="28"/>
          <w:szCs w:val="28"/>
        </w:rPr>
        <w:tab/>
        <w:t>В настоящее время проблема применения речевой игры в обучении иностранному языку широко освещается в отечественной и зарубежной методической литературе.</w:t>
      </w:r>
    </w:p>
    <w:p w:rsidR="00B5032F" w:rsidRPr="00C24FB2" w:rsidRDefault="00B5032F" w:rsidP="00B5032F">
      <w:pPr>
        <w:pStyle w:val="a5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ab/>
        <w:t xml:space="preserve">Игра всегда предполагает принятие решения – как поступить, что сказать, как выиграть? Желание решить эти вопросы обостряет мыслительную деятельность играющих и превращает абстрактную и поэтому неинтересную для них деятельность на уроке (Дж. </w:t>
      </w:r>
      <w:proofErr w:type="spellStart"/>
      <w:r w:rsidRPr="00C24FB2">
        <w:rPr>
          <w:rFonts w:ascii="Comic Sans MS" w:hAnsi="Comic Sans MS"/>
          <w:sz w:val="28"/>
          <w:szCs w:val="28"/>
        </w:rPr>
        <w:t>Брунер</w:t>
      </w:r>
      <w:proofErr w:type="spellEnd"/>
      <w:r w:rsidRPr="00C24FB2">
        <w:rPr>
          <w:rFonts w:ascii="Comic Sans MS" w:hAnsi="Comic Sans MS"/>
          <w:sz w:val="28"/>
          <w:szCs w:val="28"/>
        </w:rPr>
        <w:t xml:space="preserve">) </w:t>
      </w:r>
      <w:proofErr w:type="gramStart"/>
      <w:r w:rsidRPr="00C24FB2">
        <w:rPr>
          <w:rFonts w:ascii="Comic Sans MS" w:hAnsi="Comic Sans MS"/>
          <w:sz w:val="28"/>
          <w:szCs w:val="28"/>
        </w:rPr>
        <w:t>в</w:t>
      </w:r>
      <w:proofErr w:type="gramEnd"/>
      <w:r w:rsidRPr="00C24FB2">
        <w:rPr>
          <w:rFonts w:ascii="Comic Sans MS" w:hAnsi="Comic Sans MS"/>
          <w:sz w:val="28"/>
          <w:szCs w:val="28"/>
        </w:rPr>
        <w:t xml:space="preserve"> конкретную и интересную.</w:t>
      </w:r>
    </w:p>
    <w:p w:rsidR="00B5032F" w:rsidRPr="00C24FB2" w:rsidRDefault="00B5032F" w:rsidP="00B5032F">
      <w:pPr>
        <w:pStyle w:val="a5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             Игры помогают детям стать творческими личностями, учат творчески относиться к любому делу. Творчески относиться к делу – </w:t>
      </w:r>
      <w:r w:rsidRPr="00C24FB2">
        <w:rPr>
          <w:rFonts w:ascii="Comic Sans MS" w:hAnsi="Comic Sans MS"/>
          <w:sz w:val="28"/>
          <w:szCs w:val="28"/>
        </w:rPr>
        <w:lastRenderedPageBreak/>
        <w:t>значит выполнять его качественно, на более высоком уровне. Творчество – это постоянное совершенствование и прогресс в любой деятельности. Игры приносят детям и взрослым радость творчества. Без радости творчества наша жизнь превращается в скуку и рутину. Творческий человек всегда чем-то увлечен. От творческих возможностей человека зависит его жизненный уровень.</w:t>
      </w:r>
    </w:p>
    <w:p w:rsidR="00B5032F" w:rsidRPr="00C24FB2" w:rsidRDefault="00B5032F" w:rsidP="00B5032F">
      <w:pPr>
        <w:pStyle w:val="a5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      Увидеть </w:t>
      </w:r>
      <w:proofErr w:type="gramStart"/>
      <w:r w:rsidRPr="00C24FB2">
        <w:rPr>
          <w:rFonts w:ascii="Comic Sans MS" w:hAnsi="Comic Sans MS"/>
          <w:sz w:val="28"/>
          <w:szCs w:val="28"/>
        </w:rPr>
        <w:t>необычное</w:t>
      </w:r>
      <w:proofErr w:type="gramEnd"/>
      <w:r w:rsidRPr="00C24FB2">
        <w:rPr>
          <w:rFonts w:ascii="Comic Sans MS" w:hAnsi="Comic Sans MS"/>
          <w:sz w:val="28"/>
          <w:szCs w:val="28"/>
        </w:rPr>
        <w:t xml:space="preserve"> в обычном может и взрослый, и ребенок. Творчество заложено в детях самой природой. Они любят сочинять, выдумывать, фантазировать, изображать, перевоплощаться. Детское творчество быстро увядает, если к нему не проявляется интереса со стороны окружающих.  Совместные творческие игры сближают и взрослых, и детей. В этом – один из главнейших принципов эффективного воспитания.</w:t>
      </w:r>
    </w:p>
    <w:p w:rsidR="00B5032F" w:rsidRPr="00C24FB2" w:rsidRDefault="00B5032F" w:rsidP="00B5032F">
      <w:pPr>
        <w:pStyle w:val="a5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В игре  таятся богатые обучающие возможности. Дети, однако, над этим не задумываются. Для них </w:t>
      </w:r>
      <w:proofErr w:type="gramStart"/>
      <w:r w:rsidRPr="00C24FB2">
        <w:rPr>
          <w:rFonts w:ascii="Comic Sans MS" w:hAnsi="Comic Sans MS"/>
          <w:sz w:val="28"/>
          <w:szCs w:val="28"/>
        </w:rPr>
        <w:t>игра</w:t>
      </w:r>
      <w:proofErr w:type="gramEnd"/>
      <w:r w:rsidRPr="00C24FB2">
        <w:rPr>
          <w:rFonts w:ascii="Comic Sans MS" w:hAnsi="Comic Sans MS"/>
          <w:sz w:val="28"/>
          <w:szCs w:val="28"/>
        </w:rPr>
        <w:t xml:space="preserve"> прежде всего  -  увлекательное занятие.  Игра активизирует стремление учеников к контакту друг с другом и учителем, создает условия равенства в речевом партнерстве, разрушает традиционный барьер между учителем и учеником. Она посильна даже слабым ученикам. Чувство равенства, атмосфера увлечённости и радости, ощущение посильности заданий  -  всё это даёт возможность ребятам преодолеть стеснительность, мешающую свободно употреблять в речи слова чужого языка и благотворно сказывается на результатах обучения. Незаметно усваивается языковой материал, а вместе с этим возникает чувство удовлетворения  -  оказывается, я могу говорить наравне со всеми.</w:t>
      </w:r>
    </w:p>
    <w:p w:rsidR="00B5032F" w:rsidRPr="00C24FB2" w:rsidRDefault="00B5032F" w:rsidP="00B5032F">
      <w:pPr>
        <w:pStyle w:val="a5"/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>        Таким образом, мы рассматриваем игру как ситуативно-вариативное упражнение, где создаётся возможность для многократного повторения речевого образца в условиях, максимально приближенных к реально-речевому общению с присущими ему признаками -  эмоциональностью, спонтанностью, целенаправленностью воздействия.</w:t>
      </w:r>
    </w:p>
    <w:p w:rsidR="00B5032F" w:rsidRPr="00C24FB2" w:rsidRDefault="00B5032F" w:rsidP="00C24FB2">
      <w:pPr>
        <w:pStyle w:val="a5"/>
        <w:rPr>
          <w:rFonts w:ascii="Comic Sans MS" w:hAnsi="Comic Sans MS"/>
          <w:bCs/>
          <w:iCs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ab/>
        <w:t>Необходимо, чтобы в ситуации игры наличие соревновательного момента не пугало учащихся, но очень важно, чтобы в конце игры имелся поб</w:t>
      </w:r>
      <w:r w:rsidR="00C24FB2">
        <w:rPr>
          <w:rFonts w:ascii="Comic Sans MS" w:hAnsi="Comic Sans MS"/>
          <w:sz w:val="28"/>
          <w:szCs w:val="28"/>
        </w:rPr>
        <w:t>едитель.</w:t>
      </w:r>
    </w:p>
    <w:p w:rsidR="009751B1" w:rsidRPr="00C24FB2" w:rsidRDefault="009751B1" w:rsidP="009751B1">
      <w:pPr>
        <w:pStyle w:val="ac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  <w:lang w:val="en-US"/>
        </w:rPr>
      </w:pPr>
      <w:r w:rsidRPr="00C24FB2">
        <w:rPr>
          <w:rFonts w:ascii="Comic Sans MS" w:hAnsi="Comic Sans MS"/>
          <w:sz w:val="28"/>
          <w:szCs w:val="28"/>
        </w:rPr>
        <w:t xml:space="preserve">«Снежный ком». Игру можно проводить в двух вариантах. Вариант 1: первый ребенок называет слово, второй добавляет свое слово так, чтобы получилось словосочетание, третий добавляет еще одно и так пока не получится предложение. При достаточном уровне подготовки игру можно продолжать до </w:t>
      </w:r>
      <w:r w:rsidRPr="00C24FB2">
        <w:rPr>
          <w:rFonts w:ascii="Comic Sans MS" w:hAnsi="Comic Sans MS"/>
          <w:sz w:val="28"/>
          <w:szCs w:val="28"/>
        </w:rPr>
        <w:lastRenderedPageBreak/>
        <w:t>составления текста. Пример</w:t>
      </w:r>
      <w:r w:rsidRPr="00C24FB2">
        <w:rPr>
          <w:rFonts w:ascii="Comic Sans MS" w:hAnsi="Comic Sans MS"/>
          <w:sz w:val="28"/>
          <w:szCs w:val="28"/>
          <w:lang w:val="en-US"/>
        </w:rPr>
        <w:t xml:space="preserve">: a bear - a brown bear – a brown bear lives – a brown bear lives in the forest. </w:t>
      </w:r>
      <w:r w:rsidRPr="00C24FB2">
        <w:rPr>
          <w:rFonts w:ascii="Comic Sans MS" w:hAnsi="Comic Sans MS"/>
          <w:sz w:val="28"/>
          <w:szCs w:val="28"/>
        </w:rPr>
        <w:t xml:space="preserve">Вариант 2 способствует развитию памяти и запоминанию лексического материала: детям </w:t>
      </w:r>
      <w:proofErr w:type="gramStart"/>
      <w:r w:rsidRPr="00C24FB2">
        <w:rPr>
          <w:rFonts w:ascii="Comic Sans MS" w:hAnsi="Comic Sans MS"/>
          <w:sz w:val="28"/>
          <w:szCs w:val="28"/>
        </w:rPr>
        <w:t>предлагается</w:t>
      </w:r>
      <w:proofErr w:type="gramEnd"/>
      <w:r w:rsidRPr="00C24FB2">
        <w:rPr>
          <w:rFonts w:ascii="Comic Sans MS" w:hAnsi="Comic Sans MS"/>
          <w:sz w:val="28"/>
          <w:szCs w:val="28"/>
        </w:rPr>
        <w:t xml:space="preserve"> вспомнит слова по теме «</w:t>
      </w:r>
      <w:r w:rsidRPr="00C24FB2">
        <w:rPr>
          <w:rFonts w:ascii="Comic Sans MS" w:hAnsi="Comic Sans MS"/>
          <w:sz w:val="28"/>
          <w:szCs w:val="28"/>
          <w:lang w:val="en-US"/>
        </w:rPr>
        <w:t>N</w:t>
      </w:r>
      <w:r w:rsidRPr="00C24FB2">
        <w:rPr>
          <w:rFonts w:ascii="Comic Sans MS" w:hAnsi="Comic Sans MS"/>
          <w:sz w:val="28"/>
          <w:szCs w:val="28"/>
        </w:rPr>
        <w:t>». При этом каждый ребенок должен повторить все слова, сказанные ребятами до него и прибавить свое. Пример</w:t>
      </w:r>
      <w:r w:rsidRPr="00C24FB2">
        <w:rPr>
          <w:rFonts w:ascii="Comic Sans MS" w:hAnsi="Comic Sans MS"/>
          <w:sz w:val="28"/>
          <w:szCs w:val="28"/>
          <w:lang w:val="en-US"/>
        </w:rPr>
        <w:t xml:space="preserve">:  </w:t>
      </w:r>
      <w:r w:rsidRPr="00C24FB2">
        <w:rPr>
          <w:rFonts w:ascii="Comic Sans MS" w:hAnsi="Comic Sans MS"/>
          <w:sz w:val="28"/>
          <w:szCs w:val="28"/>
        </w:rPr>
        <w:t>слова</w:t>
      </w:r>
      <w:r w:rsidRPr="00C24FB2">
        <w:rPr>
          <w:rFonts w:ascii="Comic Sans MS" w:hAnsi="Comic Sans MS"/>
          <w:sz w:val="28"/>
          <w:szCs w:val="28"/>
          <w:lang w:val="en-US"/>
        </w:rPr>
        <w:t xml:space="preserve"> </w:t>
      </w:r>
      <w:r w:rsidRPr="00C24FB2">
        <w:rPr>
          <w:rFonts w:ascii="Comic Sans MS" w:hAnsi="Comic Sans MS"/>
          <w:sz w:val="28"/>
          <w:szCs w:val="28"/>
        </w:rPr>
        <w:t>по</w:t>
      </w:r>
      <w:r w:rsidRPr="00C24FB2">
        <w:rPr>
          <w:rFonts w:ascii="Comic Sans MS" w:hAnsi="Comic Sans MS"/>
          <w:sz w:val="28"/>
          <w:szCs w:val="28"/>
          <w:lang w:val="en-US"/>
        </w:rPr>
        <w:t xml:space="preserve"> </w:t>
      </w:r>
      <w:r w:rsidRPr="00C24FB2">
        <w:rPr>
          <w:rFonts w:ascii="Comic Sans MS" w:hAnsi="Comic Sans MS"/>
          <w:sz w:val="28"/>
          <w:szCs w:val="28"/>
        </w:rPr>
        <w:t>теме</w:t>
      </w:r>
      <w:r w:rsidRPr="00C24FB2">
        <w:rPr>
          <w:rFonts w:ascii="Comic Sans MS" w:hAnsi="Comic Sans MS"/>
          <w:sz w:val="28"/>
          <w:szCs w:val="28"/>
          <w:lang w:val="en-US"/>
        </w:rPr>
        <w:t xml:space="preserve"> «</w:t>
      </w:r>
      <w:r w:rsidRPr="00C24FB2">
        <w:rPr>
          <w:rFonts w:ascii="Comic Sans MS" w:hAnsi="Comic Sans MS"/>
          <w:sz w:val="28"/>
          <w:szCs w:val="28"/>
        </w:rPr>
        <w:t>Животные</w:t>
      </w:r>
      <w:r w:rsidRPr="00C24FB2">
        <w:rPr>
          <w:rFonts w:ascii="Comic Sans MS" w:hAnsi="Comic Sans MS"/>
          <w:sz w:val="28"/>
          <w:szCs w:val="28"/>
          <w:lang w:val="en-US"/>
        </w:rPr>
        <w:t xml:space="preserve">» a bear – a bear, a cat, - a bear, a cat, a dog </w:t>
      </w:r>
      <w:r w:rsidRPr="00C24FB2">
        <w:rPr>
          <w:rFonts w:ascii="Comic Sans MS" w:hAnsi="Comic Sans MS"/>
          <w:sz w:val="28"/>
          <w:szCs w:val="28"/>
        </w:rPr>
        <w:t>и</w:t>
      </w:r>
      <w:r w:rsidRPr="00C24FB2">
        <w:rPr>
          <w:rFonts w:ascii="Comic Sans MS" w:hAnsi="Comic Sans MS"/>
          <w:sz w:val="28"/>
          <w:szCs w:val="28"/>
          <w:lang w:val="en-US"/>
        </w:rPr>
        <w:t xml:space="preserve"> </w:t>
      </w:r>
      <w:r w:rsidRPr="00C24FB2">
        <w:rPr>
          <w:rFonts w:ascii="Comic Sans MS" w:hAnsi="Comic Sans MS"/>
          <w:sz w:val="28"/>
          <w:szCs w:val="28"/>
        </w:rPr>
        <w:t>т</w:t>
      </w:r>
      <w:r w:rsidRPr="00C24FB2">
        <w:rPr>
          <w:rFonts w:ascii="Comic Sans MS" w:hAnsi="Comic Sans MS"/>
          <w:sz w:val="28"/>
          <w:szCs w:val="28"/>
          <w:lang w:val="en-US"/>
        </w:rPr>
        <w:t>.</w:t>
      </w:r>
      <w:proofErr w:type="spellStart"/>
      <w:r w:rsidRPr="00C24FB2">
        <w:rPr>
          <w:rFonts w:ascii="Comic Sans MS" w:hAnsi="Comic Sans MS"/>
          <w:sz w:val="28"/>
          <w:szCs w:val="28"/>
        </w:rPr>
        <w:t>д</w:t>
      </w:r>
      <w:proofErr w:type="spellEnd"/>
      <w:r w:rsidRPr="00C24FB2">
        <w:rPr>
          <w:rFonts w:ascii="Comic Sans MS" w:hAnsi="Comic Sans MS"/>
          <w:sz w:val="28"/>
          <w:szCs w:val="28"/>
          <w:lang w:val="en-US"/>
        </w:rPr>
        <w:t>.</w:t>
      </w:r>
    </w:p>
    <w:p w:rsidR="009751B1" w:rsidRPr="00C24FB2" w:rsidRDefault="009751B1" w:rsidP="009751B1">
      <w:pPr>
        <w:pStyle w:val="ac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>Игра с мячом позволяет провести отработку практически любого материала, необходимого учителю. Вариантов игровых приемов с мячом – великое множество! Несколько примеров из моей практики:</w:t>
      </w:r>
    </w:p>
    <w:p w:rsidR="009751B1" w:rsidRPr="00C24FB2" w:rsidRDefault="009751B1" w:rsidP="009751B1">
      <w:pPr>
        <w:pStyle w:val="ac"/>
        <w:numPr>
          <w:ilvl w:val="1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«Переводчик». Дает хороший результат при изучении лексики. Учитель кидает мяч ученику и произносит слово по-английски, ученик, кидая мяч обратно, должен перевести слово на русский язык. Следующим этапом (это сложнее для ребят) учитель произносит слова по-русски, ученики – переводят на английский. В дальнейшем данную работу можно расширить до предложения. Пример: </w:t>
      </w:r>
      <w:r w:rsidRPr="00C24FB2">
        <w:rPr>
          <w:rFonts w:ascii="Comic Sans MS" w:hAnsi="Comic Sans MS"/>
          <w:sz w:val="28"/>
          <w:szCs w:val="28"/>
          <w:lang w:val="en-US"/>
        </w:rPr>
        <w:t>a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cat</w:t>
      </w:r>
      <w:r w:rsidRPr="00C24FB2">
        <w:rPr>
          <w:rFonts w:ascii="Comic Sans MS" w:hAnsi="Comic Sans MS"/>
          <w:sz w:val="28"/>
          <w:szCs w:val="28"/>
        </w:rPr>
        <w:t xml:space="preserve"> – кошка, </w:t>
      </w:r>
      <w:r w:rsidRPr="00C24FB2">
        <w:rPr>
          <w:rFonts w:ascii="Comic Sans MS" w:hAnsi="Comic Sans MS"/>
          <w:sz w:val="28"/>
          <w:szCs w:val="28"/>
          <w:lang w:val="en-US"/>
        </w:rPr>
        <w:t>a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dog</w:t>
      </w:r>
      <w:r w:rsidRPr="00C24FB2">
        <w:rPr>
          <w:rFonts w:ascii="Comic Sans MS" w:hAnsi="Comic Sans MS"/>
          <w:sz w:val="28"/>
          <w:szCs w:val="28"/>
        </w:rPr>
        <w:t xml:space="preserve"> – собака и наоборот.</w:t>
      </w:r>
    </w:p>
    <w:p w:rsidR="009751B1" w:rsidRPr="00C24FB2" w:rsidRDefault="009751B1" w:rsidP="009751B1">
      <w:pPr>
        <w:pStyle w:val="ac"/>
        <w:numPr>
          <w:ilvl w:val="1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«Переделки». Использую для закрепления грамматических явлений. Учитель называет слово или словосочетание и кидает мяч ученику, ребёнок должен изменить слово в соответствии с требованиями задания и бросить мяч обратно. Примером таких заданий могут быть выбор артикля </w:t>
      </w:r>
      <w:r w:rsidRPr="00C24FB2">
        <w:rPr>
          <w:rFonts w:ascii="Comic Sans MS" w:hAnsi="Comic Sans MS"/>
          <w:sz w:val="28"/>
          <w:szCs w:val="28"/>
          <w:lang w:val="en-US"/>
        </w:rPr>
        <w:t>a</w:t>
      </w:r>
      <w:r w:rsidRPr="00C24FB2">
        <w:rPr>
          <w:rFonts w:ascii="Comic Sans MS" w:hAnsi="Comic Sans MS"/>
          <w:sz w:val="28"/>
          <w:szCs w:val="28"/>
        </w:rPr>
        <w:t>/</w:t>
      </w:r>
      <w:r w:rsidRPr="00C24FB2">
        <w:rPr>
          <w:rFonts w:ascii="Comic Sans MS" w:hAnsi="Comic Sans MS"/>
          <w:sz w:val="28"/>
          <w:szCs w:val="28"/>
          <w:lang w:val="en-US"/>
        </w:rPr>
        <w:t>an</w:t>
      </w:r>
      <w:r w:rsidRPr="00C24FB2">
        <w:rPr>
          <w:rFonts w:ascii="Comic Sans MS" w:hAnsi="Comic Sans MS"/>
          <w:sz w:val="28"/>
          <w:szCs w:val="28"/>
        </w:rPr>
        <w:t xml:space="preserve">: </w:t>
      </w:r>
      <w:r w:rsidRPr="00C24FB2">
        <w:rPr>
          <w:rFonts w:ascii="Comic Sans MS" w:hAnsi="Comic Sans MS"/>
          <w:sz w:val="28"/>
          <w:szCs w:val="28"/>
          <w:lang w:val="en-US"/>
        </w:rPr>
        <w:t>bear</w:t>
      </w:r>
      <w:r w:rsidRPr="00C24FB2">
        <w:rPr>
          <w:rFonts w:ascii="Comic Sans MS" w:hAnsi="Comic Sans MS"/>
          <w:sz w:val="28"/>
          <w:szCs w:val="28"/>
        </w:rPr>
        <w:t xml:space="preserve">- </w:t>
      </w:r>
      <w:r w:rsidRPr="00C24FB2">
        <w:rPr>
          <w:rFonts w:ascii="Comic Sans MS" w:hAnsi="Comic Sans MS"/>
          <w:sz w:val="28"/>
          <w:szCs w:val="28"/>
          <w:lang w:val="en-US"/>
        </w:rPr>
        <w:t>a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bear</w:t>
      </w:r>
      <w:r w:rsidRPr="00C24FB2">
        <w:rPr>
          <w:rFonts w:ascii="Comic Sans MS" w:hAnsi="Comic Sans MS"/>
          <w:sz w:val="28"/>
          <w:szCs w:val="28"/>
        </w:rPr>
        <w:t xml:space="preserve">, </w:t>
      </w:r>
      <w:r w:rsidRPr="00C24FB2">
        <w:rPr>
          <w:rFonts w:ascii="Comic Sans MS" w:hAnsi="Comic Sans MS"/>
          <w:sz w:val="28"/>
          <w:szCs w:val="28"/>
          <w:lang w:val="en-US"/>
        </w:rPr>
        <w:t>owl</w:t>
      </w:r>
      <w:r w:rsidRPr="00C24FB2">
        <w:rPr>
          <w:rFonts w:ascii="Comic Sans MS" w:hAnsi="Comic Sans MS"/>
          <w:sz w:val="28"/>
          <w:szCs w:val="28"/>
        </w:rPr>
        <w:t xml:space="preserve"> – </w:t>
      </w:r>
      <w:r w:rsidRPr="00C24FB2">
        <w:rPr>
          <w:rFonts w:ascii="Comic Sans MS" w:hAnsi="Comic Sans MS"/>
          <w:sz w:val="28"/>
          <w:szCs w:val="28"/>
          <w:lang w:val="en-US"/>
        </w:rPr>
        <w:t>an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owl</w:t>
      </w:r>
      <w:r w:rsidRPr="00C24FB2">
        <w:rPr>
          <w:rFonts w:ascii="Comic Sans MS" w:hAnsi="Comic Sans MS"/>
          <w:sz w:val="28"/>
          <w:szCs w:val="28"/>
        </w:rPr>
        <w:t xml:space="preserve">, образование множественного числа имен существительных: </w:t>
      </w:r>
      <w:r w:rsidRPr="00C24FB2">
        <w:rPr>
          <w:rFonts w:ascii="Comic Sans MS" w:hAnsi="Comic Sans MS"/>
          <w:sz w:val="28"/>
          <w:szCs w:val="28"/>
          <w:lang w:val="en-US"/>
        </w:rPr>
        <w:t>a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cat</w:t>
      </w:r>
      <w:r w:rsidRPr="00C24FB2">
        <w:rPr>
          <w:rFonts w:ascii="Comic Sans MS" w:hAnsi="Comic Sans MS"/>
          <w:sz w:val="28"/>
          <w:szCs w:val="28"/>
        </w:rPr>
        <w:t xml:space="preserve"> – </w:t>
      </w:r>
      <w:r w:rsidRPr="00C24FB2">
        <w:rPr>
          <w:rFonts w:ascii="Comic Sans MS" w:hAnsi="Comic Sans MS"/>
          <w:sz w:val="28"/>
          <w:szCs w:val="28"/>
          <w:lang w:val="en-US"/>
        </w:rPr>
        <w:t>cats</w:t>
      </w:r>
      <w:r w:rsidRPr="00C24FB2">
        <w:rPr>
          <w:rFonts w:ascii="Comic Sans MS" w:hAnsi="Comic Sans MS"/>
          <w:sz w:val="28"/>
          <w:szCs w:val="28"/>
        </w:rPr>
        <w:t xml:space="preserve">, </w:t>
      </w:r>
      <w:r w:rsidRPr="00C24FB2">
        <w:rPr>
          <w:rFonts w:ascii="Comic Sans MS" w:hAnsi="Comic Sans MS"/>
          <w:sz w:val="28"/>
          <w:szCs w:val="28"/>
          <w:lang w:val="en-US"/>
        </w:rPr>
        <w:t>a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fox</w:t>
      </w:r>
      <w:r w:rsidRPr="00C24FB2">
        <w:rPr>
          <w:rFonts w:ascii="Comic Sans MS" w:hAnsi="Comic Sans MS"/>
          <w:sz w:val="28"/>
          <w:szCs w:val="28"/>
        </w:rPr>
        <w:t xml:space="preserve"> – </w:t>
      </w:r>
      <w:r w:rsidRPr="00C24FB2">
        <w:rPr>
          <w:rFonts w:ascii="Comic Sans MS" w:hAnsi="Comic Sans MS"/>
          <w:sz w:val="28"/>
          <w:szCs w:val="28"/>
          <w:lang w:val="en-US"/>
        </w:rPr>
        <w:t>foxes</w:t>
      </w:r>
      <w:r w:rsidRPr="00C24FB2">
        <w:rPr>
          <w:rFonts w:ascii="Comic Sans MS" w:hAnsi="Comic Sans MS"/>
          <w:sz w:val="28"/>
          <w:szCs w:val="28"/>
        </w:rPr>
        <w:t xml:space="preserve"> или отработка образования </w:t>
      </w:r>
      <w:r w:rsidRPr="00C24FB2">
        <w:rPr>
          <w:rFonts w:ascii="Comic Sans MS" w:hAnsi="Comic Sans MS"/>
          <w:sz w:val="28"/>
          <w:szCs w:val="28"/>
          <w:lang w:val="en-US"/>
        </w:rPr>
        <w:t>Present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Simple</w:t>
      </w:r>
      <w:r w:rsidRPr="00C24FB2">
        <w:rPr>
          <w:rFonts w:ascii="Comic Sans MS" w:hAnsi="Comic Sans MS"/>
          <w:sz w:val="28"/>
          <w:szCs w:val="28"/>
        </w:rPr>
        <w:t xml:space="preserve"> у глаголов в 3 лице единственного числа: </w:t>
      </w:r>
      <w:r w:rsidRPr="00C24FB2">
        <w:rPr>
          <w:rFonts w:ascii="Comic Sans MS" w:hAnsi="Comic Sans MS"/>
          <w:sz w:val="28"/>
          <w:szCs w:val="28"/>
          <w:lang w:val="en-US"/>
        </w:rPr>
        <w:t>read</w:t>
      </w:r>
      <w:r w:rsidRPr="00C24FB2">
        <w:rPr>
          <w:rFonts w:ascii="Comic Sans MS" w:hAnsi="Comic Sans MS"/>
          <w:sz w:val="28"/>
          <w:szCs w:val="28"/>
        </w:rPr>
        <w:t xml:space="preserve"> – </w:t>
      </w:r>
      <w:r w:rsidRPr="00C24FB2">
        <w:rPr>
          <w:rFonts w:ascii="Comic Sans MS" w:hAnsi="Comic Sans MS"/>
          <w:sz w:val="28"/>
          <w:szCs w:val="28"/>
          <w:lang w:val="en-US"/>
        </w:rPr>
        <w:t>reads</w:t>
      </w:r>
      <w:r w:rsidRPr="00C24FB2">
        <w:rPr>
          <w:rFonts w:ascii="Comic Sans MS" w:hAnsi="Comic Sans MS"/>
          <w:sz w:val="28"/>
          <w:szCs w:val="28"/>
        </w:rPr>
        <w:t xml:space="preserve">, </w:t>
      </w:r>
      <w:r w:rsidRPr="00C24FB2">
        <w:rPr>
          <w:rFonts w:ascii="Comic Sans MS" w:hAnsi="Comic Sans MS"/>
          <w:sz w:val="28"/>
          <w:szCs w:val="28"/>
          <w:lang w:val="en-US"/>
        </w:rPr>
        <w:t>write</w:t>
      </w:r>
      <w:r w:rsidRPr="00C24FB2">
        <w:rPr>
          <w:rFonts w:ascii="Comic Sans MS" w:hAnsi="Comic Sans MS"/>
          <w:sz w:val="28"/>
          <w:szCs w:val="28"/>
        </w:rPr>
        <w:t xml:space="preserve"> – </w:t>
      </w:r>
      <w:r w:rsidRPr="00C24FB2">
        <w:rPr>
          <w:rFonts w:ascii="Comic Sans MS" w:hAnsi="Comic Sans MS"/>
          <w:sz w:val="28"/>
          <w:szCs w:val="28"/>
          <w:lang w:val="en-US"/>
        </w:rPr>
        <w:t>writes</w:t>
      </w:r>
      <w:r w:rsidRPr="00C24FB2">
        <w:rPr>
          <w:rFonts w:ascii="Comic Sans MS" w:hAnsi="Comic Sans MS"/>
          <w:sz w:val="28"/>
          <w:szCs w:val="28"/>
        </w:rPr>
        <w:t xml:space="preserve"> и многое другое.</w:t>
      </w:r>
    </w:p>
    <w:p w:rsidR="009751B1" w:rsidRPr="00C24FB2" w:rsidRDefault="009751B1" w:rsidP="009751B1">
      <w:pPr>
        <w:pStyle w:val="ac"/>
        <w:numPr>
          <w:ilvl w:val="1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«Цепочка». Так же возможно использование различных вариантов. Передавая мяч друг другу по цепочке, учащиеся должны назвать слова по теме или задать соседу справа вопрос и ответить на вопрос соседа слева. Список игр с мячом можно продолжать до бесконечности. Такие игры не </w:t>
      </w:r>
      <w:r w:rsidRPr="00C24FB2">
        <w:rPr>
          <w:rFonts w:ascii="Comic Sans MS" w:hAnsi="Comic Sans MS"/>
          <w:sz w:val="28"/>
          <w:szCs w:val="28"/>
        </w:rPr>
        <w:lastRenderedPageBreak/>
        <w:t>требуют особой подготовки, но ребята всегда с удовольствием участвуют в них.</w:t>
      </w:r>
    </w:p>
    <w:p w:rsidR="009751B1" w:rsidRPr="00C24FB2" w:rsidRDefault="009751B1" w:rsidP="009751B1">
      <w:pPr>
        <w:pStyle w:val="ac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>«Угадай предмет». Служит для активизации или отработки изученного лексического материала. Учитель на доске схематично рисует предмет, а учащиеся должны отгадать как можно раньше, что загадал учитель. Далее игру может вести ученик, первым отгадавший слово.</w:t>
      </w:r>
    </w:p>
    <w:p w:rsidR="009751B1" w:rsidRPr="00C24FB2" w:rsidRDefault="009751B1" w:rsidP="009751B1">
      <w:pPr>
        <w:pStyle w:val="ac"/>
        <w:numPr>
          <w:ilvl w:val="0"/>
          <w:numId w:val="4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>«Черный ящик». Для данной игры можно использовать коробку или пакет с непрозрачными стенками. Вариант 1: служит для отработки вопросов. Ученик, задавая общие вопросы, должен угадать, что лежит в коробке (мешке). Вариант 2: помогает отработать описание предмета. Ученик ощупывает предмет, находящийся в мешке (коробке) и параллельно описывает его для класса: “</w:t>
      </w:r>
      <w:r w:rsidRPr="00C24FB2">
        <w:rPr>
          <w:rFonts w:ascii="Comic Sans MS" w:hAnsi="Comic Sans MS"/>
          <w:sz w:val="28"/>
          <w:szCs w:val="28"/>
          <w:lang w:val="en-US"/>
        </w:rPr>
        <w:t>It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is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small</w:t>
      </w:r>
      <w:r w:rsidRPr="00C24FB2">
        <w:rPr>
          <w:rFonts w:ascii="Comic Sans MS" w:hAnsi="Comic Sans MS"/>
          <w:sz w:val="28"/>
          <w:szCs w:val="28"/>
        </w:rPr>
        <w:t xml:space="preserve">. </w:t>
      </w:r>
      <w:r w:rsidRPr="00C24FB2">
        <w:rPr>
          <w:rFonts w:ascii="Comic Sans MS" w:hAnsi="Comic Sans MS"/>
          <w:sz w:val="28"/>
          <w:szCs w:val="28"/>
          <w:lang w:val="en-US"/>
        </w:rPr>
        <w:t>It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has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a</w:t>
      </w:r>
      <w:r w:rsidRPr="00C24FB2">
        <w:rPr>
          <w:rFonts w:ascii="Comic Sans MS" w:hAnsi="Comic Sans MS"/>
          <w:sz w:val="28"/>
          <w:szCs w:val="28"/>
        </w:rPr>
        <w:t xml:space="preserve"> </w:t>
      </w:r>
      <w:r w:rsidRPr="00C24FB2">
        <w:rPr>
          <w:rFonts w:ascii="Comic Sans MS" w:hAnsi="Comic Sans MS"/>
          <w:sz w:val="28"/>
          <w:szCs w:val="28"/>
          <w:lang w:val="en-US"/>
        </w:rPr>
        <w:t>tail</w:t>
      </w:r>
      <w:r w:rsidRPr="00C24FB2">
        <w:rPr>
          <w:rFonts w:ascii="Comic Sans MS" w:hAnsi="Comic Sans MS"/>
          <w:sz w:val="28"/>
          <w:szCs w:val="28"/>
        </w:rPr>
        <w:t>.” и т.д. В результате он должен отгадать, что же было в мешке.</w:t>
      </w:r>
    </w:p>
    <w:p w:rsidR="00B5032F" w:rsidRPr="00C24FB2" w:rsidRDefault="009751B1" w:rsidP="00C24FB2">
      <w:pPr>
        <w:pStyle w:val="a5"/>
        <w:numPr>
          <w:ilvl w:val="0"/>
          <w:numId w:val="4"/>
        </w:numPr>
        <w:jc w:val="center"/>
        <w:rPr>
          <w:rFonts w:ascii="Comic Sans MS" w:hAnsi="Comic Sans MS"/>
          <w:bCs/>
          <w:iCs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>«Все слова на букву …». Данный игровой прием можно использовать в конце четверти или окончании изучении темы. Служит для отработки лексики. Для проведения игры необходим алфавит. Ученик с закрытыми словами показывает на плакате с алфавитом букву. Класс должен вспомнить как можно больше слов, начинающихся с этой буквы. Выигрывает тот, кто вспомнит таких слов больше, он же и выбирает следующую букву. Если такой вариант сложен для ваших учеников, можно называть слова, содержащие данную букву, независимо от её местоположения в слове.</w:t>
      </w:r>
    </w:p>
    <w:p w:rsidR="00C24FB2" w:rsidRPr="00C24FB2" w:rsidRDefault="00C24FB2" w:rsidP="00C24FB2">
      <w:pPr>
        <w:ind w:firstLine="426"/>
        <w:jc w:val="both"/>
        <w:rPr>
          <w:rFonts w:ascii="Comic Sans MS" w:hAnsi="Comic Sans MS"/>
          <w:b/>
          <w:sz w:val="28"/>
          <w:szCs w:val="28"/>
        </w:rPr>
      </w:pPr>
      <w:r w:rsidRPr="00C24FB2">
        <w:rPr>
          <w:rFonts w:ascii="Comic Sans MS" w:hAnsi="Comic Sans MS"/>
          <w:b/>
          <w:sz w:val="28"/>
          <w:szCs w:val="28"/>
        </w:rPr>
        <w:t xml:space="preserve">При обучении чтению так же можно использовать игровые приемы. Это могут быть различные шарады по теме текста, ребусы и путаницы. «Составить из слов предложение», «Составить из букв слова», - все эти задания способствуют развитию внимания и усидчивости учащихся, а так же позволяют закрепить </w:t>
      </w:r>
      <w:proofErr w:type="spellStart"/>
      <w:proofErr w:type="gramStart"/>
      <w:r w:rsidRPr="00C24FB2">
        <w:rPr>
          <w:rFonts w:ascii="Comic Sans MS" w:hAnsi="Comic Sans MS"/>
          <w:b/>
          <w:sz w:val="28"/>
          <w:szCs w:val="28"/>
        </w:rPr>
        <w:t>звуко-буквенный</w:t>
      </w:r>
      <w:proofErr w:type="spellEnd"/>
      <w:proofErr w:type="gramEnd"/>
      <w:r w:rsidRPr="00C24FB2">
        <w:rPr>
          <w:rFonts w:ascii="Comic Sans MS" w:hAnsi="Comic Sans MS"/>
          <w:b/>
          <w:sz w:val="28"/>
          <w:szCs w:val="28"/>
        </w:rPr>
        <w:t xml:space="preserve"> состав слов,  порядок слов в предложении, на основе результатов выполнения данных заданий можно повторить правила чтения или грамматики. </w:t>
      </w:r>
    </w:p>
    <w:p w:rsidR="00166BDF" w:rsidRDefault="00166BDF" w:rsidP="00166BDF">
      <w:pPr>
        <w:jc w:val="both"/>
        <w:rPr>
          <w:rFonts w:ascii="Comic Sans MS" w:hAnsi="Comic Sans MS"/>
          <w:sz w:val="28"/>
          <w:szCs w:val="28"/>
        </w:rPr>
      </w:pPr>
    </w:p>
    <w:p w:rsidR="00166BDF" w:rsidRDefault="00166BDF" w:rsidP="00166BDF">
      <w:pPr>
        <w:jc w:val="both"/>
        <w:rPr>
          <w:rFonts w:ascii="Comic Sans MS" w:hAnsi="Comic Sans MS"/>
          <w:sz w:val="28"/>
          <w:szCs w:val="28"/>
        </w:rPr>
      </w:pPr>
    </w:p>
    <w:p w:rsidR="00166BDF" w:rsidRDefault="00166BDF" w:rsidP="00166BDF">
      <w:pPr>
        <w:jc w:val="both"/>
        <w:rPr>
          <w:rFonts w:ascii="Comic Sans MS" w:hAnsi="Comic Sans MS"/>
          <w:sz w:val="28"/>
          <w:szCs w:val="28"/>
        </w:rPr>
      </w:pPr>
    </w:p>
    <w:p w:rsidR="00166BDF" w:rsidRDefault="00166BDF" w:rsidP="00166BDF">
      <w:pPr>
        <w:jc w:val="both"/>
        <w:rPr>
          <w:rFonts w:ascii="Comic Sans MS" w:hAnsi="Comic Sans MS"/>
          <w:sz w:val="28"/>
          <w:szCs w:val="28"/>
        </w:rPr>
      </w:pPr>
    </w:p>
    <w:p w:rsidR="00166BDF" w:rsidRPr="006A6323" w:rsidRDefault="00166BDF" w:rsidP="00166BDF">
      <w:pPr>
        <w:jc w:val="both"/>
        <w:rPr>
          <w:rFonts w:ascii="Comic Sans MS" w:hAnsi="Comic Sans MS"/>
          <w:sz w:val="28"/>
          <w:szCs w:val="28"/>
        </w:rPr>
      </w:pPr>
    </w:p>
    <w:p w:rsidR="00B5032F" w:rsidRPr="00F24EA9" w:rsidRDefault="00B5032F" w:rsidP="00B97F90">
      <w:pPr>
        <w:pStyle w:val="a5"/>
        <w:rPr>
          <w:b/>
          <w:bCs/>
          <w:iCs/>
          <w:sz w:val="28"/>
          <w:szCs w:val="28"/>
        </w:rPr>
      </w:pPr>
    </w:p>
    <w:p w:rsidR="00254DBF" w:rsidRPr="0019271E" w:rsidRDefault="00254DBF" w:rsidP="00B5032F">
      <w:pPr>
        <w:pStyle w:val="a5"/>
        <w:jc w:val="center"/>
        <w:rPr>
          <w:sz w:val="28"/>
          <w:szCs w:val="28"/>
        </w:rPr>
      </w:pPr>
      <w:r w:rsidRPr="0019271E">
        <w:rPr>
          <w:b/>
          <w:bCs/>
          <w:iCs/>
          <w:sz w:val="28"/>
          <w:szCs w:val="28"/>
        </w:rPr>
        <w:t>ЗАГАДКИ О ЖИВОТНЫХ.</w:t>
      </w:r>
    </w:p>
    <w:p w:rsidR="00254DBF" w:rsidRPr="0019271E" w:rsidRDefault="00254DBF" w:rsidP="00254DBF">
      <w:pPr>
        <w:pStyle w:val="a5"/>
        <w:rPr>
          <w:sz w:val="28"/>
          <w:szCs w:val="28"/>
          <w:lang w:val="en-US"/>
        </w:rPr>
      </w:pPr>
      <w:r w:rsidRPr="0019271E">
        <w:rPr>
          <w:iCs/>
          <w:sz w:val="28"/>
          <w:szCs w:val="28"/>
        </w:rPr>
        <w:t>      Учитель читает учащимся загадки, учащиеся должны их отгадывать. Например</w:t>
      </w:r>
      <w:r w:rsidRPr="0019271E">
        <w:rPr>
          <w:iCs/>
          <w:sz w:val="28"/>
          <w:szCs w:val="28"/>
          <w:lang w:val="en-US"/>
        </w:rPr>
        <w:t>:</w:t>
      </w:r>
    </w:p>
    <w:p w:rsidR="00254DBF" w:rsidRPr="0019271E" w:rsidRDefault="00254DBF" w:rsidP="00254DBF">
      <w:pPr>
        <w:pStyle w:val="a5"/>
        <w:ind w:left="825" w:hanging="360"/>
        <w:rPr>
          <w:sz w:val="28"/>
          <w:szCs w:val="28"/>
          <w:lang w:val="en-US"/>
        </w:rPr>
      </w:pPr>
      <w:r w:rsidRPr="0019271E">
        <w:rPr>
          <w:iCs/>
          <w:sz w:val="28"/>
          <w:szCs w:val="28"/>
          <w:lang w:val="en-US"/>
        </w:rPr>
        <w:t>1.</w:t>
      </w:r>
      <w:r w:rsidRPr="0019271E">
        <w:rPr>
          <w:sz w:val="28"/>
          <w:szCs w:val="28"/>
          <w:lang w:val="en-US"/>
        </w:rPr>
        <w:t xml:space="preserve">    </w:t>
      </w:r>
      <w:r w:rsidRPr="0019271E">
        <w:rPr>
          <w:iCs/>
          <w:sz w:val="28"/>
          <w:szCs w:val="28"/>
          <w:lang w:val="en-US"/>
        </w:rPr>
        <w:t>It is a domestic animal. It likes fish. (</w:t>
      </w:r>
      <w:proofErr w:type="gramStart"/>
      <w:r w:rsidRPr="0019271E">
        <w:rPr>
          <w:iCs/>
          <w:sz w:val="28"/>
          <w:szCs w:val="28"/>
          <w:lang w:val="en-US"/>
        </w:rPr>
        <w:t>a</w:t>
      </w:r>
      <w:proofErr w:type="gramEnd"/>
      <w:r w:rsidRPr="0019271E">
        <w:rPr>
          <w:iCs/>
          <w:sz w:val="28"/>
          <w:szCs w:val="28"/>
          <w:lang w:val="en-US"/>
        </w:rPr>
        <w:t xml:space="preserve"> cat)</w:t>
      </w:r>
    </w:p>
    <w:p w:rsidR="00254DBF" w:rsidRPr="0019271E" w:rsidRDefault="00254DBF" w:rsidP="00254DBF">
      <w:pPr>
        <w:pStyle w:val="a5"/>
        <w:ind w:left="825" w:hanging="360"/>
        <w:rPr>
          <w:sz w:val="28"/>
          <w:szCs w:val="28"/>
          <w:lang w:val="en-US"/>
        </w:rPr>
      </w:pPr>
      <w:r w:rsidRPr="0019271E">
        <w:rPr>
          <w:iCs/>
          <w:sz w:val="28"/>
          <w:szCs w:val="28"/>
          <w:lang w:val="en-US"/>
        </w:rPr>
        <w:t>2.</w:t>
      </w:r>
      <w:r w:rsidRPr="0019271E">
        <w:rPr>
          <w:sz w:val="28"/>
          <w:szCs w:val="28"/>
          <w:lang w:val="en-US"/>
        </w:rPr>
        <w:t xml:space="preserve">    </w:t>
      </w:r>
      <w:r w:rsidRPr="0019271E">
        <w:rPr>
          <w:iCs/>
          <w:sz w:val="28"/>
          <w:szCs w:val="28"/>
          <w:lang w:val="en-US"/>
        </w:rPr>
        <w:t>It is a wild animal. It likes bananas. (</w:t>
      </w:r>
      <w:proofErr w:type="gramStart"/>
      <w:r w:rsidRPr="0019271E">
        <w:rPr>
          <w:iCs/>
          <w:sz w:val="28"/>
          <w:szCs w:val="28"/>
          <w:lang w:val="en-US"/>
        </w:rPr>
        <w:t>a</w:t>
      </w:r>
      <w:proofErr w:type="gramEnd"/>
      <w:r w:rsidRPr="0019271E">
        <w:rPr>
          <w:iCs/>
          <w:sz w:val="28"/>
          <w:szCs w:val="28"/>
          <w:lang w:val="en-US"/>
        </w:rPr>
        <w:t xml:space="preserve"> monkey)</w:t>
      </w:r>
    </w:p>
    <w:p w:rsidR="00254DBF" w:rsidRPr="0019271E" w:rsidRDefault="00254DBF" w:rsidP="00254DBF">
      <w:pPr>
        <w:pStyle w:val="a5"/>
        <w:ind w:left="825" w:hanging="360"/>
        <w:rPr>
          <w:sz w:val="28"/>
          <w:szCs w:val="28"/>
          <w:lang w:val="en-US"/>
        </w:rPr>
      </w:pPr>
      <w:r w:rsidRPr="0019271E">
        <w:rPr>
          <w:iCs/>
          <w:sz w:val="28"/>
          <w:szCs w:val="28"/>
          <w:lang w:val="en-US"/>
        </w:rPr>
        <w:t>3.</w:t>
      </w:r>
      <w:r w:rsidRPr="0019271E">
        <w:rPr>
          <w:sz w:val="28"/>
          <w:szCs w:val="28"/>
          <w:lang w:val="en-US"/>
        </w:rPr>
        <w:t xml:space="preserve">    </w:t>
      </w:r>
      <w:r w:rsidRPr="0019271E">
        <w:rPr>
          <w:iCs/>
          <w:sz w:val="28"/>
          <w:szCs w:val="28"/>
          <w:lang w:val="en-US"/>
        </w:rPr>
        <w:t>It is very big and grey. (</w:t>
      </w:r>
      <w:proofErr w:type="gramStart"/>
      <w:r w:rsidRPr="0019271E">
        <w:rPr>
          <w:iCs/>
          <w:sz w:val="28"/>
          <w:szCs w:val="28"/>
          <w:lang w:val="en-US"/>
        </w:rPr>
        <w:t>an</w:t>
      </w:r>
      <w:proofErr w:type="gramEnd"/>
      <w:r w:rsidRPr="0019271E">
        <w:rPr>
          <w:iCs/>
          <w:sz w:val="28"/>
          <w:szCs w:val="28"/>
          <w:lang w:val="en-US"/>
        </w:rPr>
        <w:t xml:space="preserve"> elephant)</w:t>
      </w:r>
    </w:p>
    <w:p w:rsidR="00254DBF" w:rsidRPr="0019271E" w:rsidRDefault="00254DBF" w:rsidP="00254DBF">
      <w:pPr>
        <w:pStyle w:val="a5"/>
        <w:ind w:left="825" w:hanging="360"/>
        <w:rPr>
          <w:sz w:val="28"/>
          <w:szCs w:val="28"/>
          <w:lang w:val="en-US"/>
        </w:rPr>
      </w:pPr>
      <w:r w:rsidRPr="0019271E">
        <w:rPr>
          <w:iCs/>
          <w:sz w:val="28"/>
          <w:szCs w:val="28"/>
          <w:lang w:val="en-US"/>
        </w:rPr>
        <w:t>4.</w:t>
      </w:r>
      <w:r w:rsidRPr="0019271E">
        <w:rPr>
          <w:sz w:val="28"/>
          <w:szCs w:val="28"/>
          <w:lang w:val="en-US"/>
        </w:rPr>
        <w:t xml:space="preserve">    </w:t>
      </w:r>
      <w:r w:rsidRPr="0019271E">
        <w:rPr>
          <w:iCs/>
          <w:sz w:val="28"/>
          <w:szCs w:val="28"/>
          <w:lang w:val="en-US"/>
        </w:rPr>
        <w:t>This animal likes grass. It is a domestic animal. It gives us milk. (</w:t>
      </w:r>
      <w:proofErr w:type="gramStart"/>
      <w:r w:rsidRPr="0019271E">
        <w:rPr>
          <w:iCs/>
          <w:sz w:val="28"/>
          <w:szCs w:val="28"/>
          <w:lang w:val="en-US"/>
        </w:rPr>
        <w:t>a</w:t>
      </w:r>
      <w:proofErr w:type="gramEnd"/>
      <w:r w:rsidRPr="0019271E">
        <w:rPr>
          <w:iCs/>
          <w:sz w:val="28"/>
          <w:szCs w:val="28"/>
          <w:lang w:val="en-US"/>
        </w:rPr>
        <w:t xml:space="preserve"> cow)</w:t>
      </w:r>
    </w:p>
    <w:p w:rsidR="00254DBF" w:rsidRPr="0019271E" w:rsidRDefault="00254DBF" w:rsidP="00254DBF">
      <w:pPr>
        <w:pStyle w:val="a5"/>
        <w:ind w:left="465"/>
        <w:jc w:val="center"/>
        <w:rPr>
          <w:sz w:val="28"/>
          <w:szCs w:val="28"/>
        </w:rPr>
      </w:pPr>
      <w:r w:rsidRPr="0019271E">
        <w:rPr>
          <w:b/>
          <w:bCs/>
          <w:iCs/>
          <w:sz w:val="28"/>
          <w:szCs w:val="28"/>
        </w:rPr>
        <w:t>ИГРЫ-ЗАГАДКИ.</w:t>
      </w:r>
    </w:p>
    <w:p w:rsidR="00254DBF" w:rsidRPr="0019271E" w:rsidRDefault="00254DBF" w:rsidP="00254DBF">
      <w:pPr>
        <w:pStyle w:val="21"/>
        <w:spacing w:after="0" w:line="240" w:lineRule="auto"/>
        <w:ind w:left="284"/>
        <w:rPr>
          <w:sz w:val="28"/>
          <w:szCs w:val="28"/>
        </w:rPr>
      </w:pPr>
      <w:r w:rsidRPr="0019271E">
        <w:rPr>
          <w:iCs/>
          <w:sz w:val="28"/>
          <w:szCs w:val="28"/>
        </w:rPr>
        <w:t>      Учитель: У меня есть хорошие друзья. Это особенные друзья. Они пришли к нам из сказок. Вы их тоже знаете, а вот сможете ли угадать, о ком я рассказываю?</w:t>
      </w:r>
    </w:p>
    <w:p w:rsidR="00254DBF" w:rsidRPr="0019271E" w:rsidRDefault="00254DBF" w:rsidP="00254DBF">
      <w:pPr>
        <w:pStyle w:val="a5"/>
        <w:ind w:left="810" w:hanging="450"/>
        <w:jc w:val="both"/>
        <w:rPr>
          <w:sz w:val="28"/>
          <w:szCs w:val="28"/>
          <w:lang w:val="en-US"/>
        </w:rPr>
      </w:pPr>
      <w:r w:rsidRPr="0019271E">
        <w:rPr>
          <w:iCs/>
          <w:sz w:val="28"/>
          <w:szCs w:val="28"/>
          <w:lang w:val="en-US"/>
        </w:rPr>
        <w:t>-</w:t>
      </w:r>
      <w:r w:rsidRPr="0019271E">
        <w:rPr>
          <w:sz w:val="28"/>
          <w:szCs w:val="28"/>
          <w:lang w:val="en-US"/>
        </w:rPr>
        <w:t xml:space="preserve">           </w:t>
      </w:r>
      <w:r w:rsidRPr="0019271E">
        <w:rPr>
          <w:iCs/>
          <w:sz w:val="28"/>
          <w:szCs w:val="28"/>
          <w:lang w:val="en-US"/>
        </w:rPr>
        <w:t xml:space="preserve">I have a friend. </w:t>
      </w:r>
      <w:r w:rsidRPr="0019271E">
        <w:rPr>
          <w:iCs/>
          <w:sz w:val="28"/>
          <w:szCs w:val="28"/>
        </w:rPr>
        <w:t>Не</w:t>
      </w:r>
      <w:r w:rsidRPr="0019271E">
        <w:rPr>
          <w:iCs/>
          <w:sz w:val="28"/>
          <w:szCs w:val="28"/>
          <w:lang w:val="en-US"/>
        </w:rPr>
        <w:t xml:space="preserve"> is a small boy. </w:t>
      </w:r>
      <w:r w:rsidRPr="0019271E">
        <w:rPr>
          <w:iCs/>
          <w:sz w:val="28"/>
          <w:szCs w:val="28"/>
        </w:rPr>
        <w:t>Не</w:t>
      </w:r>
      <w:r w:rsidRPr="0019271E">
        <w:rPr>
          <w:iCs/>
          <w:sz w:val="28"/>
          <w:szCs w:val="28"/>
          <w:lang w:val="en-US"/>
        </w:rPr>
        <w:t xml:space="preserve"> can read, write and count, but not well. He can run and jump and play. He cannot draw and he cannot swim.  </w:t>
      </w:r>
      <w:proofErr w:type="gramStart"/>
      <w:r w:rsidRPr="0019271E">
        <w:rPr>
          <w:iCs/>
          <w:sz w:val="28"/>
          <w:szCs w:val="28"/>
          <w:lang w:val="en-US"/>
        </w:rPr>
        <w:t>/</w:t>
      </w:r>
      <w:r w:rsidRPr="0019271E">
        <w:rPr>
          <w:iCs/>
          <w:sz w:val="28"/>
          <w:szCs w:val="28"/>
        </w:rPr>
        <w:t>Незнайка</w:t>
      </w:r>
      <w:r w:rsidRPr="0019271E">
        <w:rPr>
          <w:iCs/>
          <w:sz w:val="28"/>
          <w:szCs w:val="28"/>
          <w:lang w:val="en-US"/>
        </w:rPr>
        <w:t>/.</w:t>
      </w:r>
      <w:proofErr w:type="gramEnd"/>
    </w:p>
    <w:p w:rsidR="00254DBF" w:rsidRPr="0019271E" w:rsidRDefault="00254DBF" w:rsidP="00254DBF">
      <w:pPr>
        <w:pStyle w:val="a5"/>
        <w:ind w:left="810" w:hanging="450"/>
        <w:jc w:val="both"/>
        <w:rPr>
          <w:sz w:val="28"/>
          <w:szCs w:val="28"/>
          <w:lang w:val="en-US"/>
        </w:rPr>
      </w:pPr>
      <w:r w:rsidRPr="0019271E">
        <w:rPr>
          <w:iCs/>
          <w:sz w:val="28"/>
          <w:szCs w:val="28"/>
          <w:lang w:val="en-US"/>
        </w:rPr>
        <w:t>-</w:t>
      </w:r>
      <w:r w:rsidRPr="0019271E">
        <w:rPr>
          <w:sz w:val="28"/>
          <w:szCs w:val="28"/>
          <w:lang w:val="en-US"/>
        </w:rPr>
        <w:t xml:space="preserve">           </w:t>
      </w:r>
      <w:r w:rsidRPr="0019271E">
        <w:rPr>
          <w:iCs/>
          <w:sz w:val="28"/>
          <w:szCs w:val="28"/>
          <w:lang w:val="en-US"/>
        </w:rPr>
        <w:t xml:space="preserve">I have a friend. </w:t>
      </w:r>
      <w:r w:rsidRPr="0019271E">
        <w:rPr>
          <w:iCs/>
          <w:sz w:val="28"/>
          <w:szCs w:val="28"/>
        </w:rPr>
        <w:t>Не</w:t>
      </w:r>
      <w:r w:rsidRPr="0019271E">
        <w:rPr>
          <w:iCs/>
          <w:sz w:val="28"/>
          <w:szCs w:val="28"/>
          <w:lang w:val="en-US"/>
        </w:rPr>
        <w:t xml:space="preserve"> is a big fat boy. He cannot read and write, but he can run, sing, dance and play. He can fly! /</w:t>
      </w:r>
      <w:proofErr w:type="spellStart"/>
      <w:r w:rsidRPr="0019271E">
        <w:rPr>
          <w:iCs/>
          <w:sz w:val="28"/>
          <w:szCs w:val="28"/>
        </w:rPr>
        <w:t>Карлсон</w:t>
      </w:r>
      <w:proofErr w:type="spellEnd"/>
      <w:r w:rsidRPr="0019271E">
        <w:rPr>
          <w:iCs/>
          <w:sz w:val="28"/>
          <w:szCs w:val="28"/>
          <w:lang w:val="en-US"/>
        </w:rPr>
        <w:t>/</w:t>
      </w:r>
    </w:p>
    <w:p w:rsidR="00254DBF" w:rsidRPr="00AF53E5" w:rsidRDefault="00254DBF" w:rsidP="00254DBF">
      <w:pPr>
        <w:pStyle w:val="a5"/>
        <w:ind w:left="810" w:hanging="450"/>
        <w:jc w:val="both"/>
        <w:rPr>
          <w:iCs/>
          <w:sz w:val="28"/>
          <w:szCs w:val="28"/>
          <w:lang w:val="en-US"/>
        </w:rPr>
      </w:pPr>
      <w:r w:rsidRPr="0019271E">
        <w:rPr>
          <w:iCs/>
          <w:sz w:val="28"/>
          <w:szCs w:val="28"/>
          <w:lang w:val="en-US"/>
        </w:rPr>
        <w:t>-</w:t>
      </w:r>
      <w:r w:rsidRPr="0019271E">
        <w:rPr>
          <w:sz w:val="28"/>
          <w:szCs w:val="28"/>
          <w:lang w:val="en-US"/>
        </w:rPr>
        <w:t xml:space="preserve">           </w:t>
      </w:r>
      <w:r w:rsidRPr="0019271E">
        <w:rPr>
          <w:iCs/>
          <w:sz w:val="28"/>
          <w:szCs w:val="28"/>
          <w:lang w:val="en-US"/>
        </w:rPr>
        <w:t>I have a friend. He is not a boy. He is not a girl. He is green. He can swim. He cannot jump and he cannot fly. /</w:t>
      </w:r>
      <w:r w:rsidRPr="0019271E">
        <w:rPr>
          <w:iCs/>
          <w:sz w:val="28"/>
          <w:szCs w:val="28"/>
        </w:rPr>
        <w:t>Крокодил</w:t>
      </w:r>
      <w:r w:rsidRPr="0019271E">
        <w:rPr>
          <w:iCs/>
          <w:sz w:val="28"/>
          <w:szCs w:val="28"/>
          <w:lang w:val="en-US"/>
        </w:rPr>
        <w:t xml:space="preserve"> </w:t>
      </w:r>
      <w:r w:rsidRPr="0019271E">
        <w:rPr>
          <w:iCs/>
          <w:sz w:val="28"/>
          <w:szCs w:val="28"/>
        </w:rPr>
        <w:t>Гена</w:t>
      </w:r>
      <w:r w:rsidRPr="0019271E">
        <w:rPr>
          <w:iCs/>
          <w:sz w:val="28"/>
          <w:szCs w:val="28"/>
          <w:lang w:val="en-US"/>
        </w:rPr>
        <w:t>/.</w:t>
      </w:r>
    </w:p>
    <w:p w:rsidR="00254DBF" w:rsidRPr="00254DBF" w:rsidRDefault="00254DBF" w:rsidP="00254DBF">
      <w:pPr>
        <w:pStyle w:val="a5"/>
        <w:ind w:left="810" w:hanging="450"/>
        <w:jc w:val="center"/>
        <w:rPr>
          <w:b/>
          <w:iCs/>
          <w:sz w:val="28"/>
          <w:szCs w:val="28"/>
          <w:lang w:val="en-US"/>
        </w:rPr>
      </w:pPr>
    </w:p>
    <w:p w:rsidR="00254DBF" w:rsidRPr="00AF53E5" w:rsidRDefault="00254DBF" w:rsidP="00254DBF">
      <w:pPr>
        <w:pStyle w:val="a5"/>
        <w:ind w:left="810" w:hanging="450"/>
        <w:jc w:val="center"/>
        <w:rPr>
          <w:b/>
          <w:iCs/>
          <w:sz w:val="28"/>
          <w:szCs w:val="28"/>
          <w:lang w:val="en-US"/>
        </w:rPr>
      </w:pPr>
      <w:r w:rsidRPr="004662F3">
        <w:rPr>
          <w:b/>
          <w:iCs/>
          <w:sz w:val="28"/>
          <w:szCs w:val="28"/>
        </w:rPr>
        <w:t>Отгадайте</w:t>
      </w:r>
      <w:r w:rsidRPr="00AF53E5">
        <w:rPr>
          <w:b/>
          <w:iCs/>
          <w:sz w:val="28"/>
          <w:szCs w:val="28"/>
          <w:lang w:val="en-US"/>
        </w:rPr>
        <w:t xml:space="preserve"> </w:t>
      </w:r>
      <w:r w:rsidRPr="004662F3">
        <w:rPr>
          <w:b/>
          <w:iCs/>
          <w:sz w:val="28"/>
          <w:szCs w:val="28"/>
        </w:rPr>
        <w:t>кроссворд</w:t>
      </w:r>
      <w:r w:rsidRPr="00AF53E5">
        <w:rPr>
          <w:b/>
          <w:iCs/>
          <w:sz w:val="28"/>
          <w:szCs w:val="28"/>
          <w:lang w:val="en-US"/>
        </w:rPr>
        <w:t>.</w:t>
      </w:r>
    </w:p>
    <w:p w:rsidR="00254DBF" w:rsidRPr="0019271E" w:rsidRDefault="00254DBF" w:rsidP="00254DBF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 w:rsidRPr="00AF53E5">
        <w:rPr>
          <w:iCs/>
          <w:sz w:val="28"/>
          <w:szCs w:val="28"/>
          <w:lang w:val="en-US"/>
        </w:rPr>
        <w:tab/>
      </w:r>
      <w:r w:rsidRPr="0019271E">
        <w:rPr>
          <w:iCs/>
          <w:sz w:val="28"/>
          <w:szCs w:val="28"/>
        </w:rPr>
        <w:t>Классная доска делится на две части. Вверху каждой части учитель рисует кроссворд</w:t>
      </w:r>
      <w:proofErr w:type="gramStart"/>
      <w:r w:rsidRPr="0019271E">
        <w:rPr>
          <w:iCs/>
          <w:sz w:val="28"/>
          <w:szCs w:val="28"/>
        </w:rPr>
        <w:t>.</w:t>
      </w:r>
      <w:proofErr w:type="gramEnd"/>
      <w:r w:rsidRPr="0019271E">
        <w:rPr>
          <w:iCs/>
          <w:sz w:val="28"/>
          <w:szCs w:val="28"/>
        </w:rPr>
        <w:t xml:space="preserve"> </w:t>
      </w:r>
      <w:proofErr w:type="gramStart"/>
      <w:r w:rsidRPr="0019271E">
        <w:rPr>
          <w:iCs/>
          <w:sz w:val="28"/>
          <w:szCs w:val="28"/>
        </w:rPr>
        <w:t>в</w:t>
      </w:r>
      <w:proofErr w:type="gramEnd"/>
      <w:r w:rsidRPr="0019271E">
        <w:rPr>
          <w:iCs/>
          <w:sz w:val="28"/>
          <w:szCs w:val="28"/>
        </w:rPr>
        <w:t>низу пишет предложения- подсказки.</w:t>
      </w:r>
    </w:p>
    <w:p w:rsidR="00254DBF" w:rsidRPr="0019271E" w:rsidRDefault="00254DBF" w:rsidP="00254DBF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 w:rsidRPr="0019271E">
        <w:rPr>
          <w:iCs/>
          <w:sz w:val="28"/>
          <w:szCs w:val="28"/>
        </w:rPr>
        <w:t>Например:</w:t>
      </w:r>
    </w:p>
    <w:tbl>
      <w:tblPr>
        <w:tblStyle w:val="a6"/>
        <w:tblW w:w="0" w:type="auto"/>
        <w:tblLook w:val="01E0"/>
      </w:tblPr>
      <w:tblGrid>
        <w:gridCol w:w="960"/>
        <w:gridCol w:w="960"/>
        <w:gridCol w:w="960"/>
        <w:gridCol w:w="960"/>
        <w:gridCol w:w="960"/>
      </w:tblGrid>
      <w:tr w:rsidR="00254DBF" w:rsidRPr="0019271E" w:rsidTr="00E655B7">
        <w:trPr>
          <w:trHeight w:val="502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U</w:t>
            </w: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54DBF" w:rsidRPr="0019271E" w:rsidTr="00E655B7">
        <w:trPr>
          <w:trHeight w:val="502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n</w:t>
            </w: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54DBF" w:rsidRPr="0019271E" w:rsidTr="00E655B7">
        <w:trPr>
          <w:trHeight w:val="502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d</w:t>
            </w: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54DBF" w:rsidRPr="0019271E" w:rsidTr="00E655B7">
        <w:trPr>
          <w:trHeight w:val="502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e</w:t>
            </w: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54DBF" w:rsidRPr="0019271E" w:rsidTr="00E655B7">
        <w:trPr>
          <w:trHeight w:val="530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r</w:t>
            </w:r>
          </w:p>
        </w:tc>
      </w:tr>
    </w:tbl>
    <w:p w:rsidR="00254DBF" w:rsidRPr="0019271E" w:rsidRDefault="00254DBF" w:rsidP="00254DBF">
      <w:pPr>
        <w:pStyle w:val="a5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254DBF" w:rsidRPr="0019271E" w:rsidRDefault="00254DBF" w:rsidP="00254DBF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My aunt is a doctor and my … is an engineer.</w:t>
      </w:r>
    </w:p>
    <w:p w:rsidR="00254DBF" w:rsidRPr="0019271E" w:rsidRDefault="00254DBF" w:rsidP="00254DBF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This is a fork and this is a …</w:t>
      </w:r>
    </w:p>
    <w:p w:rsidR="00254DBF" w:rsidRPr="0019271E" w:rsidRDefault="00254DBF" w:rsidP="00254DBF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We had English yesterday and we are going to have it …]</w:t>
      </w:r>
    </w:p>
    <w:p w:rsidR="00254DBF" w:rsidRPr="0019271E" w:rsidRDefault="00254DBF" w:rsidP="00254DBF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 xml:space="preserve">I know seven </w:t>
      </w:r>
      <w:proofErr w:type="spellStart"/>
      <w:r w:rsidRPr="0019271E">
        <w:rPr>
          <w:sz w:val="28"/>
          <w:szCs w:val="28"/>
          <w:lang w:val="en-US"/>
        </w:rPr>
        <w:t>colours</w:t>
      </w:r>
      <w:proofErr w:type="spellEnd"/>
      <w:r w:rsidRPr="0019271E">
        <w:rPr>
          <w:sz w:val="28"/>
          <w:szCs w:val="28"/>
          <w:lang w:val="en-US"/>
        </w:rPr>
        <w:t xml:space="preserve">: red, yellow, blue, black, </w:t>
      </w:r>
      <w:proofErr w:type="gramStart"/>
      <w:r w:rsidRPr="0019271E">
        <w:rPr>
          <w:sz w:val="28"/>
          <w:szCs w:val="28"/>
          <w:lang w:val="en-US"/>
        </w:rPr>
        <w:t>brown</w:t>
      </w:r>
      <w:proofErr w:type="gramEnd"/>
      <w:r w:rsidRPr="0019271E">
        <w:rPr>
          <w:sz w:val="28"/>
          <w:szCs w:val="28"/>
          <w:lang w:val="en-US"/>
        </w:rPr>
        <w:t xml:space="preserve"> and…</w:t>
      </w:r>
    </w:p>
    <w:p w:rsidR="00254DBF" w:rsidRPr="0019271E" w:rsidRDefault="00254DBF" w:rsidP="00254DBF">
      <w:pPr>
        <w:pStyle w:val="a5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I don’t like washing with cold …</w:t>
      </w:r>
    </w:p>
    <w:p w:rsidR="00254DBF" w:rsidRPr="0019271E" w:rsidRDefault="00254DBF" w:rsidP="00254DBF">
      <w:pPr>
        <w:pStyle w:val="a5"/>
        <w:ind w:left="360"/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lastRenderedPageBreak/>
        <w:t>(</w:t>
      </w:r>
      <w:proofErr w:type="gramStart"/>
      <w:r w:rsidRPr="0019271E">
        <w:rPr>
          <w:sz w:val="28"/>
          <w:szCs w:val="28"/>
          <w:lang w:val="en-US"/>
        </w:rPr>
        <w:t>uncle</w:t>
      </w:r>
      <w:proofErr w:type="gramEnd"/>
      <w:r w:rsidRPr="0019271E">
        <w:rPr>
          <w:sz w:val="28"/>
          <w:szCs w:val="28"/>
          <w:lang w:val="en-US"/>
        </w:rPr>
        <w:t>, knife, today, green, water)</w:t>
      </w:r>
    </w:p>
    <w:tbl>
      <w:tblPr>
        <w:tblStyle w:val="a6"/>
        <w:tblW w:w="0" w:type="auto"/>
        <w:tblLook w:val="01E0"/>
      </w:tblPr>
      <w:tblGrid>
        <w:gridCol w:w="960"/>
        <w:gridCol w:w="960"/>
        <w:gridCol w:w="960"/>
        <w:gridCol w:w="960"/>
        <w:gridCol w:w="960"/>
      </w:tblGrid>
      <w:tr w:rsidR="00254DBF" w:rsidRPr="0019271E" w:rsidTr="00E655B7">
        <w:trPr>
          <w:trHeight w:val="502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t</w:t>
            </w: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54DBF" w:rsidRPr="0019271E" w:rsidTr="00E655B7">
        <w:trPr>
          <w:trHeight w:val="502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54DBF" w:rsidRPr="0019271E" w:rsidTr="00E655B7">
        <w:trPr>
          <w:trHeight w:val="502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54DBF" w:rsidRPr="0019271E" w:rsidTr="00E655B7">
        <w:trPr>
          <w:trHeight w:val="502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l</w:t>
            </w: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254DBF" w:rsidRPr="0019271E" w:rsidTr="00E655B7">
        <w:trPr>
          <w:trHeight w:val="530"/>
        </w:trPr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960" w:type="dxa"/>
          </w:tcPr>
          <w:p w:rsidR="00254DBF" w:rsidRPr="0019271E" w:rsidRDefault="00254DBF" w:rsidP="00E655B7">
            <w:pPr>
              <w:pStyle w:val="a5"/>
              <w:spacing w:before="0" w:beforeAutospacing="0" w:after="0" w:afterAutospacing="0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19271E">
              <w:rPr>
                <w:b/>
                <w:iCs/>
                <w:sz w:val="28"/>
                <w:szCs w:val="28"/>
                <w:lang w:val="en-US"/>
              </w:rPr>
              <w:t>e</w:t>
            </w:r>
          </w:p>
        </w:tc>
      </w:tr>
    </w:tbl>
    <w:p w:rsidR="00254DBF" w:rsidRPr="0019271E" w:rsidRDefault="00254DBF" w:rsidP="00254DBF">
      <w:pPr>
        <w:pStyle w:val="a5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In my room there is a sofa, a wardrobe and a ….</w:t>
      </w:r>
    </w:p>
    <w:p w:rsidR="00254DBF" w:rsidRPr="0019271E" w:rsidRDefault="00254DBF" w:rsidP="00254DBF">
      <w:pPr>
        <w:pStyle w:val="a5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Books, exercise-books and many other things are made of …</w:t>
      </w:r>
    </w:p>
    <w:p w:rsidR="00254DBF" w:rsidRPr="0019271E" w:rsidRDefault="00254DBF" w:rsidP="00254DBF">
      <w:pPr>
        <w:pStyle w:val="a5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I go to … at nine o’ clock.</w:t>
      </w:r>
    </w:p>
    <w:p w:rsidR="00254DBF" w:rsidRPr="0019271E" w:rsidRDefault="00254DBF" w:rsidP="00254DBF">
      <w:pPr>
        <w:pStyle w:val="a5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 xml:space="preserve">There is </w:t>
      </w:r>
      <w:proofErr w:type="gramStart"/>
      <w:r w:rsidRPr="0019271E">
        <w:rPr>
          <w:sz w:val="28"/>
          <w:szCs w:val="28"/>
          <w:lang w:val="en-US"/>
        </w:rPr>
        <w:t>an</w:t>
      </w:r>
      <w:proofErr w:type="gramEnd"/>
      <w:r w:rsidRPr="0019271E">
        <w:rPr>
          <w:sz w:val="28"/>
          <w:szCs w:val="28"/>
          <w:lang w:val="en-US"/>
        </w:rPr>
        <w:t xml:space="preserve"> … near the apple-tree.</w:t>
      </w:r>
    </w:p>
    <w:p w:rsidR="00254DBF" w:rsidRPr="0019271E" w:rsidRDefault="00254DBF" w:rsidP="00254DBF">
      <w:pPr>
        <w:pStyle w:val="a5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 xml:space="preserve">In winter we like to ski and to </w:t>
      </w:r>
      <w:proofErr w:type="gramStart"/>
      <w:r w:rsidRPr="0019271E">
        <w:rPr>
          <w:sz w:val="28"/>
          <w:szCs w:val="28"/>
          <w:lang w:val="en-US"/>
        </w:rPr>
        <w:t>… .</w:t>
      </w:r>
      <w:proofErr w:type="gramEnd"/>
    </w:p>
    <w:p w:rsidR="00254DBF" w:rsidRPr="0019271E" w:rsidRDefault="00254DBF" w:rsidP="00254DBF">
      <w:pPr>
        <w:pStyle w:val="a5"/>
        <w:ind w:left="360"/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(</w:t>
      </w:r>
      <w:proofErr w:type="gramStart"/>
      <w:r w:rsidRPr="0019271E">
        <w:rPr>
          <w:sz w:val="28"/>
          <w:szCs w:val="28"/>
          <w:lang w:val="en-US"/>
        </w:rPr>
        <w:t>table</w:t>
      </w:r>
      <w:proofErr w:type="gramEnd"/>
      <w:r w:rsidRPr="0019271E">
        <w:rPr>
          <w:sz w:val="28"/>
          <w:szCs w:val="28"/>
          <w:lang w:val="en-US"/>
        </w:rPr>
        <w:t>, paper, bed, apple, skate)</w:t>
      </w:r>
    </w:p>
    <w:p w:rsidR="00254DBF" w:rsidRPr="004662F3" w:rsidRDefault="00254DBF" w:rsidP="00254DBF">
      <w:pPr>
        <w:pStyle w:val="a5"/>
        <w:ind w:left="360"/>
        <w:jc w:val="center"/>
        <w:rPr>
          <w:b/>
          <w:sz w:val="28"/>
          <w:szCs w:val="28"/>
        </w:rPr>
      </w:pPr>
      <w:r w:rsidRPr="004662F3">
        <w:rPr>
          <w:b/>
          <w:sz w:val="28"/>
          <w:szCs w:val="28"/>
          <w:lang w:val="en-US"/>
        </w:rPr>
        <w:t xml:space="preserve">The last is the first. </w:t>
      </w:r>
      <w:r w:rsidRPr="004662F3">
        <w:rPr>
          <w:b/>
          <w:sz w:val="28"/>
          <w:szCs w:val="28"/>
        </w:rPr>
        <w:t>(</w:t>
      </w:r>
      <w:r w:rsidRPr="004662F3">
        <w:rPr>
          <w:b/>
          <w:sz w:val="28"/>
          <w:szCs w:val="28"/>
          <w:lang w:val="en-US"/>
        </w:rPr>
        <w:t>English</w:t>
      </w:r>
      <w:r w:rsidRPr="004662F3">
        <w:rPr>
          <w:b/>
          <w:sz w:val="28"/>
          <w:szCs w:val="28"/>
        </w:rPr>
        <w:t xml:space="preserve"> </w:t>
      </w:r>
      <w:r w:rsidRPr="004662F3">
        <w:rPr>
          <w:b/>
          <w:sz w:val="28"/>
          <w:szCs w:val="28"/>
          <w:lang w:val="en-US"/>
        </w:rPr>
        <w:t>verb</w:t>
      </w:r>
      <w:r w:rsidRPr="004662F3">
        <w:rPr>
          <w:b/>
          <w:sz w:val="28"/>
          <w:szCs w:val="28"/>
        </w:rPr>
        <w:t>)</w:t>
      </w:r>
    </w:p>
    <w:p w:rsidR="00254DBF" w:rsidRPr="0019271E" w:rsidRDefault="00254DBF" w:rsidP="00254DBF">
      <w:pPr>
        <w:pStyle w:val="a5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9271E">
        <w:rPr>
          <w:sz w:val="28"/>
          <w:szCs w:val="28"/>
        </w:rPr>
        <w:t>Последняя буква глагола – это первая буква следующего, например «</w:t>
      </w:r>
      <w:proofErr w:type="spellStart"/>
      <w:r w:rsidRPr="0019271E">
        <w:rPr>
          <w:sz w:val="28"/>
          <w:szCs w:val="28"/>
          <w:lang w:val="en-US"/>
        </w:rPr>
        <w:t>catc</w:t>
      </w:r>
      <w:r w:rsidRPr="0019271E">
        <w:rPr>
          <w:b/>
          <w:sz w:val="28"/>
          <w:szCs w:val="28"/>
          <w:u w:val="single"/>
          <w:lang w:val="en-US"/>
        </w:rPr>
        <w:t>h</w:t>
      </w:r>
      <w:r w:rsidRPr="0019271E">
        <w:rPr>
          <w:sz w:val="28"/>
          <w:szCs w:val="28"/>
          <w:lang w:val="en-US"/>
        </w:rPr>
        <w:t>ave</w:t>
      </w:r>
      <w:proofErr w:type="spellEnd"/>
      <w:r w:rsidRPr="0019271E">
        <w:rPr>
          <w:sz w:val="28"/>
          <w:szCs w:val="28"/>
        </w:rPr>
        <w:t>»).</w:t>
      </w:r>
      <w:proofErr w:type="gramEnd"/>
      <w:r w:rsidRPr="0019271E">
        <w:rPr>
          <w:sz w:val="28"/>
          <w:szCs w:val="28"/>
        </w:rPr>
        <w:t xml:space="preserve"> Глаголы даны ниже. Необходимо использовать все 23, но не в алфавитном порядке.</w:t>
      </w:r>
    </w:p>
    <w:p w:rsidR="00254DBF" w:rsidRPr="00AF53E5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</w:rPr>
        <w:sectPr w:rsidR="00254DBF" w:rsidRPr="00AF53E5" w:rsidSect="00C24FB2">
          <w:pgSz w:w="11906" w:h="16838"/>
          <w:pgMar w:top="567" w:right="346" w:bottom="289" w:left="567" w:header="709" w:footer="709" w:gutter="0"/>
          <w:cols w:space="708" w:equalWidth="0">
            <w:col w:w="10120"/>
          </w:cols>
          <w:docGrid w:linePitch="360"/>
        </w:sectPr>
      </w:pP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lastRenderedPageBreak/>
        <w:t>catch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dress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eat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go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grow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have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hear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help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keep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kill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knock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know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laugh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lend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look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pull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push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ring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sing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talk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tell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wait</w:t>
      </w:r>
    </w:p>
    <w:p w:rsidR="00254DBF" w:rsidRPr="0019271E" w:rsidRDefault="00254DBF" w:rsidP="00254DBF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19271E">
        <w:rPr>
          <w:sz w:val="28"/>
          <w:szCs w:val="28"/>
          <w:lang w:val="en-US"/>
        </w:rPr>
        <w:t>work</w:t>
      </w:r>
    </w:p>
    <w:p w:rsidR="00254DBF" w:rsidRPr="0019271E" w:rsidRDefault="00254DBF" w:rsidP="00254DBF">
      <w:pPr>
        <w:pStyle w:val="a5"/>
        <w:ind w:left="360"/>
        <w:jc w:val="both"/>
        <w:rPr>
          <w:sz w:val="28"/>
          <w:szCs w:val="28"/>
        </w:rPr>
        <w:sectPr w:rsidR="00254DBF" w:rsidRPr="0019271E" w:rsidSect="00EA56E7">
          <w:type w:val="continuous"/>
          <w:pgSz w:w="11906" w:h="16838"/>
          <w:pgMar w:top="357" w:right="850" w:bottom="540" w:left="1701" w:header="709" w:footer="709" w:gutter="0"/>
          <w:cols w:num="4" w:space="708" w:equalWidth="0">
            <w:col w:w="1807" w:space="708"/>
            <w:col w:w="1807" w:space="708"/>
            <w:col w:w="1807" w:space="708"/>
            <w:col w:w="1807"/>
          </w:cols>
          <w:docGrid w:linePitch="360"/>
        </w:sectPr>
      </w:pPr>
    </w:p>
    <w:p w:rsidR="00254DBF" w:rsidRPr="0019271E" w:rsidRDefault="00254DBF" w:rsidP="00254DBF">
      <w:pPr>
        <w:pStyle w:val="a5"/>
        <w:ind w:left="465"/>
        <w:rPr>
          <w:sz w:val="28"/>
          <w:szCs w:val="28"/>
        </w:rPr>
      </w:pPr>
      <w:r w:rsidRPr="0019271E">
        <w:rPr>
          <w:sz w:val="28"/>
          <w:szCs w:val="28"/>
        </w:rPr>
        <w:lastRenderedPageBreak/>
        <w:t xml:space="preserve">После записи, прочтения записанных глаголов можно спросить их значение, а также 3 формы данных глаголов. За каждое правильно выполненное задание </w:t>
      </w:r>
      <w:proofErr w:type="gramStart"/>
      <w:r w:rsidRPr="0019271E">
        <w:rPr>
          <w:sz w:val="28"/>
          <w:szCs w:val="28"/>
        </w:rPr>
        <w:t>обучающийся</w:t>
      </w:r>
      <w:proofErr w:type="gramEnd"/>
      <w:r w:rsidRPr="0019271E">
        <w:rPr>
          <w:sz w:val="28"/>
          <w:szCs w:val="28"/>
        </w:rPr>
        <w:t xml:space="preserve"> получает дополнительные очки.</w:t>
      </w:r>
    </w:p>
    <w:p w:rsidR="00254DBF" w:rsidRPr="004662F3" w:rsidRDefault="00254DBF" w:rsidP="00254DBF">
      <w:pPr>
        <w:pStyle w:val="a5"/>
        <w:ind w:left="360"/>
        <w:jc w:val="center"/>
        <w:rPr>
          <w:b/>
          <w:sz w:val="28"/>
          <w:szCs w:val="28"/>
        </w:rPr>
      </w:pPr>
      <w:r w:rsidRPr="004662F3">
        <w:rPr>
          <w:b/>
          <w:sz w:val="28"/>
          <w:szCs w:val="28"/>
        </w:rPr>
        <w:t>Цепочка слов по теме.</w:t>
      </w:r>
    </w:p>
    <w:p w:rsidR="00254DBF" w:rsidRPr="0019271E" w:rsidRDefault="00254DBF" w:rsidP="00254DBF">
      <w:pPr>
        <w:pStyle w:val="a5"/>
        <w:ind w:left="360"/>
        <w:jc w:val="both"/>
        <w:rPr>
          <w:sz w:val="28"/>
          <w:szCs w:val="28"/>
        </w:rPr>
      </w:pPr>
      <w:r w:rsidRPr="0019271E">
        <w:rPr>
          <w:sz w:val="28"/>
          <w:szCs w:val="28"/>
        </w:rPr>
        <w:t>Первая команда получает задание написать на доске слова (и словосочетания</w:t>
      </w:r>
      <w:proofErr w:type="gramStart"/>
      <w:r w:rsidRPr="0019271E">
        <w:rPr>
          <w:sz w:val="28"/>
          <w:szCs w:val="28"/>
        </w:rPr>
        <w:t xml:space="preserve"> )</w:t>
      </w:r>
      <w:proofErr w:type="gramEnd"/>
      <w:r w:rsidRPr="0019271E">
        <w:rPr>
          <w:sz w:val="28"/>
          <w:szCs w:val="28"/>
        </w:rPr>
        <w:t xml:space="preserve"> по теме «Семья», вторая – по теме «Внешность человека». Представители каждой команды выстраиваются в цепочку друг за другом</w:t>
      </w:r>
      <w:proofErr w:type="gramStart"/>
      <w:r w:rsidRPr="0019271E">
        <w:rPr>
          <w:sz w:val="28"/>
          <w:szCs w:val="28"/>
        </w:rPr>
        <w:t>.</w:t>
      </w:r>
      <w:proofErr w:type="gramEnd"/>
      <w:r w:rsidRPr="0019271E">
        <w:rPr>
          <w:sz w:val="28"/>
          <w:szCs w:val="28"/>
        </w:rPr>
        <w:t xml:space="preserve"> </w:t>
      </w:r>
      <w:proofErr w:type="gramStart"/>
      <w:r w:rsidRPr="0019271E">
        <w:rPr>
          <w:sz w:val="28"/>
          <w:szCs w:val="28"/>
        </w:rPr>
        <w:t>р</w:t>
      </w:r>
      <w:proofErr w:type="gramEnd"/>
      <w:r w:rsidRPr="0019271E">
        <w:rPr>
          <w:sz w:val="28"/>
          <w:szCs w:val="28"/>
        </w:rPr>
        <w:t xml:space="preserve">ебята, стоявшие первыми, бегут к доске, пишут на ней слово по теме и возвращаются в конец цепочки. Выигрывает та  команда, написавшая больше слов по теме и не сделавшая при этом ошибок. </w:t>
      </w:r>
    </w:p>
    <w:p w:rsidR="00254DBF" w:rsidRPr="004662F3" w:rsidRDefault="00254DBF" w:rsidP="00254DBF">
      <w:pPr>
        <w:pStyle w:val="a5"/>
        <w:ind w:left="465"/>
        <w:jc w:val="center"/>
        <w:rPr>
          <w:b/>
          <w:sz w:val="28"/>
          <w:szCs w:val="28"/>
        </w:rPr>
      </w:pPr>
      <w:r w:rsidRPr="004662F3">
        <w:rPr>
          <w:b/>
          <w:sz w:val="28"/>
          <w:szCs w:val="28"/>
        </w:rPr>
        <w:t>Кто исчез из зоопарка?</w:t>
      </w:r>
    </w:p>
    <w:p w:rsidR="00254DBF" w:rsidRPr="0019271E" w:rsidRDefault="00254DBF" w:rsidP="00254DBF">
      <w:pPr>
        <w:pStyle w:val="a5"/>
        <w:ind w:left="465"/>
        <w:rPr>
          <w:sz w:val="28"/>
          <w:szCs w:val="28"/>
        </w:rPr>
      </w:pPr>
      <w:r>
        <w:rPr>
          <w:sz w:val="28"/>
          <w:szCs w:val="28"/>
        </w:rPr>
        <w:tab/>
      </w:r>
      <w:r w:rsidRPr="0019271E">
        <w:rPr>
          <w:sz w:val="28"/>
          <w:szCs w:val="28"/>
        </w:rPr>
        <w:t xml:space="preserve">На столе игрушки – звери. Дети внимательно смотрят и стараются их запомнить, затем закрывают глаза. Учитель убирает какое-нибудь животное. Дети открывают глаза и пытаются отгадать, кто исчез из зоопарка. </w:t>
      </w:r>
    </w:p>
    <w:p w:rsidR="00254DBF" w:rsidRPr="00ED0723" w:rsidRDefault="00254DBF" w:rsidP="00254DBF">
      <w:pPr>
        <w:jc w:val="both"/>
        <w:rPr>
          <w:b/>
          <w:sz w:val="28"/>
          <w:szCs w:val="28"/>
        </w:rPr>
      </w:pPr>
      <w:r w:rsidRPr="00ED0723">
        <w:rPr>
          <w:b/>
          <w:sz w:val="28"/>
          <w:szCs w:val="28"/>
        </w:rPr>
        <w:t>ИГРА «БИНГО»</w:t>
      </w:r>
      <w:proofErr w:type="gramStart"/>
      <w:r w:rsidRPr="00ED0723">
        <w:rPr>
          <w:b/>
          <w:sz w:val="28"/>
          <w:szCs w:val="28"/>
        </w:rPr>
        <w:t>.</w:t>
      </w:r>
      <w:proofErr w:type="gramEnd"/>
      <w:r w:rsidRPr="00ED0723">
        <w:rPr>
          <w:b/>
          <w:sz w:val="28"/>
          <w:szCs w:val="28"/>
        </w:rPr>
        <w:t xml:space="preserve"> (</w:t>
      </w:r>
      <w:proofErr w:type="gramStart"/>
      <w:r w:rsidRPr="00ED0723">
        <w:rPr>
          <w:b/>
          <w:sz w:val="28"/>
          <w:szCs w:val="28"/>
        </w:rPr>
        <w:t>п</w:t>
      </w:r>
      <w:proofErr w:type="gramEnd"/>
      <w:r w:rsidRPr="00ED0723">
        <w:rPr>
          <w:b/>
          <w:sz w:val="28"/>
          <w:szCs w:val="28"/>
        </w:rPr>
        <w:t>риложение 1)</w:t>
      </w:r>
    </w:p>
    <w:p w:rsidR="00254DBF" w:rsidRPr="00ED0723" w:rsidRDefault="00254DBF" w:rsidP="00254D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D0723">
        <w:rPr>
          <w:rFonts w:ascii="Times New Roman" w:hAnsi="Times New Roman"/>
          <w:sz w:val="28"/>
          <w:szCs w:val="28"/>
        </w:rPr>
        <w:t>Ученикам раздаем карточки-лото с изображением животных (продуктов) и отдельные карточки с цифрами. Учитель говорит: “</w:t>
      </w:r>
      <w:r w:rsidRPr="00ED0723">
        <w:rPr>
          <w:rFonts w:ascii="Times New Roman" w:hAnsi="Times New Roman"/>
          <w:sz w:val="28"/>
          <w:szCs w:val="28"/>
          <w:lang w:val="en-US"/>
        </w:rPr>
        <w:t>Number</w:t>
      </w:r>
      <w:r w:rsidRPr="00ED0723">
        <w:rPr>
          <w:rFonts w:ascii="Times New Roman" w:hAnsi="Times New Roman"/>
          <w:sz w:val="28"/>
          <w:szCs w:val="28"/>
        </w:rPr>
        <w:t xml:space="preserve"> </w:t>
      </w:r>
      <w:r w:rsidRPr="00ED0723">
        <w:rPr>
          <w:rFonts w:ascii="Times New Roman" w:hAnsi="Times New Roman"/>
          <w:sz w:val="28"/>
          <w:szCs w:val="28"/>
          <w:lang w:val="en-US"/>
        </w:rPr>
        <w:t>one</w:t>
      </w:r>
      <w:r w:rsidRPr="00ED0723">
        <w:rPr>
          <w:rFonts w:ascii="Times New Roman" w:hAnsi="Times New Roman"/>
          <w:sz w:val="28"/>
          <w:szCs w:val="28"/>
        </w:rPr>
        <w:t>-</w:t>
      </w:r>
      <w:r w:rsidRPr="00ED0723">
        <w:rPr>
          <w:rFonts w:ascii="Times New Roman" w:hAnsi="Times New Roman"/>
          <w:sz w:val="28"/>
          <w:szCs w:val="28"/>
          <w:lang w:val="en-US"/>
        </w:rPr>
        <w:t>a</w:t>
      </w:r>
      <w:r w:rsidRPr="00ED0723">
        <w:rPr>
          <w:rFonts w:ascii="Times New Roman" w:hAnsi="Times New Roman"/>
          <w:sz w:val="28"/>
          <w:szCs w:val="28"/>
        </w:rPr>
        <w:t xml:space="preserve"> </w:t>
      </w:r>
      <w:r w:rsidRPr="00ED0723">
        <w:rPr>
          <w:rFonts w:ascii="Times New Roman" w:hAnsi="Times New Roman"/>
          <w:sz w:val="28"/>
          <w:szCs w:val="28"/>
          <w:lang w:val="en-US"/>
        </w:rPr>
        <w:t>cat</w:t>
      </w:r>
      <w:r w:rsidRPr="00ED0723">
        <w:rPr>
          <w:rFonts w:ascii="Times New Roman" w:hAnsi="Times New Roman"/>
          <w:sz w:val="28"/>
          <w:szCs w:val="28"/>
        </w:rPr>
        <w:t xml:space="preserve"> (</w:t>
      </w:r>
      <w:r w:rsidRPr="00ED0723">
        <w:rPr>
          <w:rFonts w:ascii="Times New Roman" w:hAnsi="Times New Roman"/>
          <w:sz w:val="28"/>
          <w:szCs w:val="28"/>
          <w:lang w:val="en-US"/>
        </w:rPr>
        <w:t>butter</w:t>
      </w:r>
      <w:r w:rsidRPr="00ED0723">
        <w:rPr>
          <w:rFonts w:ascii="Times New Roman" w:hAnsi="Times New Roman"/>
          <w:sz w:val="28"/>
          <w:szCs w:val="28"/>
        </w:rPr>
        <w:t>)”, ученики закрывают изображение кота (масла) карточкой с номером один. Играют до тех пор, пока не будут закрыты все картинки. Затем учитель может пройти и посмотреть, в каком порядке закрыты картинки или попросить учеников открывать картинку, называть номер и что изображено на картинке.</w:t>
      </w:r>
    </w:p>
    <w:p w:rsidR="00254DBF" w:rsidRPr="00F24EA9" w:rsidRDefault="00254DBF" w:rsidP="00254DB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54DBF" w:rsidRPr="00B97F90" w:rsidRDefault="00254DBF" w:rsidP="00254DB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D0723">
        <w:rPr>
          <w:rFonts w:ascii="Times New Roman" w:hAnsi="Times New Roman"/>
          <w:sz w:val="28"/>
          <w:szCs w:val="28"/>
        </w:rPr>
        <w:t xml:space="preserve">Быстро  </w:t>
      </w:r>
      <w:proofErr w:type="gramStart"/>
      <w:r w:rsidRPr="00ED0723">
        <w:rPr>
          <w:rFonts w:ascii="Times New Roman" w:hAnsi="Times New Roman"/>
          <w:sz w:val="28"/>
          <w:szCs w:val="28"/>
        </w:rPr>
        <w:t>проверить</w:t>
      </w:r>
      <w:proofErr w:type="gramEnd"/>
      <w:r w:rsidRPr="00ED0723">
        <w:rPr>
          <w:rFonts w:ascii="Times New Roman" w:hAnsi="Times New Roman"/>
          <w:sz w:val="28"/>
          <w:szCs w:val="28"/>
        </w:rPr>
        <w:t xml:space="preserve"> как усвоена лексика поможет шаблон 5 игры «Бинго». Рядом с цифрами на карточках написаны слова, если слова в строчке закрыты правильно, можно прочитать предложение. Диктую слова на английском языке вот в таком порядке: 1-shoulder, 2- hair, 3-</w:t>
      </w:r>
      <w:r w:rsidRPr="00ED0723">
        <w:rPr>
          <w:rFonts w:ascii="Times New Roman" w:hAnsi="Times New Roman"/>
          <w:sz w:val="28"/>
          <w:szCs w:val="28"/>
          <w:lang w:val="en-US"/>
        </w:rPr>
        <w:t>toe</w:t>
      </w:r>
      <w:r w:rsidRPr="00ED0723">
        <w:rPr>
          <w:rFonts w:ascii="Times New Roman" w:hAnsi="Times New Roman"/>
          <w:sz w:val="28"/>
          <w:szCs w:val="28"/>
        </w:rPr>
        <w:t xml:space="preserve">, 4- </w:t>
      </w:r>
      <w:r w:rsidRPr="00ED0723">
        <w:rPr>
          <w:rFonts w:ascii="Times New Roman" w:hAnsi="Times New Roman"/>
          <w:sz w:val="28"/>
          <w:szCs w:val="28"/>
          <w:lang w:val="en-US"/>
        </w:rPr>
        <w:t>head</w:t>
      </w:r>
      <w:r w:rsidRPr="00ED0723">
        <w:rPr>
          <w:rFonts w:ascii="Times New Roman" w:hAnsi="Times New Roman"/>
          <w:sz w:val="28"/>
          <w:szCs w:val="28"/>
        </w:rPr>
        <w:t>, 5-</w:t>
      </w:r>
      <w:r w:rsidRPr="00ED0723">
        <w:rPr>
          <w:rFonts w:ascii="Times New Roman" w:hAnsi="Times New Roman"/>
          <w:sz w:val="28"/>
          <w:szCs w:val="28"/>
          <w:lang w:val="en-US"/>
        </w:rPr>
        <w:t>finger</w:t>
      </w:r>
      <w:r w:rsidRPr="00ED0723">
        <w:rPr>
          <w:rFonts w:ascii="Times New Roman" w:hAnsi="Times New Roman"/>
          <w:sz w:val="28"/>
          <w:szCs w:val="28"/>
        </w:rPr>
        <w:t>, 6-</w:t>
      </w:r>
      <w:r w:rsidRPr="00ED0723">
        <w:rPr>
          <w:rFonts w:ascii="Times New Roman" w:hAnsi="Times New Roman"/>
          <w:sz w:val="28"/>
          <w:szCs w:val="28"/>
          <w:lang w:val="en-US"/>
        </w:rPr>
        <w:t>knee</w:t>
      </w:r>
      <w:r w:rsidRPr="00ED0723">
        <w:rPr>
          <w:rFonts w:ascii="Times New Roman" w:hAnsi="Times New Roman"/>
          <w:sz w:val="28"/>
          <w:szCs w:val="28"/>
        </w:rPr>
        <w:t>, 7-</w:t>
      </w:r>
      <w:r w:rsidRPr="00ED0723">
        <w:rPr>
          <w:rFonts w:ascii="Times New Roman" w:hAnsi="Times New Roman"/>
          <w:sz w:val="28"/>
          <w:szCs w:val="28"/>
          <w:lang w:val="en-US"/>
        </w:rPr>
        <w:t>foot</w:t>
      </w:r>
      <w:r w:rsidRPr="00ED0723">
        <w:rPr>
          <w:rFonts w:ascii="Times New Roman" w:hAnsi="Times New Roman"/>
          <w:sz w:val="28"/>
          <w:szCs w:val="28"/>
        </w:rPr>
        <w:t>, 8-</w:t>
      </w:r>
      <w:r w:rsidRPr="00ED0723">
        <w:rPr>
          <w:rFonts w:ascii="Times New Roman" w:hAnsi="Times New Roman"/>
          <w:sz w:val="28"/>
          <w:szCs w:val="28"/>
          <w:lang w:val="en-US"/>
        </w:rPr>
        <w:t>eye</w:t>
      </w:r>
      <w:r w:rsidRPr="00ED0723">
        <w:rPr>
          <w:rFonts w:ascii="Times New Roman" w:hAnsi="Times New Roman"/>
          <w:sz w:val="28"/>
          <w:szCs w:val="28"/>
        </w:rPr>
        <w:t>, 9-</w:t>
      </w:r>
      <w:r w:rsidRPr="00ED0723">
        <w:rPr>
          <w:rFonts w:ascii="Times New Roman" w:hAnsi="Times New Roman"/>
          <w:sz w:val="28"/>
          <w:szCs w:val="28"/>
          <w:lang w:val="en-US"/>
        </w:rPr>
        <w:t>arm</w:t>
      </w:r>
      <w:r w:rsidRPr="00ED0723">
        <w:rPr>
          <w:rFonts w:ascii="Times New Roman" w:hAnsi="Times New Roman"/>
          <w:sz w:val="28"/>
          <w:szCs w:val="28"/>
        </w:rPr>
        <w:t>, 10-</w:t>
      </w:r>
      <w:r w:rsidRPr="00ED0723">
        <w:rPr>
          <w:rFonts w:ascii="Times New Roman" w:hAnsi="Times New Roman"/>
          <w:sz w:val="28"/>
          <w:szCs w:val="28"/>
          <w:lang w:val="en-US"/>
        </w:rPr>
        <w:t>leg</w:t>
      </w:r>
      <w:r w:rsidRPr="00ED0723">
        <w:rPr>
          <w:rFonts w:ascii="Times New Roman" w:hAnsi="Times New Roman"/>
          <w:sz w:val="28"/>
          <w:szCs w:val="28"/>
        </w:rPr>
        <w:t xml:space="preserve">, 11- </w:t>
      </w:r>
      <w:r w:rsidRPr="00ED0723">
        <w:rPr>
          <w:rFonts w:ascii="Times New Roman" w:hAnsi="Times New Roman"/>
          <w:sz w:val="28"/>
          <w:szCs w:val="28"/>
          <w:lang w:val="en-US"/>
        </w:rPr>
        <w:t>hand</w:t>
      </w:r>
      <w:r w:rsidRPr="00ED0723">
        <w:rPr>
          <w:rFonts w:ascii="Times New Roman" w:hAnsi="Times New Roman"/>
          <w:sz w:val="28"/>
          <w:szCs w:val="28"/>
        </w:rPr>
        <w:t>, 12-</w:t>
      </w:r>
      <w:r w:rsidRPr="00ED0723">
        <w:rPr>
          <w:rFonts w:ascii="Times New Roman" w:hAnsi="Times New Roman"/>
          <w:sz w:val="28"/>
          <w:szCs w:val="28"/>
          <w:lang w:val="en-US"/>
        </w:rPr>
        <w:t>ear</w:t>
      </w:r>
      <w:r w:rsidRPr="00ED0723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1440"/>
        <w:gridCol w:w="1440"/>
      </w:tblGrid>
      <w:tr w:rsidR="00254DBF" w:rsidRPr="00ED0723" w:rsidTr="00E655B7">
        <w:trPr>
          <w:trHeight w:val="620"/>
        </w:trPr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  <w:lang w:val="en-US"/>
              </w:rPr>
            </w:pPr>
            <w:r w:rsidRPr="00ED0723">
              <w:rPr>
                <w:sz w:val="28"/>
                <w:szCs w:val="28"/>
              </w:rPr>
              <w:t>голова</w:t>
            </w:r>
          </w:p>
        </w:tc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колено</w:t>
            </w:r>
          </w:p>
        </w:tc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плечо</w:t>
            </w:r>
          </w:p>
        </w:tc>
      </w:tr>
      <w:tr w:rsidR="00254DBF" w:rsidRPr="00ED0723" w:rsidTr="00E655B7">
        <w:trPr>
          <w:trHeight w:val="620"/>
        </w:trPr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волосы</w:t>
            </w:r>
          </w:p>
        </w:tc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нога</w:t>
            </w:r>
          </w:p>
        </w:tc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рука</w:t>
            </w:r>
          </w:p>
        </w:tc>
      </w:tr>
      <w:tr w:rsidR="00254DBF" w:rsidRPr="00ED0723" w:rsidTr="00E655B7">
        <w:trPr>
          <w:trHeight w:val="620"/>
        </w:trPr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кисть руки</w:t>
            </w:r>
          </w:p>
        </w:tc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глаз</w:t>
            </w:r>
          </w:p>
        </w:tc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ступня</w:t>
            </w:r>
          </w:p>
        </w:tc>
      </w:tr>
      <w:tr w:rsidR="00254DBF" w:rsidRPr="00ED0723" w:rsidTr="00E655B7">
        <w:trPr>
          <w:trHeight w:val="620"/>
        </w:trPr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палец (рука)</w:t>
            </w:r>
          </w:p>
        </w:tc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ухо</w:t>
            </w:r>
          </w:p>
        </w:tc>
        <w:tc>
          <w:tcPr>
            <w:tcW w:w="1440" w:type="dxa"/>
          </w:tcPr>
          <w:p w:rsidR="00254DBF" w:rsidRPr="00ED0723" w:rsidRDefault="00254DBF" w:rsidP="00E655B7">
            <w:pPr>
              <w:jc w:val="both"/>
              <w:rPr>
                <w:sz w:val="28"/>
                <w:szCs w:val="28"/>
              </w:rPr>
            </w:pPr>
            <w:r w:rsidRPr="00ED0723">
              <w:rPr>
                <w:sz w:val="28"/>
                <w:szCs w:val="28"/>
              </w:rPr>
              <w:t>палец (нога)</w:t>
            </w:r>
          </w:p>
        </w:tc>
      </w:tr>
    </w:tbl>
    <w:p w:rsidR="00254DBF" w:rsidRPr="00254DBF" w:rsidRDefault="00254DBF" w:rsidP="00254DBF">
      <w:pPr>
        <w:pStyle w:val="a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860AF" w:rsidRDefault="003860AF">
      <w:pPr>
        <w:rPr>
          <w:lang w:val="en-US"/>
        </w:rPr>
      </w:pP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D0723">
        <w:rPr>
          <w:rFonts w:ascii="Times New Roman" w:hAnsi="Times New Roman"/>
          <w:sz w:val="28"/>
          <w:szCs w:val="28"/>
        </w:rPr>
        <w:t>Работа с алфавитом тоже превращается в интересное состязание. Надо собрать яблочки с буквами (большими или маленькими), составить алфавит и расшифровать слово, цифра обозначает номер буквы в алфавите. Интересно искать буквы на елочке, а затем написать большую букву и назвать слово с ней. Часто я использую маг</w:t>
      </w:r>
      <w:r>
        <w:rPr>
          <w:rFonts w:ascii="Times New Roman" w:hAnsi="Times New Roman"/>
          <w:sz w:val="28"/>
          <w:szCs w:val="28"/>
        </w:rPr>
        <w:t>нитную азбуку,</w:t>
      </w:r>
      <w:r w:rsidRPr="00ED0723">
        <w:rPr>
          <w:rFonts w:ascii="Times New Roman" w:hAnsi="Times New Roman"/>
          <w:sz w:val="28"/>
          <w:szCs w:val="28"/>
        </w:rPr>
        <w:t xml:space="preserve"> чтобы перепутывать буквы в словах, а ученики восстанавливают эти слова, что способствует формированию орфографических навыков.</w:t>
      </w:r>
      <w:r>
        <w:rPr>
          <w:rFonts w:ascii="Times New Roman" w:hAnsi="Times New Roman"/>
          <w:sz w:val="28"/>
          <w:szCs w:val="28"/>
        </w:rPr>
        <w:t xml:space="preserve"> Раздаю ученикам по 6 букв (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505F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505F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505FD0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05F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505F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505FD0">
        <w:rPr>
          <w:rFonts w:ascii="Times New Roman" w:hAnsi="Times New Roman"/>
          <w:sz w:val="28"/>
          <w:szCs w:val="28"/>
        </w:rPr>
        <w:t xml:space="preserve">), затем показываю картинки, называю то, что изображено (например, </w:t>
      </w:r>
      <w:r>
        <w:rPr>
          <w:rFonts w:ascii="Times New Roman" w:hAnsi="Times New Roman"/>
          <w:sz w:val="28"/>
          <w:szCs w:val="28"/>
          <w:lang w:val="en-US"/>
        </w:rPr>
        <w:t>tea</w:t>
      </w:r>
      <w:r w:rsidRPr="00505F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ice</w:t>
      </w:r>
      <w:r w:rsidRPr="00505FD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cream</w:t>
      </w:r>
      <w:r w:rsidRPr="00505F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green</w:t>
      </w:r>
      <w:r w:rsidRPr="00505F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egg</w:t>
      </w:r>
      <w:r w:rsidRPr="00505FD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rabbit</w:t>
      </w:r>
      <w:r>
        <w:rPr>
          <w:rFonts w:ascii="Times New Roman" w:hAnsi="Times New Roman"/>
          <w:sz w:val="28"/>
          <w:szCs w:val="28"/>
        </w:rPr>
        <w:t>)</w:t>
      </w:r>
      <w:r w:rsidRPr="00861EFD">
        <w:rPr>
          <w:rFonts w:ascii="Times New Roman" w:hAnsi="Times New Roman"/>
          <w:sz w:val="28"/>
          <w:szCs w:val="28"/>
        </w:rPr>
        <w:t>.</w:t>
      </w:r>
      <w:r w:rsidRPr="00505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Ребята должны складывать карточки с первыми буквами слов, которые называет учитель, если ребята правильно выложили буквы, у них должно получиться слово </w:t>
      </w:r>
      <w:r w:rsidRPr="00861EFD"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tiger</w:t>
      </w:r>
      <w:proofErr w:type="spellEnd"/>
      <w:r w:rsidRPr="00861EFD">
        <w:rPr>
          <w:rFonts w:ascii="Times New Roman" w:hAnsi="Times New Roman"/>
          <w:sz w:val="28"/>
          <w:szCs w:val="28"/>
        </w:rPr>
        <w:t>”.</w:t>
      </w:r>
    </w:p>
    <w:p w:rsidR="00254DBF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На уроках я часто использую и более простые игры, которые не требуют от учителя предварительной подготовки.</w:t>
      </w:r>
    </w:p>
    <w:p w:rsidR="00254DBF" w:rsidRPr="00B97F90" w:rsidRDefault="00254DBF" w:rsidP="00254DB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Уже на первом уроке можно поиграть в игру, которая очень нравится ученикам. На этом уроке мы учимся здороваться. Один из учеников встает спиной к классу, другие ребята по очереди подходят к нему и здороваются: </w:t>
      </w:r>
      <w:r w:rsidRPr="00145354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en-US"/>
        </w:rPr>
        <w:t>Good</w:t>
      </w:r>
      <w:r w:rsidRPr="001453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morning</w:t>
      </w:r>
      <w:r w:rsidRPr="00145354">
        <w:rPr>
          <w:rFonts w:ascii="Times New Roman" w:hAnsi="Times New Roman"/>
          <w:sz w:val="28"/>
          <w:szCs w:val="28"/>
        </w:rPr>
        <w:t xml:space="preserve">!” </w:t>
      </w:r>
      <w:r>
        <w:rPr>
          <w:rFonts w:ascii="Times New Roman" w:hAnsi="Times New Roman"/>
          <w:sz w:val="28"/>
          <w:szCs w:val="28"/>
        </w:rPr>
        <w:t>Если он не отгадал имени того, кто с ним поздоровался, он уступает этому ученику свое место. Игра проходит очень быстро, дети с охотой произносят первую английскую фразу. Учитель ненавязчиво корректирует произношение.</w:t>
      </w:r>
    </w:p>
    <w:p w:rsidR="00B5032F" w:rsidRDefault="00B5032F" w:rsidP="00B5032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лучше и быстрее запомнить слова по теме «Внешность», играем в такую игру. Ребята встают, я говорю:  - </w:t>
      </w:r>
      <w:proofErr w:type="spellStart"/>
      <w:r>
        <w:rPr>
          <w:rFonts w:ascii="Times New Roman" w:hAnsi="Times New Roman"/>
          <w:sz w:val="28"/>
          <w:szCs w:val="28"/>
        </w:rPr>
        <w:t>Let's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fly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fly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fly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Nose</w:t>
      </w:r>
      <w:proofErr w:type="spellEnd"/>
      <w:r>
        <w:rPr>
          <w:rFonts w:ascii="Times New Roman" w:hAnsi="Times New Roman"/>
          <w:sz w:val="28"/>
          <w:szCs w:val="28"/>
        </w:rPr>
        <w:t xml:space="preserve">! Ученики изображают летящих птиц, услышав слово </w:t>
      </w:r>
      <w:r>
        <w:rPr>
          <w:rFonts w:ascii="Times New Roman" w:hAnsi="Times New Roman"/>
          <w:i/>
          <w:sz w:val="28"/>
          <w:szCs w:val="28"/>
          <w:lang w:val="en-US"/>
        </w:rPr>
        <w:t>nose</w:t>
      </w:r>
      <w:r w:rsidRPr="007A338A">
        <w:rPr>
          <w:rFonts w:ascii="Times New Roman" w:hAnsi="Times New Roman"/>
          <w:i/>
          <w:sz w:val="28"/>
          <w:szCs w:val="28"/>
        </w:rPr>
        <w:t xml:space="preserve">, </w:t>
      </w:r>
      <w:r w:rsidRPr="007A338A">
        <w:rPr>
          <w:rFonts w:ascii="Times New Roman" w:hAnsi="Times New Roman"/>
          <w:sz w:val="28"/>
          <w:szCs w:val="28"/>
        </w:rPr>
        <w:t>они дотрагиваются до носа</w:t>
      </w:r>
      <w:r>
        <w:rPr>
          <w:rFonts w:ascii="Times New Roman" w:hAnsi="Times New Roman"/>
          <w:sz w:val="28"/>
          <w:szCs w:val="28"/>
        </w:rPr>
        <w:t>. Тот, кто допустил ошибку, выбывает из игры. Ведущим может быть ученик, который хорошо знает эти слова.</w:t>
      </w:r>
    </w:p>
    <w:p w:rsidR="00B5032F" w:rsidRDefault="00B5032F" w:rsidP="00B5032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Моим ученикам очень нравится игра, которая тренирует память. На столе раскладываю картинки с изображением продуктов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или того, что изучаем в данный момент или хотим повторить). Представители команд внимательно рассматривают все, что есть на столе. Затем, повернувшись спиной к столу, ученики называют то, что запомнили. За каждое правильное слово команда получает очко.</w:t>
      </w:r>
    </w:p>
    <w:p w:rsidR="00B5032F" w:rsidRPr="003061AC" w:rsidRDefault="00B5032F" w:rsidP="00B5032F">
      <w:pPr>
        <w:pStyle w:val="a7"/>
        <w:ind w:left="170"/>
        <w:jc w:val="both"/>
        <w:rPr>
          <w:rFonts w:ascii="Times New Roman" w:hAnsi="Times New Roman"/>
          <w:i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Когда учим предлоги, играем в такую игру. Группа учеников выстраивается у доски. Ведущий старается запомнить, </w:t>
      </w:r>
      <w:proofErr w:type="gramStart"/>
      <w:r>
        <w:rPr>
          <w:rFonts w:ascii="Times New Roman" w:hAnsi="Times New Roman"/>
          <w:sz w:val="28"/>
          <w:szCs w:val="28"/>
        </w:rPr>
        <w:t>кто</w:t>
      </w:r>
      <w:proofErr w:type="gramEnd"/>
      <w:r>
        <w:rPr>
          <w:rFonts w:ascii="Times New Roman" w:hAnsi="Times New Roman"/>
          <w:sz w:val="28"/>
          <w:szCs w:val="28"/>
        </w:rPr>
        <w:t xml:space="preserve"> где стоит. Затем он выходит из класса, а ученики меняются местами. Задача ведущего – поставить всех на прежнее место. Для этого он дает следующие распоряжения: </w:t>
      </w:r>
      <w:proofErr w:type="spellStart"/>
      <w:r>
        <w:rPr>
          <w:rFonts w:ascii="Times New Roman" w:hAnsi="Times New Roman"/>
          <w:sz w:val="28"/>
          <w:szCs w:val="28"/>
        </w:rPr>
        <w:t>Misha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stand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front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Oleg</w:t>
      </w:r>
      <w:proofErr w:type="spellEnd"/>
      <w:r>
        <w:rPr>
          <w:rFonts w:ascii="Times New Roman" w:hAnsi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Sveta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stand between Olga and Sasha!</w:t>
      </w:r>
    </w:p>
    <w:p w:rsidR="00B5032F" w:rsidRDefault="00B5032F" w:rsidP="00B5032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  <w:r w:rsidRPr="00D46FED">
        <w:rPr>
          <w:rFonts w:ascii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/>
          <w:sz w:val="28"/>
          <w:szCs w:val="28"/>
        </w:rPr>
        <w:t>При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изучении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глагола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6FED">
        <w:rPr>
          <w:rFonts w:ascii="Times New Roman" w:hAnsi="Times New Roman"/>
          <w:b/>
          <w:sz w:val="28"/>
          <w:szCs w:val="28"/>
          <w:lang w:val="en-US"/>
        </w:rPr>
        <w:t>“to have”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играем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игру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 “</w:t>
      </w:r>
      <w:r>
        <w:rPr>
          <w:rFonts w:ascii="Times New Roman" w:hAnsi="Times New Roman"/>
          <w:sz w:val="28"/>
          <w:szCs w:val="28"/>
          <w:lang w:val="en-US"/>
        </w:rPr>
        <w:t>Magic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sack</w:t>
      </w:r>
      <w:r w:rsidRPr="00D46FED">
        <w:rPr>
          <w:rFonts w:ascii="Times New Roman" w:hAnsi="Times New Roman"/>
          <w:sz w:val="28"/>
          <w:szCs w:val="28"/>
          <w:lang w:val="en-US"/>
        </w:rPr>
        <w:t xml:space="preserve">”. </w:t>
      </w:r>
      <w:r>
        <w:rPr>
          <w:rFonts w:ascii="Times New Roman" w:hAnsi="Times New Roman"/>
          <w:sz w:val="28"/>
          <w:szCs w:val="28"/>
        </w:rPr>
        <w:t xml:space="preserve">У меня в пакете лежат разные игрушечные звери. Ученики подходят, не заглядывая в пакет, трогают одну из игрушек, говорят: </w:t>
      </w:r>
      <w:r w:rsidRPr="00CE5FE3">
        <w:rPr>
          <w:rFonts w:ascii="Times New Roman" w:hAnsi="Times New Roman"/>
          <w:sz w:val="28"/>
          <w:szCs w:val="28"/>
        </w:rPr>
        <w:t>“</w:t>
      </w:r>
      <w:proofErr w:type="spellStart"/>
      <w:r>
        <w:rPr>
          <w:rFonts w:ascii="Times New Roman" w:hAnsi="Times New Roman"/>
          <w:sz w:val="28"/>
          <w:szCs w:val="28"/>
        </w:rPr>
        <w:t>You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got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cat</w:t>
      </w:r>
      <w:proofErr w:type="spellEnd"/>
      <w:r w:rsidRPr="00CE5FE3">
        <w:rPr>
          <w:rFonts w:ascii="Times New Roman" w:hAnsi="Times New Roman"/>
          <w:sz w:val="28"/>
          <w:szCs w:val="28"/>
        </w:rPr>
        <w:t xml:space="preserve"> ,”</w:t>
      </w:r>
      <w:r>
        <w:rPr>
          <w:rFonts w:ascii="Times New Roman" w:hAnsi="Times New Roman"/>
          <w:sz w:val="28"/>
          <w:szCs w:val="28"/>
        </w:rPr>
        <w:t xml:space="preserve"> а затем достают эту игрушку. Если отгадали, получают очко. Побеждает команда, у которой больше очков.</w:t>
      </w:r>
    </w:p>
    <w:p w:rsidR="00B5032F" w:rsidRDefault="00B5032F" w:rsidP="00B5032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Объединить вопрос </w:t>
      </w:r>
      <w:proofErr w:type="spellStart"/>
      <w:r>
        <w:rPr>
          <w:rFonts w:ascii="Times New Roman" w:hAnsi="Times New Roman"/>
          <w:sz w:val="28"/>
          <w:szCs w:val="28"/>
        </w:rPr>
        <w:t>Have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you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got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>…</w:t>
      </w:r>
      <w:r w:rsidRPr="00A04A1B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и ответ можно вот в такой игре. Прихожу в класс и говорю: «Представьте, что в нашем городе вы захотели открыть зоопарк. Вам надо узнать, какие животные есть у вашего друга-директора зоопарка в другом городе». Чтобы получилось правдоподобно, даю ребятам трубки от игрушечного телефона (потом они передают их другим). Задача – поздороваться, спросить есть ли, например, лев и ответить на вопрос. Затем надо решить, какие животные будут в зоопарке.</w:t>
      </w:r>
    </w:p>
    <w:p w:rsidR="00B5032F" w:rsidRPr="007D2F18" w:rsidRDefault="00B5032F" w:rsidP="00B5032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Итак, можно с уверенностью сказать, что применение игровых технологий является одним из средств обучения английскому языку, дает хорошие результаты, повышает интерес учеников к изучению языка, концентрирует их внимание, повышает активность. А так же вносит в урок элемент соперничества, позволяет сконцентрировать внимание ребят на главном – овладении речевыми навыками в процессе естественной ситуации общения во время игры.</w:t>
      </w:r>
    </w:p>
    <w:p w:rsidR="00B63B21" w:rsidRPr="00C24FB2" w:rsidRDefault="00B5032F" w:rsidP="00B63B21">
      <w:pPr>
        <w:ind w:firstLine="426"/>
        <w:jc w:val="both"/>
        <w:rPr>
          <w:rFonts w:ascii="Comic Sans MS" w:hAnsi="Comic Sans MS"/>
          <w:b/>
          <w:sz w:val="28"/>
          <w:szCs w:val="28"/>
        </w:rPr>
      </w:pPr>
      <w:r w:rsidRPr="007D2F18">
        <w:rPr>
          <w:sz w:val="28"/>
          <w:szCs w:val="28"/>
        </w:rPr>
        <w:t xml:space="preserve">          </w:t>
      </w:r>
      <w:r w:rsidR="00B63B21" w:rsidRPr="00C24FB2">
        <w:rPr>
          <w:rFonts w:ascii="Comic Sans MS" w:hAnsi="Comic Sans MS"/>
          <w:b/>
          <w:sz w:val="28"/>
          <w:szCs w:val="28"/>
        </w:rPr>
        <w:t xml:space="preserve">Конечно, далеко не все </w:t>
      </w:r>
      <w:r w:rsidR="00B63B21">
        <w:rPr>
          <w:rFonts w:ascii="Comic Sans MS" w:hAnsi="Comic Sans MS"/>
          <w:b/>
          <w:sz w:val="28"/>
          <w:szCs w:val="28"/>
        </w:rPr>
        <w:t>аспекты освещены в данной работе</w:t>
      </w:r>
      <w:r w:rsidR="00B63B21" w:rsidRPr="00C24FB2">
        <w:rPr>
          <w:rFonts w:ascii="Comic Sans MS" w:hAnsi="Comic Sans MS"/>
          <w:b/>
          <w:sz w:val="28"/>
          <w:szCs w:val="28"/>
        </w:rPr>
        <w:t>. В заключение хочу дать несколько советов, которые пригодятся любому учителю, работающему в начальной школе.</w:t>
      </w:r>
    </w:p>
    <w:p w:rsidR="00B63B21" w:rsidRPr="00C24FB2" w:rsidRDefault="00B63B21" w:rsidP="00B63B21">
      <w:pPr>
        <w:pStyle w:val="ac"/>
        <w:numPr>
          <w:ilvl w:val="0"/>
          <w:numId w:val="5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Обратите особое внимание на свою наглядность и, особенно, на презентации: если Ваши разработки обилуют анимацией и звуками, все яркое до ряби в глазах, то не удивляйтесь, что дети Вас не видят и не слышат, они просто стараются рассмотреть то, что Вы для них смастерили! Такой же эффект можно получить, придя на урок в новом </w:t>
      </w:r>
      <w:r w:rsidRPr="00C24FB2">
        <w:rPr>
          <w:rFonts w:ascii="Comic Sans MS" w:hAnsi="Comic Sans MS"/>
          <w:sz w:val="28"/>
          <w:szCs w:val="28"/>
        </w:rPr>
        <w:lastRenderedPageBreak/>
        <w:t>платье, особенно с яркими и необычными аксессуарами – все внимание учеников будет направлено на восхищение Вами, про урок они даже не вспомнят!</w:t>
      </w:r>
    </w:p>
    <w:p w:rsidR="00B63B21" w:rsidRPr="00C24FB2" w:rsidRDefault="00B63B21" w:rsidP="00B63B21">
      <w:pPr>
        <w:pStyle w:val="ac"/>
        <w:numPr>
          <w:ilvl w:val="0"/>
          <w:numId w:val="5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Обратный результат можно получить, предъявив ребятам наглядность «обогащенную» текстом: самые усердные будут стараться прочесть, что за надпись перед ними, а ученики </w:t>
      </w:r>
      <w:proofErr w:type="gramStart"/>
      <w:r w:rsidRPr="00C24FB2">
        <w:rPr>
          <w:rFonts w:ascii="Comic Sans MS" w:hAnsi="Comic Sans MS"/>
          <w:sz w:val="28"/>
          <w:szCs w:val="28"/>
        </w:rPr>
        <w:t>послабее</w:t>
      </w:r>
      <w:proofErr w:type="gramEnd"/>
      <w:r w:rsidRPr="00C24FB2">
        <w:rPr>
          <w:rFonts w:ascii="Comic Sans MS" w:hAnsi="Comic Sans MS"/>
          <w:sz w:val="28"/>
          <w:szCs w:val="28"/>
        </w:rPr>
        <w:t xml:space="preserve"> просто сразу потеряют интерес к уроку…</w:t>
      </w:r>
    </w:p>
    <w:p w:rsidR="00B63B21" w:rsidRPr="00C24FB2" w:rsidRDefault="00B63B21" w:rsidP="00B63B21">
      <w:pPr>
        <w:pStyle w:val="ac"/>
        <w:numPr>
          <w:ilvl w:val="0"/>
          <w:numId w:val="5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>Не ругайте ребёнка, даже если он вытворил что-то из ряда вон выходящее. Лучше удивитесь. Вместо того</w:t>
      </w:r>
      <w:proofErr w:type="gramStart"/>
      <w:r w:rsidRPr="00C24FB2">
        <w:rPr>
          <w:rFonts w:ascii="Comic Sans MS" w:hAnsi="Comic Sans MS"/>
          <w:sz w:val="28"/>
          <w:szCs w:val="28"/>
        </w:rPr>
        <w:t>,</w:t>
      </w:r>
      <w:proofErr w:type="gramEnd"/>
      <w:r w:rsidRPr="00C24FB2">
        <w:rPr>
          <w:rFonts w:ascii="Comic Sans MS" w:hAnsi="Comic Sans MS"/>
          <w:sz w:val="28"/>
          <w:szCs w:val="28"/>
        </w:rPr>
        <w:t xml:space="preserve"> чтобы кричать «Что ты натворил, негодник этакий?!» спросите «И как это ты умудрился?» Поверьте, в следующий раз малыш будет внимательнее.</w:t>
      </w:r>
    </w:p>
    <w:p w:rsidR="00B63B21" w:rsidRPr="00C24FB2" w:rsidRDefault="00B63B21" w:rsidP="00B63B21">
      <w:pPr>
        <w:pStyle w:val="ac"/>
        <w:numPr>
          <w:ilvl w:val="0"/>
          <w:numId w:val="5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 xml:space="preserve">Никогда не обсуждайте отрицательные стороны или ошибки в работе в уничижительном для ученика тоне – он просто потеряет к Вам уважение. И забудьте фразы «Ну, собственно, как всегда, </w:t>
      </w:r>
      <w:proofErr w:type="gramStart"/>
      <w:r w:rsidRPr="00C24FB2">
        <w:rPr>
          <w:rFonts w:ascii="Comic Sans MS" w:hAnsi="Comic Sans MS"/>
          <w:sz w:val="28"/>
          <w:szCs w:val="28"/>
        </w:rPr>
        <w:t>другого</w:t>
      </w:r>
      <w:proofErr w:type="gramEnd"/>
      <w:r w:rsidRPr="00C24FB2">
        <w:rPr>
          <w:rFonts w:ascii="Comic Sans MS" w:hAnsi="Comic Sans MS"/>
          <w:sz w:val="28"/>
          <w:szCs w:val="28"/>
        </w:rPr>
        <w:t xml:space="preserve"> я и не ожидала». Вы должны ждать </w:t>
      </w:r>
      <w:proofErr w:type="gramStart"/>
      <w:r w:rsidRPr="00C24FB2">
        <w:rPr>
          <w:rFonts w:ascii="Comic Sans MS" w:hAnsi="Comic Sans MS"/>
          <w:sz w:val="28"/>
          <w:szCs w:val="28"/>
        </w:rPr>
        <w:t>другого</w:t>
      </w:r>
      <w:proofErr w:type="gramEnd"/>
      <w:r w:rsidRPr="00C24FB2">
        <w:rPr>
          <w:rFonts w:ascii="Comic Sans MS" w:hAnsi="Comic Sans MS"/>
          <w:sz w:val="28"/>
          <w:szCs w:val="28"/>
        </w:rPr>
        <w:t>! Мысль о том, что учитель в него верит, придаст ребёнку уверенности и поможет справиться с трудностями.</w:t>
      </w:r>
    </w:p>
    <w:p w:rsidR="00B63B21" w:rsidRPr="00C24FB2" w:rsidRDefault="00B63B21" w:rsidP="00B63B21">
      <w:pPr>
        <w:pStyle w:val="ac"/>
        <w:numPr>
          <w:ilvl w:val="0"/>
          <w:numId w:val="5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>Ваши дети устали и уже не так внимательны, как хотелось бы? Проведите физ</w:t>
      </w:r>
      <w:r>
        <w:rPr>
          <w:rFonts w:ascii="Comic Sans MS" w:hAnsi="Comic Sans MS"/>
          <w:sz w:val="28"/>
          <w:szCs w:val="28"/>
        </w:rPr>
        <w:t>культ</w:t>
      </w:r>
      <w:r w:rsidRPr="00C24FB2">
        <w:rPr>
          <w:rFonts w:ascii="Comic Sans MS" w:hAnsi="Comic Sans MS"/>
          <w:sz w:val="28"/>
          <w:szCs w:val="28"/>
        </w:rPr>
        <w:t>минутку! В младших классах допускаются 2 разминки за урок, т.е. примерно через каждые 15 минут урока. И это время тоже можно провести с пользой: вспомнить стишок, песенку, лексику.</w:t>
      </w:r>
    </w:p>
    <w:p w:rsidR="00B63B21" w:rsidRDefault="00B63B21" w:rsidP="00B63B21">
      <w:pPr>
        <w:pStyle w:val="ac"/>
        <w:numPr>
          <w:ilvl w:val="0"/>
          <w:numId w:val="5"/>
        </w:numPr>
        <w:jc w:val="both"/>
        <w:rPr>
          <w:rFonts w:ascii="Comic Sans MS" w:hAnsi="Comic Sans MS"/>
          <w:sz w:val="28"/>
          <w:szCs w:val="28"/>
        </w:rPr>
      </w:pPr>
      <w:r w:rsidRPr="00C24FB2">
        <w:rPr>
          <w:rFonts w:ascii="Comic Sans MS" w:hAnsi="Comic Sans MS"/>
          <w:sz w:val="28"/>
          <w:szCs w:val="28"/>
        </w:rPr>
        <w:t>Пообщайтесь с ребятами на переменке. Поверьте, Вы узнаете много интересного для себя, начиная с проблем самого ребенка и заканчивая информацией о том, что «Вы – самая лучшая!»</w:t>
      </w:r>
    </w:p>
    <w:p w:rsidR="00B63B21" w:rsidRDefault="00B63B21" w:rsidP="00B63B21">
      <w:pPr>
        <w:jc w:val="both"/>
        <w:rPr>
          <w:rFonts w:ascii="Comic Sans MS" w:hAnsi="Comic Sans MS"/>
          <w:sz w:val="28"/>
          <w:szCs w:val="28"/>
        </w:rPr>
      </w:pPr>
    </w:p>
    <w:p w:rsidR="00B63B21" w:rsidRDefault="00B63B21" w:rsidP="00B63B21">
      <w:pPr>
        <w:jc w:val="both"/>
        <w:rPr>
          <w:rFonts w:ascii="Comic Sans MS" w:hAnsi="Comic Sans MS"/>
          <w:sz w:val="28"/>
          <w:szCs w:val="28"/>
        </w:rPr>
      </w:pPr>
    </w:p>
    <w:p w:rsidR="00B5032F" w:rsidRPr="00B5032F" w:rsidRDefault="00B5032F" w:rsidP="00B5032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</w:p>
    <w:p w:rsidR="00B5032F" w:rsidRPr="00B5032F" w:rsidRDefault="00B5032F" w:rsidP="00B5032F">
      <w:pPr>
        <w:pStyle w:val="a7"/>
        <w:ind w:left="170"/>
        <w:jc w:val="both"/>
        <w:rPr>
          <w:rFonts w:ascii="Times New Roman" w:hAnsi="Times New Roman"/>
          <w:sz w:val="28"/>
          <w:szCs w:val="28"/>
        </w:rPr>
      </w:pPr>
    </w:p>
    <w:p w:rsidR="00B5032F" w:rsidRPr="00F24EA9" w:rsidRDefault="00B5032F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97F90" w:rsidRPr="00F24EA9" w:rsidRDefault="00B97F90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97F90" w:rsidRPr="00F24EA9" w:rsidRDefault="00B97F90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97F90" w:rsidRPr="00F24EA9" w:rsidRDefault="00B97F90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97F90" w:rsidRPr="00F24EA9" w:rsidRDefault="00B97F90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97F90" w:rsidRPr="00F24EA9" w:rsidRDefault="00B97F90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97F90" w:rsidRPr="00F24EA9" w:rsidRDefault="00B97F90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97F90" w:rsidRPr="00F24EA9" w:rsidRDefault="00B97F90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97F90" w:rsidRPr="00F24EA9" w:rsidRDefault="00B97F90" w:rsidP="00B5032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54DBF" w:rsidRPr="00A446B2" w:rsidRDefault="00254DBF" w:rsidP="00254DBF">
      <w:pPr>
        <w:rPr>
          <w:b/>
          <w:sz w:val="32"/>
          <w:u w:val="single"/>
        </w:rPr>
      </w:pPr>
      <w:r w:rsidRPr="00A446B2">
        <w:rPr>
          <w:b/>
          <w:sz w:val="32"/>
          <w:u w:val="single"/>
        </w:rPr>
        <w:lastRenderedPageBreak/>
        <w:t>Приложение 1.</w:t>
      </w:r>
      <w:r>
        <w:rPr>
          <w:b/>
          <w:sz w:val="32"/>
          <w:u w:val="single"/>
        </w:rPr>
        <w:t xml:space="preserve"> Шаблоны для игры «Бинго».</w:t>
      </w:r>
    </w:p>
    <w:p w:rsidR="00254DBF" w:rsidRPr="00A6198E" w:rsidRDefault="00254DBF" w:rsidP="00254DBF">
      <w:pPr>
        <w:rPr>
          <w:b/>
          <w:sz w:val="28"/>
        </w:rPr>
      </w:pPr>
      <w:r w:rsidRPr="00A6198E">
        <w:rPr>
          <w:b/>
          <w:sz w:val="28"/>
        </w:rPr>
        <w:t>Шаблон  1</w:t>
      </w:r>
    </w:p>
    <w:tbl>
      <w:tblPr>
        <w:tblW w:w="99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94"/>
        <w:gridCol w:w="2494"/>
        <w:gridCol w:w="2494"/>
        <w:gridCol w:w="2494"/>
      </w:tblGrid>
      <w:tr w:rsidR="00254DBF" w:rsidRPr="0084203A" w:rsidTr="00254DBF">
        <w:trPr>
          <w:trHeight w:val="3628"/>
        </w:trPr>
        <w:tc>
          <w:tcPr>
            <w:tcW w:w="2494" w:type="dxa"/>
          </w:tcPr>
          <w:p w:rsidR="00254DBF" w:rsidRPr="00254DBF" w:rsidRDefault="00254DBF" w:rsidP="00E655B7">
            <w:pPr>
              <w:rPr>
                <w:b/>
                <w:i/>
                <w:sz w:val="36"/>
                <w:szCs w:val="36"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502285</wp:posOffset>
                  </wp:positionV>
                  <wp:extent cx="1543050" cy="1028700"/>
                  <wp:effectExtent l="0" t="0" r="0" b="0"/>
                  <wp:wrapTight wrapText="bothSides">
                    <wp:wrapPolygon edited="0">
                      <wp:start x="16800" y="1200"/>
                      <wp:lineTo x="7200" y="2000"/>
                      <wp:lineTo x="3467" y="4000"/>
                      <wp:lineTo x="3467" y="7600"/>
                      <wp:lineTo x="1867" y="14000"/>
                      <wp:lineTo x="1067" y="18000"/>
                      <wp:lineTo x="1867" y="21200"/>
                      <wp:lineTo x="7733" y="21200"/>
                      <wp:lineTo x="19733" y="21200"/>
                      <wp:lineTo x="20000" y="21200"/>
                      <wp:lineTo x="20533" y="20400"/>
                      <wp:lineTo x="17333" y="14000"/>
                      <wp:lineTo x="18933" y="14000"/>
                      <wp:lineTo x="21600" y="10000"/>
                      <wp:lineTo x="21600" y="5600"/>
                      <wp:lineTo x="20267" y="3200"/>
                      <wp:lineTo x="18400" y="1200"/>
                      <wp:lineTo x="16800" y="1200"/>
                    </wp:wrapPolygon>
                  </wp:wrapTight>
                  <wp:docPr id="24" name="Рисунок 3" descr="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4" w:type="dxa"/>
          </w:tcPr>
          <w:p w:rsidR="00254DBF" w:rsidRPr="00254DBF" w:rsidRDefault="00254DBF" w:rsidP="00E655B7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noProof/>
                <w:sz w:val="36"/>
                <w:szCs w:val="36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45085</wp:posOffset>
                  </wp:positionV>
                  <wp:extent cx="914400" cy="1733550"/>
                  <wp:effectExtent l="19050" t="0" r="0" b="0"/>
                  <wp:wrapSquare wrapText="bothSides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4" w:type="dxa"/>
          </w:tcPr>
          <w:p w:rsidR="00254DBF" w:rsidRPr="00254DBF" w:rsidRDefault="00254DBF" w:rsidP="00E655B7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noProof/>
                <w:sz w:val="36"/>
                <w:szCs w:val="36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-1982470</wp:posOffset>
                  </wp:positionH>
                  <wp:positionV relativeFrom="paragraph">
                    <wp:posOffset>445135</wp:posOffset>
                  </wp:positionV>
                  <wp:extent cx="1657350" cy="1235075"/>
                  <wp:effectExtent l="0" t="114300" r="0" b="98425"/>
                  <wp:wrapTight wrapText="bothSides">
                    <wp:wrapPolygon edited="0">
                      <wp:start x="117" y="496"/>
                      <wp:lineTo x="2124" y="5750"/>
                      <wp:lineTo x="7454" y="9477"/>
                      <wp:lineTo x="7998" y="15104"/>
                      <wp:lineTo x="12108" y="19142"/>
                      <wp:lineTo x="12584" y="20717"/>
                      <wp:lineTo x="16567" y="22075"/>
                      <wp:lineTo x="19250" y="21391"/>
                      <wp:lineTo x="20469" y="21080"/>
                      <wp:lineTo x="20713" y="21017"/>
                      <wp:lineTo x="20784" y="17947"/>
                      <wp:lineTo x="20401" y="17028"/>
                      <wp:lineTo x="21237" y="15797"/>
                      <wp:lineTo x="20530" y="12586"/>
                      <wp:lineTo x="19171" y="11915"/>
                      <wp:lineTo x="15212" y="7160"/>
                      <wp:lineTo x="12937" y="5366"/>
                      <wp:lineTo x="1336" y="185"/>
                      <wp:lineTo x="117" y="496"/>
                    </wp:wrapPolygon>
                  </wp:wrapTight>
                  <wp:docPr id="22" name="Рисунок 13" descr="Rept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Rept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45626" flipH="1">
                            <a:off x="0" y="0"/>
                            <a:ext cx="1657350" cy="123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4" w:type="dxa"/>
          </w:tcPr>
          <w:p w:rsidR="00254DBF" w:rsidRPr="0084203A" w:rsidRDefault="00254DBF" w:rsidP="00E655B7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273685</wp:posOffset>
                  </wp:positionV>
                  <wp:extent cx="1209675" cy="1685925"/>
                  <wp:effectExtent l="19050" t="0" r="9525" b="0"/>
                  <wp:wrapSquare wrapText="bothSides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54DBF" w:rsidRPr="00254DBF" w:rsidRDefault="00254DBF" w:rsidP="00E655B7">
            <w:pPr>
              <w:rPr>
                <w:b/>
                <w:i/>
                <w:sz w:val="36"/>
                <w:szCs w:val="36"/>
              </w:rPr>
            </w:pPr>
          </w:p>
        </w:tc>
      </w:tr>
      <w:tr w:rsidR="00254DBF" w:rsidRPr="0084203A" w:rsidTr="00254DBF">
        <w:trPr>
          <w:trHeight w:val="3628"/>
        </w:trPr>
        <w:tc>
          <w:tcPr>
            <w:tcW w:w="2494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371600" cy="1781175"/>
                  <wp:effectExtent l="19050" t="0" r="0" b="0"/>
                  <wp:docPr id="11" name="Рисунок 2" descr="CAT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AT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4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48260</wp:posOffset>
                  </wp:positionV>
                  <wp:extent cx="1143000" cy="1800225"/>
                  <wp:effectExtent l="19050" t="0" r="0" b="0"/>
                  <wp:wrapSquare wrapText="bothSides"/>
                  <wp:docPr id="13" name="Рисунок 7" descr="C:\Documents and Settings\СерФед\Рабочий стол\Для мамки\Анимашки\КАРТИНКИ\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Documents and Settings\СерФед\Рабочий стол\Для мамки\Анимашки\КАРТИНКИ\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4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276860</wp:posOffset>
                  </wp:positionV>
                  <wp:extent cx="1306830" cy="1676400"/>
                  <wp:effectExtent l="19050" t="0" r="7620" b="0"/>
                  <wp:wrapSquare wrapText="bothSides"/>
                  <wp:docPr id="14" name="Рисунок 8" descr="C:\Documents and Settings\СерФед\Рабочий стол\Для мамки\Анимашки\КАРТИНКИ\B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Documents and Settings\СерФед\Рабочий стол\Для мамки\Анимашки\КАРТИНКИ\B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4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210185</wp:posOffset>
                  </wp:positionV>
                  <wp:extent cx="1409700" cy="1819275"/>
                  <wp:effectExtent l="19050" t="0" r="0" b="0"/>
                  <wp:wrapSquare wrapText="bothSides"/>
                  <wp:docPr id="15" name="Рисунок 9" descr="C:\Documents and Settings\СерФед\Мои документы\Мамкина папка\КАРТИНКИ\CLIPART1\J019554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Documents and Settings\СерФед\Мои документы\Мамкина папка\КАРТИНКИ\CLIPART1\J019554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54DBF" w:rsidRPr="00B5032F" w:rsidRDefault="00254DBF" w:rsidP="00254DBF">
      <w:pPr>
        <w:rPr>
          <w:b/>
          <w:sz w:val="28"/>
          <w:lang w:val="en-US"/>
        </w:rPr>
      </w:pPr>
    </w:p>
    <w:p w:rsidR="00254DBF" w:rsidRPr="00254DBF" w:rsidRDefault="00254DBF" w:rsidP="00254DBF">
      <w:pPr>
        <w:rPr>
          <w:b/>
          <w:sz w:val="28"/>
          <w:lang w:val="en-US"/>
        </w:rPr>
      </w:pPr>
    </w:p>
    <w:p w:rsidR="00254DBF" w:rsidRPr="00A6198E" w:rsidRDefault="00254DBF" w:rsidP="00254DBF">
      <w:pPr>
        <w:rPr>
          <w:b/>
          <w:sz w:val="28"/>
        </w:rPr>
      </w:pPr>
      <w:r w:rsidRPr="00A6198E">
        <w:rPr>
          <w:b/>
          <w:sz w:val="28"/>
        </w:rPr>
        <w:t>Шаблон  2</w:t>
      </w:r>
    </w:p>
    <w:tbl>
      <w:tblPr>
        <w:tblW w:w="999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98"/>
        <w:gridCol w:w="2498"/>
        <w:gridCol w:w="2499"/>
        <w:gridCol w:w="2499"/>
      </w:tblGrid>
      <w:tr w:rsidR="00254DBF" w:rsidRPr="0084203A" w:rsidTr="00254DBF">
        <w:trPr>
          <w:trHeight w:val="3366"/>
        </w:trPr>
        <w:tc>
          <w:tcPr>
            <w:tcW w:w="2498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292100</wp:posOffset>
                  </wp:positionV>
                  <wp:extent cx="1459230" cy="1390650"/>
                  <wp:effectExtent l="19050" t="0" r="7620" b="0"/>
                  <wp:wrapSquare wrapText="bothSides"/>
                  <wp:docPr id="16" name="Рисунок 10" descr="C:\Documents and Settings\СерФед\Мои документы\Мамкина папка\КАРТИНКИ\CLIPART1\J020049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Documents and Settings\СерФед\Мои документы\Мамкина папка\КАРТИНКИ\CLIPART1\J020049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23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</w:tcPr>
          <w:p w:rsidR="00254DBF" w:rsidRPr="0084203A" w:rsidRDefault="00254DBF" w:rsidP="00E655B7">
            <w:pPr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168275</wp:posOffset>
                  </wp:positionV>
                  <wp:extent cx="1428750" cy="1685925"/>
                  <wp:effectExtent l="19050" t="0" r="0" b="0"/>
                  <wp:wrapSquare wrapText="bothSides"/>
                  <wp:docPr id="17" name="Рисунок 11" descr="C:\Documents and Settings\СерФед\Мои документы\Мамкина папка\КАРТИНКИ\CLIPART2\J021522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Documents and Settings\СерФед\Мои документы\Мамкина папка\КАРТИНКИ\CLIPART2\J021522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9" w:type="dxa"/>
          </w:tcPr>
          <w:p w:rsidR="00254DBF" w:rsidRPr="0084203A" w:rsidRDefault="00254DBF" w:rsidP="00E655B7">
            <w:pPr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596265</wp:posOffset>
                  </wp:positionV>
                  <wp:extent cx="1578610" cy="1152525"/>
                  <wp:effectExtent l="19050" t="0" r="2540" b="0"/>
                  <wp:wrapSquare wrapText="bothSides"/>
                  <wp:docPr id="18" name="Рисунок 12" descr="C:\Documents and Settings\СерФед\Мои документы\Мамкина папка\КАРТИНКИ\CLIPART2\J021529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C:\Documents and Settings\СерФед\Мои документы\Мамкина папка\КАРТИНКИ\CLIPART2\J021529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61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9" w:type="dxa"/>
          </w:tcPr>
          <w:p w:rsidR="00254DBF" w:rsidRPr="0084203A" w:rsidRDefault="00254DBF" w:rsidP="00E655B7">
            <w:pPr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362075" cy="1866900"/>
                  <wp:effectExtent l="19050" t="0" r="0" b="0"/>
                  <wp:docPr id="10" name="Рисунок 13" descr="C:\Documents and Settings\СерФед\Мои документы\Мамкина папка\КАРТИНКИ\CLIPART2\J021529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Documents and Settings\СерФед\Мои документы\Мамкина папка\КАРТИНКИ\CLIPART2\J021529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DBF" w:rsidRPr="0084203A" w:rsidTr="00254DBF">
        <w:trPr>
          <w:trHeight w:val="3366"/>
        </w:trPr>
        <w:tc>
          <w:tcPr>
            <w:tcW w:w="2498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143510</wp:posOffset>
                  </wp:positionV>
                  <wp:extent cx="885825" cy="1609725"/>
                  <wp:effectExtent l="19050" t="0" r="9525" b="0"/>
                  <wp:wrapSquare wrapText="bothSides"/>
                  <wp:docPr id="19" name="Рисунок 14" descr="C:\Documents and Settings\СерФед\Мои документы\Мамкина папка\КАРТИНКИ\CLIPART2\J021549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C:\Documents and Settings\СерФед\Мои документы\Мамкина папка\КАРТИНКИ\CLIPART2\J021549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286385</wp:posOffset>
                  </wp:positionV>
                  <wp:extent cx="1466850" cy="1466850"/>
                  <wp:effectExtent l="19050" t="0" r="0" b="0"/>
                  <wp:wrapSquare wrapText="bothSides"/>
                  <wp:docPr id="20" name="Рисунок 15" descr="C:\Documents and Settings\СерФед\Мои документы\Мамкина папка\КАРТИНКИ\CLIPART7\J03306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:\Documents and Settings\СерФед\Мои документы\Мамкина папка\КАРТИНКИ\CLIPART7\J03306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9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143510</wp:posOffset>
                  </wp:positionV>
                  <wp:extent cx="1447800" cy="1638300"/>
                  <wp:effectExtent l="19050" t="0" r="0" b="0"/>
                  <wp:wrapSquare wrapText="bothSides"/>
                  <wp:docPr id="21" name="Рисунок 16" descr="C:\Documents and Settings\СерФед\Мои документы\Мамкина папка\КАРТИНКИ\CLIPART7\J033063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C:\Documents and Settings\СерФед\Мои документы\Мамкина папка\КАРТИНКИ\CLIPART7\J033063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9" w:type="dxa"/>
          </w:tcPr>
          <w:p w:rsidR="00254DBF" w:rsidRPr="0084203A" w:rsidRDefault="00254DBF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466850" cy="1666875"/>
                  <wp:effectExtent l="0" t="0" r="0" b="0"/>
                  <wp:docPr id="9" name="Рисунок 17" descr="C:\Documents and Settings\СерФед\Мои документы\Мамкина папка\КАРТИНКИ\CLIPART7\J030546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:\Documents and Settings\СерФед\Мои документы\Мамкина папка\КАРТИНКИ\CLIPART7\J030546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4DBF" w:rsidRDefault="00254DBF"/>
    <w:tbl>
      <w:tblPr>
        <w:tblW w:w="107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0"/>
        <w:gridCol w:w="2690"/>
        <w:gridCol w:w="2690"/>
        <w:gridCol w:w="2690"/>
      </w:tblGrid>
      <w:tr w:rsidR="00977252" w:rsidRPr="0084203A" w:rsidTr="00977252">
        <w:trPr>
          <w:trHeight w:val="2656"/>
        </w:trPr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616075" cy="818515"/>
                  <wp:effectExtent l="19050" t="0" r="3175" b="0"/>
                  <wp:docPr id="7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637665" cy="988695"/>
                  <wp:effectExtent l="19050" t="0" r="635" b="0"/>
                  <wp:docPr id="7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988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 w:rsidRPr="0084203A">
              <w:rPr>
                <w:b/>
                <w:noProof/>
                <w:sz w:val="36"/>
                <w:szCs w:val="36"/>
                <w:lang w:val="en-US"/>
              </w:rPr>
              <w:t xml:space="preserve">     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201420" cy="1052830"/>
                  <wp:effectExtent l="19050" t="0" r="0" b="0"/>
                  <wp:docPr id="80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t="8333" r="12868" b="15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 w:rsidRPr="0084203A">
              <w:rPr>
                <w:b/>
                <w:noProof/>
                <w:sz w:val="36"/>
                <w:szCs w:val="36"/>
                <w:lang w:val="en-US"/>
              </w:rPr>
              <w:t xml:space="preserve">  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180465" cy="977900"/>
                  <wp:effectExtent l="19050" t="0" r="635" b="0"/>
                  <wp:docPr id="8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252" w:rsidRPr="0084203A" w:rsidTr="00977252">
        <w:trPr>
          <w:trHeight w:val="2656"/>
        </w:trPr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520190" cy="914400"/>
                  <wp:effectExtent l="19050" t="0" r="3810" b="0"/>
                  <wp:docPr id="8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 w:rsidRPr="0084203A">
              <w:rPr>
                <w:b/>
                <w:noProof/>
                <w:sz w:val="36"/>
                <w:szCs w:val="36"/>
                <w:lang w:val="en-US"/>
              </w:rPr>
              <w:t xml:space="preserve">    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169670" cy="1105535"/>
                  <wp:effectExtent l="19050" t="0" r="0" b="0"/>
                  <wp:docPr id="8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t="7628" b="7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 w:rsidRPr="0084203A">
              <w:rPr>
                <w:b/>
                <w:noProof/>
                <w:sz w:val="36"/>
                <w:szCs w:val="36"/>
                <w:lang w:val="en-US"/>
              </w:rPr>
              <w:t xml:space="preserve">    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148080" cy="977900"/>
                  <wp:effectExtent l="19050" t="0" r="0" b="0"/>
                  <wp:docPr id="84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5283" t="8417" b="86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 w:rsidRPr="0084203A">
              <w:rPr>
                <w:b/>
                <w:noProof/>
                <w:sz w:val="36"/>
                <w:szCs w:val="36"/>
                <w:lang w:val="en-US"/>
              </w:rPr>
              <w:t xml:space="preserve">  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180465" cy="1052830"/>
                  <wp:effectExtent l="19050" t="0" r="635" b="0"/>
                  <wp:docPr id="8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 t="9792" r="10294" b="7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252" w:rsidRPr="0084203A" w:rsidTr="00977252">
        <w:trPr>
          <w:trHeight w:val="2656"/>
        </w:trPr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190625" cy="1275715"/>
                  <wp:effectExtent l="19050" t="0" r="9525" b="0"/>
                  <wp:docPr id="8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75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488440" cy="1233170"/>
                  <wp:effectExtent l="19050" t="0" r="0" b="0"/>
                  <wp:docPr id="8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1233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 w:rsidRPr="0084203A">
              <w:rPr>
                <w:b/>
                <w:noProof/>
                <w:sz w:val="36"/>
                <w:szCs w:val="36"/>
                <w:lang w:val="en-US"/>
              </w:rPr>
              <w:t xml:space="preserve">  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201420" cy="1052830"/>
                  <wp:effectExtent l="19050" t="0" r="0" b="0"/>
                  <wp:docPr id="8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 t="12616" r="16154" b="13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0" w:type="dxa"/>
          </w:tcPr>
          <w:p w:rsidR="00977252" w:rsidRPr="0084203A" w:rsidRDefault="00977252" w:rsidP="00E655B7">
            <w:pPr>
              <w:rPr>
                <w:b/>
                <w:noProof/>
                <w:sz w:val="36"/>
                <w:szCs w:val="36"/>
                <w:lang w:val="en-US"/>
              </w:rPr>
            </w:pPr>
          </w:p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 w:rsidRPr="0084203A">
              <w:rPr>
                <w:b/>
                <w:noProof/>
                <w:sz w:val="36"/>
                <w:szCs w:val="36"/>
                <w:lang w:val="en-US"/>
              </w:rPr>
              <w:t xml:space="preserve">  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318260" cy="977900"/>
                  <wp:effectExtent l="19050" t="0" r="0" b="0"/>
                  <wp:docPr id="8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p w:rsidR="00977252" w:rsidRDefault="00977252"/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6"/>
        <w:gridCol w:w="2657"/>
        <w:gridCol w:w="2656"/>
        <w:gridCol w:w="2657"/>
      </w:tblGrid>
      <w:tr w:rsidR="00977252" w:rsidRPr="0084203A" w:rsidTr="00977252">
        <w:trPr>
          <w:trHeight w:val="2588"/>
        </w:trPr>
        <w:tc>
          <w:tcPr>
            <w:tcW w:w="2656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382395" cy="1084580"/>
                  <wp:effectExtent l="19050" t="0" r="8255" b="0"/>
                  <wp:docPr id="378" name="Рисунок 1" descr="C:\Documents and Settings\СерФед\Мои документы\Мамкина папка\КАРТИНКИ\CLIPART2\J021514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СерФед\Мои документы\Мамкина папка\КАРТИНКИ\CLIPART2\J021514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08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701165" cy="1158875"/>
                  <wp:effectExtent l="19050" t="0" r="0" b="0"/>
                  <wp:docPr id="379" name="Рисунок 3" descr="C:\Documents and Settings\СерФед\Мои документы\Мамкина папка\КАРТИНКИ\CLIPART2\J0215159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Documents and Settings\СерФед\Мои документы\Мамкина папка\КАРТИНКИ\CLIPART2\J0215159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616075" cy="1360805"/>
                  <wp:effectExtent l="19050" t="0" r="3175" b="0"/>
                  <wp:docPr id="380" name="Рисунок 2" descr="C:\Documents and Settings\СерФед\Мои документы\Мамкина папка\КАРТИНКИ\CLIPART2\J021514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Documents and Settings\СерФед\Мои документы\Мамкина папка\КАРТИНКИ\CLIPART2\J021514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360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111760</wp:posOffset>
                  </wp:positionV>
                  <wp:extent cx="1066800" cy="1514475"/>
                  <wp:effectExtent l="209550" t="0" r="19050" b="0"/>
                  <wp:wrapSquare wrapText="bothSides"/>
                  <wp:docPr id="26" name="Рисунок 8" descr="C:\Documents and Settings\СерФед\Мои документы\Мамкина папка\КАРТИНКИ\CLIPART2\J021535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Documents and Settings\СерФед\Мои документы\Мамкина папка\КАРТИНКИ\CLIPART2\J021535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30598">
                            <a:off x="0" y="0"/>
                            <a:ext cx="10668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7252" w:rsidRPr="0084203A" w:rsidTr="00977252">
        <w:trPr>
          <w:trHeight w:val="2588"/>
        </w:trPr>
        <w:tc>
          <w:tcPr>
            <w:tcW w:w="2656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690370" cy="1243965"/>
                  <wp:effectExtent l="19050" t="0" r="5080" b="0"/>
                  <wp:docPr id="381" name="Рисунок 9" descr="C:\Documents and Settings\СерФед\Мои документы\Мамкина папка\КАРТИНКИ\CLIPART2\J021536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Documents and Settings\СерФед\Мои документы\Мамкина папка\КАРТИНКИ\CLIPART2\J021536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243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541780" cy="1424940"/>
                  <wp:effectExtent l="19050" t="0" r="1270" b="0"/>
                  <wp:docPr id="382" name="Рисунок 11" descr="C:\Documents and Settings\СерФед\Мои документы\Мамкина папка\КАРТИНКИ\CLIPART2\J021537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Documents and Settings\СерФед\Мои документы\Мамкина папка\КАРТИНКИ\CLIPART2\J021537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59690</wp:posOffset>
                  </wp:positionV>
                  <wp:extent cx="1171575" cy="1428750"/>
                  <wp:effectExtent l="19050" t="0" r="9525" b="0"/>
                  <wp:wrapSquare wrapText="bothSides"/>
                  <wp:docPr id="25" name="Рисунок 26" descr="C:\Documents and Settings\СерФед\Мои документы\Мамкина папка\КАРТИНКИ\CLIPART2\J021591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C:\Documents and Settings\СерФед\Мои документы\Мамкина папка\КАРТИНКИ\CLIPART2\J021591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7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797050" cy="1318260"/>
                  <wp:effectExtent l="19050" t="0" r="0" b="0"/>
                  <wp:docPr id="383" name="Рисунок 27" descr="C:\Documents and Settings\СерФед\Мои документы\Мамкина папка\КАРТИНКИ\CLIPART2\J021593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C:\Documents and Settings\СерФед\Мои документы\Мамкина папка\КАРТИНКИ\CLIPART2\J021593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252" w:rsidRPr="0084203A" w:rsidTr="00977252">
        <w:trPr>
          <w:trHeight w:val="2588"/>
        </w:trPr>
        <w:tc>
          <w:tcPr>
            <w:tcW w:w="2656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998980" cy="1212215"/>
                  <wp:effectExtent l="19050" t="0" r="1270" b="0"/>
                  <wp:docPr id="384" name="Рисунок 28" descr="C:\Documents and Settings\СерФед\Мои документы\Мамкина папка\КАРТИНКИ\CLIPART2\J021593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C:\Documents and Settings\СерФед\Мои документы\Мамкина папка\КАРТИНКИ\CLIPART2\J021593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980" cy="1212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786255" cy="1467485"/>
                  <wp:effectExtent l="19050" t="0" r="4445" b="0"/>
                  <wp:docPr id="385" name="Рисунок 15" descr="C:\Documents and Settings\СерФед\Мои документы\Мамкина папка\КАРТИНКИ\CLIPART2\J021536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C:\Documents and Settings\СерФед\Мои документы\Мамкина папка\КАРТИНКИ\CLIPART2\J021536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46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669415" cy="1499235"/>
                  <wp:effectExtent l="19050" t="0" r="0" b="0"/>
                  <wp:docPr id="386" name="Рисунок 18" descr="C:\Documents and Settings\СерФед\Мои документы\Мамкина папка\КАРТИНКИ\CLIPART2\J021552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C:\Documents and Settings\СерФед\Мои документы\Мамкина папка\КАРТИНКИ\CLIPART2\J021552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49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</w:tcPr>
          <w:p w:rsidR="00977252" w:rsidRPr="0084203A" w:rsidRDefault="00977252" w:rsidP="00E655B7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1488440" cy="1031240"/>
                  <wp:effectExtent l="19050" t="0" r="0" b="0"/>
                  <wp:docPr id="387" name="Рисунок 16" descr="C:\Documents and Settings\СерФед\Мои документы\Мамкина папка\КАРТИНКИ\CLIPART2\J021537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C:\Documents and Settings\СерФед\Мои документы\Мамкина папка\КАРТИНКИ\CLIPART2\J021537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103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7252" w:rsidRPr="00977252" w:rsidRDefault="00977252"/>
    <w:sectPr w:rsidR="00977252" w:rsidRPr="00977252" w:rsidSect="00254DBF">
      <w:pgSz w:w="11906" w:h="16838"/>
      <w:pgMar w:top="567" w:right="346" w:bottom="28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0FAA"/>
    <w:multiLevelType w:val="hybridMultilevel"/>
    <w:tmpl w:val="1A78DBC2"/>
    <w:lvl w:ilvl="0" w:tplc="99222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55EED"/>
    <w:multiLevelType w:val="hybridMultilevel"/>
    <w:tmpl w:val="543C0F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434600C"/>
    <w:multiLevelType w:val="hybridMultilevel"/>
    <w:tmpl w:val="DACA0D1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57A64BC8"/>
    <w:multiLevelType w:val="hybridMultilevel"/>
    <w:tmpl w:val="71AE856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8395929"/>
    <w:multiLevelType w:val="hybridMultilevel"/>
    <w:tmpl w:val="B310F962"/>
    <w:lvl w:ilvl="0" w:tplc="99222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0D4F51"/>
    <w:multiLevelType w:val="hybridMultilevel"/>
    <w:tmpl w:val="7B70FFF0"/>
    <w:lvl w:ilvl="0" w:tplc="99222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9"/>
  <w:displayHorizontalDrawingGridEvery w:val="2"/>
  <w:characterSpacingControl w:val="doNotCompress"/>
  <w:compat/>
  <w:rsids>
    <w:rsidRoot w:val="00254DBF"/>
    <w:rsid w:val="000C1AE3"/>
    <w:rsid w:val="00166BDF"/>
    <w:rsid w:val="00254DBF"/>
    <w:rsid w:val="00255EB2"/>
    <w:rsid w:val="002E33DF"/>
    <w:rsid w:val="003860AF"/>
    <w:rsid w:val="004222F4"/>
    <w:rsid w:val="004F2863"/>
    <w:rsid w:val="005E0021"/>
    <w:rsid w:val="006A6323"/>
    <w:rsid w:val="008E7719"/>
    <w:rsid w:val="009751B1"/>
    <w:rsid w:val="00977252"/>
    <w:rsid w:val="00B32765"/>
    <w:rsid w:val="00B5032F"/>
    <w:rsid w:val="00B63B21"/>
    <w:rsid w:val="00B97F90"/>
    <w:rsid w:val="00C24FB2"/>
    <w:rsid w:val="00E940AD"/>
    <w:rsid w:val="00EB0538"/>
    <w:rsid w:val="00F24EA9"/>
    <w:rsid w:val="00F4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E3"/>
    <w:rPr>
      <w:smallCaps/>
      <w:color w:val="424242"/>
      <w:spacing w:val="-2"/>
      <w:sz w:val="24"/>
      <w:szCs w:val="24"/>
    </w:rPr>
  </w:style>
  <w:style w:type="paragraph" w:styleId="1">
    <w:name w:val="heading 1"/>
    <w:basedOn w:val="a"/>
    <w:next w:val="a"/>
    <w:link w:val="10"/>
    <w:qFormat/>
    <w:rsid w:val="000C1A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C1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AE3"/>
    <w:rPr>
      <w:rFonts w:asciiTheme="majorHAnsi" w:eastAsiaTheme="majorEastAsia" w:hAnsiTheme="majorHAnsi" w:cstheme="majorBidi"/>
      <w:b/>
      <w:bCs/>
      <w:smallCaps/>
      <w:color w:val="365F91" w:themeColor="accent1" w:themeShade="BF"/>
      <w:spacing w:val="-2"/>
      <w:sz w:val="28"/>
      <w:szCs w:val="28"/>
    </w:rPr>
  </w:style>
  <w:style w:type="character" w:customStyle="1" w:styleId="20">
    <w:name w:val="Заголовок 2 Знак"/>
    <w:basedOn w:val="a0"/>
    <w:link w:val="2"/>
    <w:rsid w:val="000C1AE3"/>
    <w:rPr>
      <w:rFonts w:asciiTheme="majorHAnsi" w:eastAsiaTheme="majorEastAsia" w:hAnsiTheme="majorHAnsi" w:cstheme="majorBidi"/>
      <w:b/>
      <w:bCs/>
      <w:smallCaps/>
      <w:color w:val="4F81BD" w:themeColor="accent1"/>
      <w:spacing w:val="-2"/>
      <w:sz w:val="26"/>
      <w:szCs w:val="26"/>
    </w:rPr>
  </w:style>
  <w:style w:type="character" w:styleId="a3">
    <w:name w:val="Strong"/>
    <w:basedOn w:val="a0"/>
    <w:qFormat/>
    <w:rsid w:val="000C1AE3"/>
    <w:rPr>
      <w:b/>
      <w:bCs/>
    </w:rPr>
  </w:style>
  <w:style w:type="character" w:styleId="a4">
    <w:name w:val="Emphasis"/>
    <w:basedOn w:val="a0"/>
    <w:qFormat/>
    <w:rsid w:val="000C1AE3"/>
    <w:rPr>
      <w:i/>
      <w:iCs/>
    </w:rPr>
  </w:style>
  <w:style w:type="paragraph" w:styleId="a5">
    <w:name w:val="Normal (Web)"/>
    <w:basedOn w:val="a"/>
    <w:rsid w:val="00254DBF"/>
    <w:pPr>
      <w:spacing w:before="100" w:beforeAutospacing="1" w:after="100" w:afterAutospacing="1"/>
    </w:pPr>
    <w:rPr>
      <w:smallCaps w:val="0"/>
      <w:color w:val="auto"/>
      <w:spacing w:val="0"/>
    </w:rPr>
  </w:style>
  <w:style w:type="paragraph" w:styleId="21">
    <w:name w:val="Body Text Indent 2"/>
    <w:basedOn w:val="a"/>
    <w:link w:val="22"/>
    <w:rsid w:val="00254DBF"/>
    <w:pPr>
      <w:spacing w:after="120" w:line="480" w:lineRule="auto"/>
      <w:ind w:left="283"/>
    </w:pPr>
    <w:rPr>
      <w:smallCaps w:val="0"/>
      <w:color w:val="auto"/>
      <w:spacing w:val="0"/>
    </w:rPr>
  </w:style>
  <w:style w:type="character" w:customStyle="1" w:styleId="22">
    <w:name w:val="Основной текст с отступом 2 Знак"/>
    <w:basedOn w:val="a0"/>
    <w:link w:val="21"/>
    <w:rsid w:val="00254DBF"/>
    <w:rPr>
      <w:sz w:val="24"/>
      <w:szCs w:val="24"/>
    </w:rPr>
  </w:style>
  <w:style w:type="table" w:styleId="a6">
    <w:name w:val="Table Grid"/>
    <w:basedOn w:val="a1"/>
    <w:rsid w:val="00254D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54DBF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54D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4DBF"/>
    <w:rPr>
      <w:rFonts w:ascii="Tahoma" w:hAnsi="Tahoma" w:cs="Tahoma"/>
      <w:smallCaps/>
      <w:color w:val="424242"/>
      <w:spacing w:val="-2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B503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5032F"/>
    <w:rPr>
      <w:smallCaps/>
      <w:color w:val="424242"/>
      <w:spacing w:val="-2"/>
      <w:sz w:val="24"/>
      <w:szCs w:val="24"/>
    </w:rPr>
  </w:style>
  <w:style w:type="paragraph" w:styleId="ac">
    <w:name w:val="List Paragraph"/>
    <w:basedOn w:val="a"/>
    <w:uiPriority w:val="34"/>
    <w:qFormat/>
    <w:rsid w:val="009751B1"/>
    <w:pPr>
      <w:spacing w:after="200" w:line="276" w:lineRule="auto"/>
      <w:ind w:left="720"/>
      <w:contextualSpacing/>
    </w:pPr>
    <w:rPr>
      <w:rFonts w:ascii="Calibri" w:eastAsia="Calibri" w:hAnsi="Calibri"/>
      <w:smallCaps w:val="0"/>
      <w:color w:val="auto"/>
      <w:spacing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jpeg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7" Type="http://schemas.openxmlformats.org/officeDocument/2006/relationships/image" Target="media/image3.gi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jpeg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jpeg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wmf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wmf"/><Relationship Id="rId10" Type="http://schemas.openxmlformats.org/officeDocument/2006/relationships/image" Target="media/image6.gif"/><Relationship Id="rId19" Type="http://schemas.openxmlformats.org/officeDocument/2006/relationships/image" Target="media/image15.wmf"/><Relationship Id="rId31" Type="http://schemas.openxmlformats.org/officeDocument/2006/relationships/image" Target="media/image27.jpeg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wmf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wmf"/><Relationship Id="rId43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ОЛЕНЬ</cp:lastModifiedBy>
  <cp:revision>10</cp:revision>
  <cp:lastPrinted>2011-10-31T18:53:00Z</cp:lastPrinted>
  <dcterms:created xsi:type="dcterms:W3CDTF">2011-10-31T17:53:00Z</dcterms:created>
  <dcterms:modified xsi:type="dcterms:W3CDTF">2012-02-19T19:41:00Z</dcterms:modified>
</cp:coreProperties>
</file>