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8F" w:rsidRDefault="00247D48" w:rsidP="00BB5F8F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720B5C" w:rsidRPr="00963A22">
        <w:rPr>
          <w:b/>
          <w:color w:val="000000"/>
          <w:sz w:val="28"/>
          <w:szCs w:val="28"/>
        </w:rPr>
        <w:t xml:space="preserve"> октября в </w:t>
      </w:r>
      <w:r>
        <w:rPr>
          <w:b/>
          <w:color w:val="000000"/>
          <w:sz w:val="28"/>
          <w:szCs w:val="28"/>
        </w:rPr>
        <w:t xml:space="preserve">образовательных организациях Российской Федерации </w:t>
      </w:r>
      <w:r w:rsidR="00720B5C" w:rsidRPr="00963A22">
        <w:rPr>
          <w:b/>
          <w:color w:val="000000"/>
          <w:sz w:val="28"/>
          <w:szCs w:val="28"/>
        </w:rPr>
        <w:t xml:space="preserve">стартует Единый урок </w:t>
      </w:r>
      <w:r>
        <w:rPr>
          <w:b/>
          <w:color w:val="000000"/>
          <w:sz w:val="28"/>
          <w:szCs w:val="28"/>
        </w:rPr>
        <w:t xml:space="preserve">по </w:t>
      </w:r>
      <w:r w:rsidR="00BB5F8F">
        <w:rPr>
          <w:b/>
          <w:color w:val="000000"/>
          <w:sz w:val="28"/>
          <w:szCs w:val="28"/>
        </w:rPr>
        <w:t>безопасности Интернет</w:t>
      </w:r>
    </w:p>
    <w:p w:rsidR="00247D48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48">
        <w:rPr>
          <w:rFonts w:ascii="Times New Roman" w:hAnsi="Times New Roman" w:cs="Times New Roman"/>
          <w:sz w:val="28"/>
          <w:szCs w:val="28"/>
        </w:rPr>
        <w:t xml:space="preserve">В соответствии с решениями парламентских слушаний «Актуальные вопросы обеспечения безопасности и развития детей в информационном пространстве», прошедшими 17 апреля 2017 года в Совете Федерации, и планом мероприятий по реализации Концепции информационной безопасности детей на 2018-2020 годы, утверждённым приказом Минкомсвязи России №88 от 27.02.2018, в образовательных организациях Российской Федерации осенью 2019 года пройдет Единый урок по безопасности </w:t>
      </w:r>
      <w:r w:rsidR="00906E27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247D48">
        <w:rPr>
          <w:rFonts w:ascii="Times New Roman" w:hAnsi="Times New Roman" w:cs="Times New Roman"/>
          <w:sz w:val="28"/>
          <w:szCs w:val="28"/>
        </w:rPr>
        <w:t xml:space="preserve">(далее – Единый урок). </w:t>
      </w:r>
    </w:p>
    <w:p w:rsidR="00247D48" w:rsidRPr="00247D48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864" w:rsidRDefault="00247D48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D48">
        <w:rPr>
          <w:rFonts w:ascii="Times New Roman" w:hAnsi="Times New Roman" w:cs="Times New Roman"/>
          <w:sz w:val="28"/>
          <w:szCs w:val="28"/>
        </w:rPr>
        <w:t>Единый урок представляет собой цикл детских мероприятий, направленных на повышение уровня информационной безопасности, и направлен</w:t>
      </w:r>
      <w:r w:rsidR="00906E27">
        <w:rPr>
          <w:rFonts w:ascii="Times New Roman" w:hAnsi="Times New Roman" w:cs="Times New Roman"/>
          <w:sz w:val="28"/>
          <w:szCs w:val="28"/>
        </w:rPr>
        <w:t xml:space="preserve"> на</w:t>
      </w:r>
      <w:r w:rsidRPr="00247D48">
        <w:rPr>
          <w:rFonts w:ascii="Times New Roman" w:hAnsi="Times New Roman" w:cs="Times New Roman"/>
          <w:sz w:val="28"/>
          <w:szCs w:val="28"/>
        </w:rPr>
        <w:t xml:space="preserve">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Формирование информационной и цифровой грамотности является одним из важнейших факторов не только в сохранении информационного суверенитета нашей страны и формирования всех сфер информационного общества, но и обеспечения развития цифровой экономики.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Единый урок, включая его мероприятия и информационно-методический контент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профессиональных образовательных организаций.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 xml:space="preserve">Единый урок является одним из крупнейших мероприятий в сфере детства, а благодаря его проведению и реализации других программ обучения и повышения уровня знаний школьников в сфере информационной безопасности по данным различных исследований информационная культура и цифровая грамотность российских детей растет с каждым годом. 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Единый урок традиционно проходит в конце октября в образовательных организациях с 28 октября по 8 ноября, а дистанционные мероприятия Единого урока проходят с 1 октября по 10 декабря 2019 года.</w:t>
      </w:r>
    </w:p>
    <w:p w:rsidR="00906E27" w:rsidRPr="00BB5F8F" w:rsidRDefault="00906E27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В Тверской области примут участие в Едином уроке следующие образовательные и воспитательные организации: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1.</w:t>
      </w:r>
      <w:r w:rsidRPr="00BB5F8F">
        <w:rPr>
          <w:rFonts w:ascii="Times New Roman" w:hAnsi="Times New Roman" w:cs="Times New Roman"/>
          <w:sz w:val="28"/>
          <w:szCs w:val="28"/>
        </w:rPr>
        <w:tab/>
        <w:t>учреждения для детей-сирот и детей, оставшихся без попечения родителей;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2.</w:t>
      </w:r>
      <w:r w:rsidRPr="00BB5F8F">
        <w:rPr>
          <w:rFonts w:ascii="Times New Roman" w:hAnsi="Times New Roman" w:cs="Times New Roman"/>
          <w:sz w:val="28"/>
          <w:szCs w:val="28"/>
        </w:rPr>
        <w:tab/>
        <w:t>дошкольные образовательные организации;</w:t>
      </w: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3.</w:t>
      </w:r>
      <w:r w:rsidRPr="00BB5F8F">
        <w:rPr>
          <w:rFonts w:ascii="Times New Roman" w:hAnsi="Times New Roman" w:cs="Times New Roman"/>
          <w:sz w:val="28"/>
          <w:szCs w:val="28"/>
        </w:rPr>
        <w:tab/>
        <w:t>общеобразовательные организации;</w:t>
      </w:r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F8F">
        <w:rPr>
          <w:rFonts w:ascii="Times New Roman" w:hAnsi="Times New Roman" w:cs="Times New Roman"/>
          <w:sz w:val="28"/>
          <w:szCs w:val="28"/>
        </w:rPr>
        <w:t>4.</w:t>
      </w:r>
      <w:r w:rsidRPr="00BB5F8F">
        <w:rPr>
          <w:rFonts w:ascii="Times New Roman" w:hAnsi="Times New Roman" w:cs="Times New Roman"/>
          <w:sz w:val="28"/>
          <w:szCs w:val="28"/>
        </w:rPr>
        <w:tab/>
      </w:r>
      <w:r w:rsidR="00906E27" w:rsidRPr="00906E27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организаций.</w:t>
      </w:r>
      <w:bookmarkStart w:id="0" w:name="_GoBack"/>
      <w:bookmarkEnd w:id="0"/>
    </w:p>
    <w:p w:rsid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F8F">
        <w:rPr>
          <w:rFonts w:ascii="Times New Roman" w:hAnsi="Times New Roman" w:cs="Times New Roman"/>
          <w:sz w:val="24"/>
          <w:szCs w:val="28"/>
        </w:rPr>
        <w:t xml:space="preserve">Сайт Единого урока по безопасности в сети «Интернет» </w:t>
      </w:r>
      <w:hyperlink r:id="rId4" w:history="1">
        <w:r w:rsidRPr="00BB5F8F">
          <w:rPr>
            <w:rStyle w:val="a4"/>
            <w:rFonts w:ascii="Times New Roman" w:hAnsi="Times New Roman" w:cs="Times New Roman"/>
            <w:sz w:val="24"/>
            <w:szCs w:val="28"/>
          </w:rPr>
          <w:t>www.Единыйурок.рф</w:t>
        </w:r>
      </w:hyperlink>
    </w:p>
    <w:p w:rsidR="00BB5F8F" w:rsidRPr="00BB5F8F" w:rsidRDefault="00BB5F8F" w:rsidP="00906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F8F">
        <w:rPr>
          <w:rFonts w:ascii="Times New Roman" w:hAnsi="Times New Roman" w:cs="Times New Roman"/>
          <w:sz w:val="24"/>
          <w:szCs w:val="28"/>
        </w:rPr>
        <w:t xml:space="preserve">Сайт Единого урока для детей и подростков </w:t>
      </w:r>
      <w:hyperlink r:id="rId5" w:history="1">
        <w:r w:rsidRPr="00BB5F8F">
          <w:rPr>
            <w:rStyle w:val="a4"/>
            <w:rFonts w:ascii="Times New Roman" w:hAnsi="Times New Roman" w:cs="Times New Roman"/>
            <w:sz w:val="24"/>
            <w:szCs w:val="28"/>
          </w:rPr>
          <w:t>www.Единыйурок.дети</w:t>
        </w:r>
      </w:hyperlink>
    </w:p>
    <w:sectPr w:rsidR="00BB5F8F" w:rsidRPr="00BB5F8F" w:rsidSect="00E6085D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0B5C"/>
    <w:rsid w:val="001236BD"/>
    <w:rsid w:val="00247D48"/>
    <w:rsid w:val="003D35B7"/>
    <w:rsid w:val="004347D4"/>
    <w:rsid w:val="004F3184"/>
    <w:rsid w:val="005E4735"/>
    <w:rsid w:val="00720B5C"/>
    <w:rsid w:val="008F6C47"/>
    <w:rsid w:val="00906E27"/>
    <w:rsid w:val="00963A22"/>
    <w:rsid w:val="00B027F0"/>
    <w:rsid w:val="00BB5F8F"/>
    <w:rsid w:val="00C05304"/>
    <w:rsid w:val="00C07AB7"/>
    <w:rsid w:val="00C66635"/>
    <w:rsid w:val="00CD612A"/>
    <w:rsid w:val="00E6085D"/>
    <w:rsid w:val="00E63676"/>
    <w:rsid w:val="00FA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45;&#1076;&#1080;&#1085;&#1099;&#1081;&#1091;&#1088;&#1086;&#1082;.&#1076;&#1077;&#1090;&#1080;" TargetMode="External"/><Relationship Id="rId4" Type="http://schemas.openxmlformats.org/officeDocument/2006/relationships/hyperlink" Target="http://www.&#1045;&#1076;&#1080;&#1085;&#1099;&#1081;&#1091;&#1088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Информационный центр</cp:lastModifiedBy>
  <cp:revision>2</cp:revision>
  <dcterms:created xsi:type="dcterms:W3CDTF">2019-10-31T07:48:00Z</dcterms:created>
  <dcterms:modified xsi:type="dcterms:W3CDTF">2019-10-31T07:48:00Z</dcterms:modified>
</cp:coreProperties>
</file>