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B8A" w:rsidRPr="004918F6" w:rsidRDefault="00932B8A" w:rsidP="004918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</w:pPr>
      <w:r w:rsidRPr="004918F6">
        <w:rPr>
          <w:rFonts w:ascii="Arial" w:eastAsia="Times New Roman" w:hAnsi="Arial" w:cs="Arial"/>
          <w:b/>
          <w:bCs/>
          <w:color w:val="303233"/>
          <w:sz w:val="20"/>
          <w:szCs w:val="20"/>
          <w:lang w:eastAsia="ru-RU"/>
        </w:rPr>
        <w:t xml:space="preserve">"Зерновая компания "100 пудов" (в которую входит ООО «Новониколаевский элеватор») </w:t>
      </w:r>
      <w:r w:rsidR="00A13925"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 xml:space="preserve">- динамично развивающаяся компания на рынке оборота сельскохозяйственной продукции. </w:t>
      </w:r>
    </w:p>
    <w:p w:rsidR="004918F6" w:rsidRDefault="00A13925" w:rsidP="004918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</w:pPr>
      <w:r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 xml:space="preserve">С 2009 года мы работаем над тем, чтобы быть надежным партнером для </w:t>
      </w:r>
      <w:proofErr w:type="gramStart"/>
      <w:r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>сельхозпроизводителей</w:t>
      </w:r>
      <w:proofErr w:type="gramEnd"/>
      <w:r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 xml:space="preserve"> как Волгоградской области, так и соседних регионов, предлагая оптимальные закупочные цены и наиболее удобные схемы оплаты и работы.</w:t>
      </w:r>
      <w:r w:rsid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 xml:space="preserve"> </w:t>
      </w:r>
    </w:p>
    <w:p w:rsidR="00A13925" w:rsidRPr="004918F6" w:rsidRDefault="00A13925" w:rsidP="004918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233"/>
          <w:sz w:val="20"/>
          <w:szCs w:val="20"/>
          <w:lang w:eastAsia="ru-RU"/>
        </w:rPr>
      </w:pPr>
      <w:r w:rsidRPr="004918F6">
        <w:rPr>
          <w:rFonts w:ascii="Arial" w:eastAsia="Times New Roman" w:hAnsi="Arial" w:cs="Arial"/>
          <w:color w:val="303233"/>
          <w:sz w:val="20"/>
          <w:szCs w:val="20"/>
          <w:lang w:eastAsia="ru-RU"/>
        </w:rPr>
        <w:br/>
      </w:r>
      <w:r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 xml:space="preserve">Наша задача - обеспечивать качественно высокий уровень предоставления услуг по закупке, формированию партий и дальнейшей отгрузке сельскохозяйственной продукции для экспортеров и </w:t>
      </w:r>
      <w:proofErr w:type="spellStart"/>
      <w:r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>масложировиков</w:t>
      </w:r>
      <w:proofErr w:type="spellEnd"/>
      <w:r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>.</w:t>
      </w:r>
    </w:p>
    <w:p w:rsidR="00932B8A" w:rsidRPr="004918F6" w:rsidRDefault="00932B8A" w:rsidP="004918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</w:pPr>
    </w:p>
    <w:p w:rsidR="00A13925" w:rsidRPr="004918F6" w:rsidRDefault="00A13925" w:rsidP="004918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</w:pPr>
      <w:r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 xml:space="preserve">В связи с активным развитием и запуском нового проекта, </w:t>
      </w:r>
      <w:r w:rsidR="00932B8A"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 xml:space="preserve">мы формируем кадровый резерв по следующим специальностям: </w:t>
      </w:r>
    </w:p>
    <w:p w:rsidR="00932B8A" w:rsidRPr="004918F6" w:rsidRDefault="00932B8A" w:rsidP="004918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</w:pPr>
      <w:r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>- аппаратчик обработки зерна;</w:t>
      </w:r>
    </w:p>
    <w:p w:rsidR="00932B8A" w:rsidRPr="004918F6" w:rsidRDefault="00932B8A" w:rsidP="004918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</w:pPr>
      <w:r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 xml:space="preserve">- </w:t>
      </w:r>
      <w:r w:rsidR="005B52F3"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>слесарь по ремонту</w:t>
      </w:r>
      <w:r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>;</w:t>
      </w:r>
    </w:p>
    <w:p w:rsidR="00932B8A" w:rsidRPr="004918F6" w:rsidRDefault="00932B8A" w:rsidP="004918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</w:pPr>
      <w:r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>-</w:t>
      </w:r>
      <w:r w:rsidR="005B52F3"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 xml:space="preserve"> сварщик;</w:t>
      </w:r>
    </w:p>
    <w:p w:rsidR="005B52F3" w:rsidRPr="004918F6" w:rsidRDefault="005B52F3" w:rsidP="004918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</w:pPr>
      <w:r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>- электромонтер.</w:t>
      </w:r>
    </w:p>
    <w:p w:rsidR="005B52F3" w:rsidRPr="004918F6" w:rsidRDefault="005B52F3" w:rsidP="004918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</w:pPr>
    </w:p>
    <w:p w:rsidR="00A13925" w:rsidRPr="004918F6" w:rsidRDefault="00A13925" w:rsidP="004918F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233"/>
          <w:sz w:val="20"/>
          <w:szCs w:val="20"/>
          <w:lang w:eastAsia="ru-RU"/>
        </w:rPr>
      </w:pPr>
      <w:r w:rsidRPr="004918F6">
        <w:rPr>
          <w:rFonts w:ascii="Arial" w:eastAsia="Times New Roman" w:hAnsi="Arial" w:cs="Arial"/>
          <w:b/>
          <w:bCs/>
          <w:color w:val="303233"/>
          <w:sz w:val="20"/>
          <w:szCs w:val="20"/>
          <w:lang w:eastAsia="ru-RU"/>
        </w:rPr>
        <w:t>Что мы предлагаем:</w:t>
      </w:r>
    </w:p>
    <w:p w:rsidR="00A13925" w:rsidRPr="004918F6" w:rsidRDefault="00A13925" w:rsidP="004918F6">
      <w:pPr>
        <w:numPr>
          <w:ilvl w:val="0"/>
          <w:numId w:val="2"/>
        </w:numPr>
        <w:shd w:val="clear" w:color="auto" w:fill="FFFFFF"/>
        <w:spacing w:after="0" w:line="240" w:lineRule="auto"/>
        <w:ind w:left="240"/>
        <w:jc w:val="both"/>
        <w:rPr>
          <w:rFonts w:ascii="Arial" w:eastAsia="Times New Roman" w:hAnsi="Arial" w:cs="Arial"/>
          <w:color w:val="303233"/>
          <w:sz w:val="20"/>
          <w:szCs w:val="20"/>
          <w:lang w:eastAsia="ru-RU"/>
        </w:rPr>
      </w:pPr>
      <w:r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>работу в стабильной</w:t>
      </w:r>
      <w:r w:rsidR="005B52F3"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 xml:space="preserve"> активно развивающейся </w:t>
      </w:r>
      <w:r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>компании;</w:t>
      </w:r>
    </w:p>
    <w:p w:rsidR="00A13925" w:rsidRPr="004918F6" w:rsidRDefault="00A13925" w:rsidP="004918F6">
      <w:pPr>
        <w:numPr>
          <w:ilvl w:val="0"/>
          <w:numId w:val="2"/>
        </w:numPr>
        <w:shd w:val="clear" w:color="auto" w:fill="FFFFFF"/>
        <w:spacing w:after="0" w:line="240" w:lineRule="auto"/>
        <w:ind w:left="240"/>
        <w:jc w:val="both"/>
        <w:rPr>
          <w:rFonts w:ascii="Arial" w:eastAsia="Times New Roman" w:hAnsi="Arial" w:cs="Arial"/>
          <w:color w:val="303233"/>
          <w:sz w:val="20"/>
          <w:szCs w:val="20"/>
          <w:lang w:eastAsia="ru-RU"/>
        </w:rPr>
      </w:pPr>
      <w:r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>дружный и сплоченный коллектив профессионалов;</w:t>
      </w:r>
    </w:p>
    <w:p w:rsidR="00A13925" w:rsidRPr="004918F6" w:rsidRDefault="00A13925" w:rsidP="004918F6">
      <w:pPr>
        <w:numPr>
          <w:ilvl w:val="0"/>
          <w:numId w:val="2"/>
        </w:numPr>
        <w:shd w:val="clear" w:color="auto" w:fill="FFFFFF"/>
        <w:spacing w:after="0" w:line="240" w:lineRule="auto"/>
        <w:ind w:left="240"/>
        <w:jc w:val="both"/>
        <w:rPr>
          <w:rFonts w:ascii="Arial" w:eastAsia="Times New Roman" w:hAnsi="Arial" w:cs="Arial"/>
          <w:color w:val="303233"/>
          <w:sz w:val="20"/>
          <w:szCs w:val="20"/>
          <w:lang w:eastAsia="ru-RU"/>
        </w:rPr>
      </w:pPr>
      <w:r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>дос</w:t>
      </w:r>
      <w:r w:rsidR="005B52F3"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>тойный уровень заработной платы</w:t>
      </w:r>
      <w:r w:rsidRPr="004918F6">
        <w:rPr>
          <w:rFonts w:ascii="Arial" w:eastAsia="Times New Roman" w:hAnsi="Arial" w:cs="Arial"/>
          <w:color w:val="303233"/>
          <w:sz w:val="20"/>
          <w:szCs w:val="20"/>
          <w:bdr w:val="none" w:sz="0" w:space="0" w:color="auto" w:frame="1"/>
          <w:lang w:eastAsia="ru-RU"/>
        </w:rPr>
        <w:t>;</w:t>
      </w:r>
    </w:p>
    <w:p w:rsidR="005B52F3" w:rsidRPr="004918F6" w:rsidRDefault="005B52F3" w:rsidP="004918F6">
      <w:pPr>
        <w:numPr>
          <w:ilvl w:val="0"/>
          <w:numId w:val="2"/>
        </w:numPr>
        <w:shd w:val="clear" w:color="auto" w:fill="FFFFFF"/>
        <w:spacing w:after="0" w:line="240" w:lineRule="auto"/>
        <w:ind w:left="240"/>
        <w:jc w:val="both"/>
        <w:rPr>
          <w:rFonts w:ascii="Arial" w:eastAsia="Times New Roman" w:hAnsi="Arial" w:cs="Arial"/>
          <w:color w:val="303233"/>
          <w:sz w:val="20"/>
          <w:szCs w:val="20"/>
          <w:lang w:eastAsia="ru-RU"/>
        </w:rPr>
      </w:pPr>
      <w:r w:rsidRPr="004918F6">
        <w:rPr>
          <w:rFonts w:ascii="Arial" w:eastAsia="Times New Roman" w:hAnsi="Arial" w:cs="Arial"/>
          <w:color w:val="303233"/>
          <w:sz w:val="20"/>
          <w:szCs w:val="20"/>
          <w:lang w:eastAsia="ru-RU"/>
        </w:rPr>
        <w:t>возможность карьерного роста и внутренней ротации.</w:t>
      </w:r>
    </w:p>
    <w:p w:rsidR="005B52F3" w:rsidRPr="004918F6" w:rsidRDefault="005B52F3" w:rsidP="004918F6">
      <w:pPr>
        <w:shd w:val="clear" w:color="auto" w:fill="FFFFFF"/>
        <w:spacing w:after="0" w:line="240" w:lineRule="auto"/>
        <w:ind w:left="240"/>
        <w:jc w:val="both"/>
        <w:rPr>
          <w:rFonts w:ascii="Arial" w:eastAsia="Times New Roman" w:hAnsi="Arial" w:cs="Arial"/>
          <w:b/>
          <w:color w:val="303233"/>
          <w:sz w:val="20"/>
          <w:szCs w:val="20"/>
          <w:lang w:eastAsia="ru-RU"/>
        </w:rPr>
      </w:pPr>
    </w:p>
    <w:p w:rsidR="00156CEF" w:rsidRPr="004918F6" w:rsidRDefault="00156CEF" w:rsidP="004918F6">
      <w:pPr>
        <w:shd w:val="clear" w:color="auto" w:fill="FFFFFF"/>
        <w:spacing w:after="0" w:line="240" w:lineRule="auto"/>
        <w:ind w:left="240"/>
        <w:jc w:val="both"/>
        <w:rPr>
          <w:rFonts w:ascii="Arial" w:eastAsia="Times New Roman" w:hAnsi="Arial" w:cs="Arial"/>
          <w:b/>
          <w:color w:val="303233"/>
          <w:sz w:val="20"/>
          <w:szCs w:val="20"/>
          <w:lang w:eastAsia="ru-RU"/>
        </w:rPr>
      </w:pPr>
      <w:r w:rsidRPr="004918F6">
        <w:rPr>
          <w:rFonts w:ascii="Arial" w:eastAsia="Times New Roman" w:hAnsi="Arial" w:cs="Arial"/>
          <w:b/>
          <w:color w:val="303233"/>
          <w:sz w:val="20"/>
          <w:szCs w:val="20"/>
          <w:lang w:eastAsia="ru-RU"/>
        </w:rPr>
        <w:t>Если чувствуешь в себе силы и желание работать – отправляй своё резюме в кадровый резерв ООО «Новониколаевский элеватор»</w:t>
      </w:r>
      <w:r w:rsidR="004918F6">
        <w:rPr>
          <w:rFonts w:ascii="Arial" w:eastAsia="Times New Roman" w:hAnsi="Arial" w:cs="Arial"/>
          <w:b/>
          <w:color w:val="303233"/>
          <w:sz w:val="20"/>
          <w:szCs w:val="20"/>
          <w:lang w:eastAsia="ru-RU"/>
        </w:rPr>
        <w:t xml:space="preserve"> на </w:t>
      </w:r>
      <w:proofErr w:type="spellStart"/>
      <w:r w:rsidR="004918F6">
        <w:rPr>
          <w:rFonts w:ascii="Arial" w:eastAsia="Times New Roman" w:hAnsi="Arial" w:cs="Arial"/>
          <w:b/>
          <w:color w:val="303233"/>
          <w:sz w:val="20"/>
          <w:szCs w:val="20"/>
          <w:lang w:eastAsia="ru-RU"/>
        </w:rPr>
        <w:t>эл</w:t>
      </w:r>
      <w:proofErr w:type="spellEnd"/>
      <w:r w:rsidR="004918F6">
        <w:rPr>
          <w:rFonts w:ascii="Arial" w:eastAsia="Times New Roman" w:hAnsi="Arial" w:cs="Arial"/>
          <w:b/>
          <w:color w:val="303233"/>
          <w:sz w:val="20"/>
          <w:szCs w:val="20"/>
          <w:lang w:eastAsia="ru-RU"/>
        </w:rPr>
        <w:t xml:space="preserve">. почту </w:t>
      </w:r>
      <w:hyperlink r:id="rId5" w:history="1">
        <w:r w:rsidR="004918F6" w:rsidRPr="00E519EA">
          <w:rPr>
            <w:rStyle w:val="a5"/>
            <w:rFonts w:ascii="Arial" w:eastAsia="Times New Roman" w:hAnsi="Arial" w:cs="Arial"/>
            <w:b/>
            <w:sz w:val="20"/>
            <w:szCs w:val="20"/>
            <w:lang w:val="en-US" w:eastAsia="ru-RU"/>
          </w:rPr>
          <w:t>hr</w:t>
        </w:r>
        <w:r w:rsidR="004918F6" w:rsidRPr="00E519EA">
          <w:rPr>
            <w:rStyle w:val="a5"/>
            <w:rFonts w:ascii="Arial" w:eastAsia="Times New Roman" w:hAnsi="Arial" w:cs="Arial"/>
            <w:b/>
            <w:sz w:val="20"/>
            <w:szCs w:val="20"/>
            <w:lang w:eastAsia="ru-RU"/>
          </w:rPr>
          <w:t>@100</w:t>
        </w:r>
        <w:proofErr w:type="spellStart"/>
        <w:r w:rsidR="004918F6" w:rsidRPr="00E519EA">
          <w:rPr>
            <w:rStyle w:val="a5"/>
            <w:rFonts w:ascii="Arial" w:eastAsia="Times New Roman" w:hAnsi="Arial" w:cs="Arial"/>
            <w:b/>
            <w:sz w:val="20"/>
            <w:szCs w:val="20"/>
            <w:lang w:val="en-US" w:eastAsia="ru-RU"/>
          </w:rPr>
          <w:t>pudov</w:t>
        </w:r>
        <w:proofErr w:type="spellEnd"/>
        <w:r w:rsidR="004918F6" w:rsidRPr="00E519EA">
          <w:rPr>
            <w:rStyle w:val="a5"/>
            <w:rFonts w:ascii="Arial" w:eastAsia="Times New Roman" w:hAnsi="Arial" w:cs="Arial"/>
            <w:b/>
            <w:sz w:val="20"/>
            <w:szCs w:val="20"/>
            <w:lang w:eastAsia="ru-RU"/>
          </w:rPr>
          <w:t>.</w:t>
        </w:r>
        <w:r w:rsidR="004918F6" w:rsidRPr="00E519EA">
          <w:rPr>
            <w:rStyle w:val="a5"/>
            <w:rFonts w:ascii="Arial" w:eastAsia="Times New Roman" w:hAnsi="Arial" w:cs="Arial"/>
            <w:b/>
            <w:sz w:val="20"/>
            <w:szCs w:val="20"/>
            <w:lang w:val="en-US" w:eastAsia="ru-RU"/>
          </w:rPr>
          <w:t>biz</w:t>
        </w:r>
      </w:hyperlink>
    </w:p>
    <w:p w:rsidR="004918F6" w:rsidRDefault="004918F6" w:rsidP="004918F6">
      <w:pPr>
        <w:shd w:val="clear" w:color="auto" w:fill="FFFFFF"/>
        <w:spacing w:after="0" w:line="240" w:lineRule="auto"/>
        <w:ind w:left="240"/>
        <w:jc w:val="both"/>
        <w:rPr>
          <w:rFonts w:ascii="Arial" w:eastAsia="Times New Roman" w:hAnsi="Arial" w:cs="Arial"/>
          <w:b/>
          <w:color w:val="303233"/>
          <w:sz w:val="20"/>
          <w:szCs w:val="20"/>
          <w:lang w:val="en-US" w:eastAsia="ru-RU"/>
        </w:rPr>
      </w:pPr>
    </w:p>
    <w:p w:rsidR="004918F6" w:rsidRPr="004918F6" w:rsidRDefault="004918F6" w:rsidP="004918F6">
      <w:pPr>
        <w:shd w:val="clear" w:color="auto" w:fill="FFFFFF"/>
        <w:spacing w:after="0" w:line="240" w:lineRule="auto"/>
        <w:ind w:left="240"/>
        <w:jc w:val="both"/>
        <w:rPr>
          <w:rFonts w:ascii="Arial" w:eastAsia="Times New Roman" w:hAnsi="Arial" w:cs="Arial"/>
          <w:b/>
          <w:color w:val="303233"/>
          <w:sz w:val="20"/>
          <w:szCs w:val="20"/>
          <w:lang w:val="en-US" w:eastAsia="ru-RU"/>
        </w:rPr>
      </w:pPr>
      <w:r>
        <w:rPr>
          <w:rFonts w:ascii="Arial" w:eastAsia="Times New Roman" w:hAnsi="Arial" w:cs="Arial"/>
          <w:b/>
          <w:noProof/>
          <w:color w:val="303233"/>
          <w:sz w:val="20"/>
          <w:szCs w:val="20"/>
          <w:lang w:eastAsia="ru-RU"/>
        </w:rPr>
        <w:drawing>
          <wp:inline distT="0" distB="0" distL="0" distR="0">
            <wp:extent cx="1863090" cy="1066074"/>
            <wp:effectExtent l="19050" t="0" r="3810" b="0"/>
            <wp:docPr id="1" name="Рисунок 0" descr="лог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3438" cy="1066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2572" w:rsidRDefault="001E2572"/>
    <w:p w:rsidR="004918F6" w:rsidRDefault="004918F6"/>
    <w:sectPr w:rsidR="004918F6" w:rsidSect="001E2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209F9"/>
    <w:multiLevelType w:val="multilevel"/>
    <w:tmpl w:val="7BB8D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8C48BF"/>
    <w:multiLevelType w:val="multilevel"/>
    <w:tmpl w:val="F78E8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3925"/>
    <w:rsid w:val="00156CEF"/>
    <w:rsid w:val="001E2572"/>
    <w:rsid w:val="004918F6"/>
    <w:rsid w:val="005B52F3"/>
    <w:rsid w:val="00932B8A"/>
    <w:rsid w:val="009B068B"/>
    <w:rsid w:val="00A13925"/>
    <w:rsid w:val="00B12126"/>
    <w:rsid w:val="00DA6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3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13925"/>
    <w:rPr>
      <w:b/>
      <w:bCs/>
    </w:rPr>
  </w:style>
  <w:style w:type="character" w:styleId="a5">
    <w:name w:val="Hyperlink"/>
    <w:basedOn w:val="a0"/>
    <w:uiPriority w:val="99"/>
    <w:unhideWhenUsed/>
    <w:rsid w:val="004918F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91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18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9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hr@100pudov.bi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Гребенюк</dc:creator>
  <cp:lastModifiedBy>Марина Гребенюк</cp:lastModifiedBy>
  <cp:revision>3</cp:revision>
  <dcterms:created xsi:type="dcterms:W3CDTF">2023-03-09T06:26:00Z</dcterms:created>
  <dcterms:modified xsi:type="dcterms:W3CDTF">2023-03-23T06:43:00Z</dcterms:modified>
</cp:coreProperties>
</file>