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12D4" w:rsidRDefault="007653CE">
      <w:pPr>
        <w:pStyle w:val="1"/>
        <w:spacing w:before="79"/>
        <w:rPr>
          <w:u w:val="none"/>
        </w:rPr>
      </w:pPr>
      <w:r>
        <w:rPr>
          <w:u w:val="none"/>
        </w:rPr>
        <w:t>Результаты</w:t>
      </w:r>
      <w:r>
        <w:rPr>
          <w:spacing w:val="-3"/>
          <w:u w:val="none"/>
        </w:rPr>
        <w:t xml:space="preserve"> </w:t>
      </w:r>
      <w:r>
        <w:rPr>
          <w:u w:val="none"/>
        </w:rPr>
        <w:t>анкетирования</w:t>
      </w:r>
      <w:r>
        <w:rPr>
          <w:spacing w:val="-1"/>
          <w:u w:val="none"/>
        </w:rPr>
        <w:t xml:space="preserve"> </w:t>
      </w:r>
      <w:r>
        <w:rPr>
          <w:u w:val="none"/>
        </w:rPr>
        <w:t>педагогических</w:t>
      </w:r>
      <w:r>
        <w:rPr>
          <w:spacing w:val="-2"/>
          <w:u w:val="none"/>
        </w:rPr>
        <w:t xml:space="preserve"> </w:t>
      </w:r>
      <w:r>
        <w:rPr>
          <w:u w:val="none"/>
        </w:rPr>
        <w:t>работников</w:t>
      </w:r>
    </w:p>
    <w:p w:rsidR="001112D4" w:rsidRDefault="007653CE">
      <w:pPr>
        <w:ind w:left="1443" w:right="1459"/>
        <w:jc w:val="center"/>
        <w:rPr>
          <w:b/>
          <w:sz w:val="24"/>
        </w:rPr>
      </w:pPr>
      <w:r>
        <w:rPr>
          <w:b/>
          <w:sz w:val="24"/>
        </w:rPr>
        <w:t>Об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удовлетворенности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качеством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деятельности.</w:t>
      </w:r>
    </w:p>
    <w:p w:rsidR="001112D4" w:rsidRDefault="004B0EAC">
      <w:pPr>
        <w:pStyle w:val="1"/>
        <w:ind w:left="1176" w:right="1192" w:firstLine="59"/>
        <w:rPr>
          <w:u w:val="none"/>
        </w:rPr>
      </w:pPr>
      <w:r>
        <w:rPr>
          <w:u w:val="thick"/>
        </w:rPr>
        <w:t>По профессии 15.01.05 «Сварщик (ручной и частично механизированной сварки))»</w:t>
      </w:r>
    </w:p>
    <w:p w:rsidR="001112D4" w:rsidRDefault="001112D4">
      <w:pPr>
        <w:pStyle w:val="a3"/>
        <w:rPr>
          <w:b/>
          <w:sz w:val="20"/>
        </w:rPr>
      </w:pPr>
    </w:p>
    <w:p w:rsidR="001112D4" w:rsidRDefault="001112D4">
      <w:pPr>
        <w:pStyle w:val="a3"/>
        <w:spacing w:before="1"/>
        <w:rPr>
          <w:b/>
          <w:sz w:val="21"/>
        </w:rPr>
      </w:pPr>
    </w:p>
    <w:p w:rsidR="001112D4" w:rsidRDefault="007653CE">
      <w:pPr>
        <w:pStyle w:val="a4"/>
        <w:numPr>
          <w:ilvl w:val="0"/>
          <w:numId w:val="1"/>
        </w:numPr>
        <w:tabs>
          <w:tab w:val="left" w:pos="822"/>
        </w:tabs>
        <w:spacing w:before="91"/>
        <w:ind w:hanging="361"/>
      </w:pPr>
      <w:r>
        <w:t>Как бы</w:t>
      </w:r>
      <w:r>
        <w:rPr>
          <w:spacing w:val="-3"/>
        </w:rPr>
        <w:t xml:space="preserve"> </w:t>
      </w:r>
      <w:r>
        <w:t>вы</w:t>
      </w:r>
      <w:r>
        <w:rPr>
          <w:spacing w:val="-1"/>
        </w:rPr>
        <w:t xml:space="preserve"> </w:t>
      </w:r>
      <w:r>
        <w:t>оценили</w:t>
      </w:r>
      <w:r>
        <w:rPr>
          <w:spacing w:val="-1"/>
        </w:rPr>
        <w:t xml:space="preserve"> </w:t>
      </w:r>
      <w:r>
        <w:t>зоны</w:t>
      </w:r>
      <w:r>
        <w:rPr>
          <w:spacing w:val="-3"/>
        </w:rPr>
        <w:t xml:space="preserve"> </w:t>
      </w:r>
      <w:r>
        <w:t>отдыха</w:t>
      </w:r>
      <w:r>
        <w:rPr>
          <w:spacing w:val="-3"/>
        </w:rPr>
        <w:t xml:space="preserve"> </w:t>
      </w:r>
      <w:r>
        <w:t>(ожидания)?</w:t>
      </w:r>
    </w:p>
    <w:p w:rsidR="001112D4" w:rsidRDefault="001112D4">
      <w:pPr>
        <w:pStyle w:val="a3"/>
        <w:rPr>
          <w:sz w:val="23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25"/>
        <w:gridCol w:w="2127"/>
      </w:tblGrid>
      <w:tr w:rsidR="001112D4">
        <w:trPr>
          <w:trHeight w:val="510"/>
        </w:trPr>
        <w:tc>
          <w:tcPr>
            <w:tcW w:w="7725" w:type="dxa"/>
          </w:tcPr>
          <w:p w:rsidR="001112D4" w:rsidRDefault="007653CE">
            <w:pPr>
              <w:pStyle w:val="TableParagraph"/>
              <w:spacing w:before="0" w:line="252" w:lineRule="exact"/>
              <w:ind w:right="439"/>
            </w:pPr>
            <w:r>
              <w:t>Высокий уровень (существующие зоны отдыха (ожидания) имеют высокую</w:t>
            </w:r>
            <w:r>
              <w:rPr>
                <w:spacing w:val="-52"/>
              </w:rPr>
              <w:t xml:space="preserve"> </w:t>
            </w:r>
            <w:r>
              <w:t>степень комфортности)</w:t>
            </w:r>
          </w:p>
        </w:tc>
        <w:tc>
          <w:tcPr>
            <w:tcW w:w="2127" w:type="dxa"/>
          </w:tcPr>
          <w:p w:rsidR="001112D4" w:rsidRDefault="004B0EAC">
            <w:pPr>
              <w:pStyle w:val="TableParagraph"/>
              <w:spacing w:line="240" w:lineRule="auto"/>
            </w:pPr>
            <w:r>
              <w:t>50</w:t>
            </w:r>
            <w:r w:rsidR="007653CE">
              <w:t>%</w:t>
            </w:r>
          </w:p>
        </w:tc>
      </w:tr>
      <w:tr w:rsidR="001112D4">
        <w:trPr>
          <w:trHeight w:val="256"/>
        </w:trPr>
        <w:tc>
          <w:tcPr>
            <w:tcW w:w="7725" w:type="dxa"/>
          </w:tcPr>
          <w:p w:rsidR="001112D4" w:rsidRDefault="007653CE">
            <w:pPr>
              <w:pStyle w:val="TableParagraph"/>
              <w:spacing w:line="233" w:lineRule="exact"/>
            </w:pPr>
            <w:r>
              <w:t>Средний</w:t>
            </w:r>
            <w:r>
              <w:rPr>
                <w:spacing w:val="-3"/>
              </w:rPr>
              <w:t xml:space="preserve"> </w:t>
            </w:r>
            <w:r>
              <w:t>уровень</w:t>
            </w:r>
            <w:r>
              <w:rPr>
                <w:spacing w:val="-5"/>
              </w:rPr>
              <w:t xml:space="preserve"> </w:t>
            </w:r>
            <w:r>
              <w:t>(существующие</w:t>
            </w:r>
            <w:r>
              <w:rPr>
                <w:spacing w:val="-1"/>
              </w:rPr>
              <w:t xml:space="preserve"> </w:t>
            </w:r>
            <w:r>
              <w:t>зоны</w:t>
            </w:r>
            <w:r>
              <w:rPr>
                <w:spacing w:val="-4"/>
              </w:rPr>
              <w:t xml:space="preserve"> </w:t>
            </w:r>
            <w:r>
              <w:t>отдыха</w:t>
            </w:r>
            <w:r>
              <w:rPr>
                <w:spacing w:val="-2"/>
              </w:rPr>
              <w:t xml:space="preserve"> </w:t>
            </w:r>
            <w:r>
              <w:t>(ожидания)</w:t>
            </w:r>
            <w:r>
              <w:rPr>
                <w:spacing w:val="-1"/>
              </w:rPr>
              <w:t xml:space="preserve"> </w:t>
            </w:r>
            <w:r>
              <w:t>имеют</w:t>
            </w:r>
            <w:r>
              <w:rPr>
                <w:spacing w:val="-1"/>
              </w:rPr>
              <w:t xml:space="preserve"> </w:t>
            </w:r>
            <w:r>
              <w:t>замечания)</w:t>
            </w:r>
          </w:p>
        </w:tc>
        <w:tc>
          <w:tcPr>
            <w:tcW w:w="2127" w:type="dxa"/>
          </w:tcPr>
          <w:p w:rsidR="001112D4" w:rsidRDefault="004B0EAC">
            <w:pPr>
              <w:pStyle w:val="TableParagraph"/>
              <w:spacing w:line="233" w:lineRule="exact"/>
            </w:pPr>
            <w:r>
              <w:t>50</w:t>
            </w:r>
            <w:r w:rsidR="007653CE">
              <w:t>%</w:t>
            </w:r>
          </w:p>
        </w:tc>
      </w:tr>
      <w:tr w:rsidR="001112D4">
        <w:trPr>
          <w:trHeight w:val="258"/>
        </w:trPr>
        <w:tc>
          <w:tcPr>
            <w:tcW w:w="7725" w:type="dxa"/>
          </w:tcPr>
          <w:p w:rsidR="001112D4" w:rsidRDefault="007653CE">
            <w:pPr>
              <w:pStyle w:val="TableParagraph"/>
            </w:pPr>
            <w:r>
              <w:t>Низкий</w:t>
            </w:r>
            <w:r>
              <w:rPr>
                <w:spacing w:val="-3"/>
              </w:rPr>
              <w:t xml:space="preserve"> </w:t>
            </w:r>
            <w:r>
              <w:t>уровень</w:t>
            </w:r>
          </w:p>
        </w:tc>
        <w:tc>
          <w:tcPr>
            <w:tcW w:w="2127" w:type="dxa"/>
          </w:tcPr>
          <w:p w:rsidR="001112D4" w:rsidRDefault="007653CE">
            <w:pPr>
              <w:pStyle w:val="TableParagraph"/>
            </w:pPr>
            <w:r>
              <w:t>0</w:t>
            </w:r>
          </w:p>
        </w:tc>
      </w:tr>
    </w:tbl>
    <w:p w:rsidR="001112D4" w:rsidRDefault="001112D4">
      <w:pPr>
        <w:pStyle w:val="a3"/>
        <w:spacing w:before="10"/>
        <w:rPr>
          <w:sz w:val="22"/>
        </w:rPr>
      </w:pPr>
    </w:p>
    <w:p w:rsidR="001112D4" w:rsidRDefault="007653CE">
      <w:pPr>
        <w:pStyle w:val="a4"/>
        <w:numPr>
          <w:ilvl w:val="0"/>
          <w:numId w:val="1"/>
        </w:numPr>
        <w:tabs>
          <w:tab w:val="left" w:pos="931"/>
          <w:tab w:val="left" w:pos="932"/>
        </w:tabs>
        <w:ind w:left="931" w:hanging="471"/>
        <w:rPr>
          <w:sz w:val="24"/>
        </w:rPr>
      </w:pPr>
      <w:r>
        <w:rPr>
          <w:spacing w:val="-2"/>
          <w:sz w:val="23"/>
        </w:rPr>
        <w:t>Как</w:t>
      </w:r>
      <w:r>
        <w:rPr>
          <w:spacing w:val="-7"/>
          <w:sz w:val="23"/>
        </w:rPr>
        <w:t xml:space="preserve"> </w:t>
      </w:r>
      <w:r>
        <w:rPr>
          <w:spacing w:val="-2"/>
          <w:sz w:val="23"/>
        </w:rPr>
        <w:t>бы</w:t>
      </w:r>
      <w:r>
        <w:rPr>
          <w:spacing w:val="-6"/>
          <w:sz w:val="23"/>
        </w:rPr>
        <w:t xml:space="preserve"> </w:t>
      </w:r>
      <w:r>
        <w:rPr>
          <w:spacing w:val="-2"/>
          <w:sz w:val="23"/>
        </w:rPr>
        <w:t>Вы</w:t>
      </w:r>
      <w:r>
        <w:rPr>
          <w:spacing w:val="-4"/>
          <w:sz w:val="23"/>
        </w:rPr>
        <w:t xml:space="preserve"> </w:t>
      </w:r>
      <w:r>
        <w:rPr>
          <w:spacing w:val="-2"/>
          <w:sz w:val="23"/>
        </w:rPr>
        <w:t>оценили</w:t>
      </w:r>
      <w:r>
        <w:rPr>
          <w:spacing w:val="-4"/>
          <w:sz w:val="23"/>
        </w:rPr>
        <w:t xml:space="preserve"> </w:t>
      </w:r>
      <w:r>
        <w:rPr>
          <w:spacing w:val="-2"/>
          <w:sz w:val="23"/>
        </w:rPr>
        <w:t xml:space="preserve">наличие </w:t>
      </w:r>
      <w:r>
        <w:rPr>
          <w:spacing w:val="-1"/>
          <w:sz w:val="23"/>
        </w:rPr>
        <w:t>и</w:t>
      </w:r>
      <w:r>
        <w:rPr>
          <w:spacing w:val="-20"/>
          <w:sz w:val="23"/>
        </w:rPr>
        <w:t xml:space="preserve"> </w:t>
      </w:r>
      <w:r>
        <w:rPr>
          <w:spacing w:val="-1"/>
          <w:sz w:val="23"/>
        </w:rPr>
        <w:t>понятность</w:t>
      </w:r>
      <w:r>
        <w:rPr>
          <w:spacing w:val="33"/>
          <w:sz w:val="23"/>
        </w:rPr>
        <w:t xml:space="preserve"> </w:t>
      </w:r>
      <w:r>
        <w:rPr>
          <w:spacing w:val="-1"/>
          <w:sz w:val="23"/>
        </w:rPr>
        <w:t>навигации</w:t>
      </w:r>
      <w:r>
        <w:rPr>
          <w:spacing w:val="30"/>
          <w:sz w:val="23"/>
        </w:rPr>
        <w:t xml:space="preserve"> </w:t>
      </w:r>
      <w:r>
        <w:rPr>
          <w:spacing w:val="-1"/>
          <w:sz w:val="23"/>
        </w:rPr>
        <w:t>внутри</w:t>
      </w:r>
      <w:r>
        <w:rPr>
          <w:spacing w:val="31"/>
          <w:sz w:val="23"/>
        </w:rPr>
        <w:t xml:space="preserve"> </w:t>
      </w:r>
      <w:r w:rsidR="004B0EAC">
        <w:rPr>
          <w:spacing w:val="-1"/>
          <w:sz w:val="23"/>
        </w:rPr>
        <w:t>Училища</w:t>
      </w:r>
      <w:r>
        <w:rPr>
          <w:spacing w:val="-1"/>
          <w:sz w:val="23"/>
        </w:rPr>
        <w:t>?</w:t>
      </w:r>
    </w:p>
    <w:p w:rsidR="001112D4" w:rsidRDefault="001112D4">
      <w:pPr>
        <w:pStyle w:val="a3"/>
        <w:spacing w:before="5" w:after="1"/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25"/>
        <w:gridCol w:w="2127"/>
      </w:tblGrid>
      <w:tr w:rsidR="001112D4">
        <w:trPr>
          <w:trHeight w:val="511"/>
        </w:trPr>
        <w:tc>
          <w:tcPr>
            <w:tcW w:w="7725" w:type="dxa"/>
          </w:tcPr>
          <w:p w:rsidR="001112D4" w:rsidRDefault="007653CE">
            <w:pPr>
              <w:pStyle w:val="TableParagraph"/>
              <w:spacing w:before="0" w:line="250" w:lineRule="atLeast"/>
              <w:ind w:right="651"/>
            </w:pPr>
            <w:r>
              <w:t>Высокий уровень (существующая навигация ясна и позволяет комфортно</w:t>
            </w:r>
            <w:r>
              <w:rPr>
                <w:spacing w:val="-52"/>
              </w:rPr>
              <w:t xml:space="preserve"> </w:t>
            </w:r>
            <w:r>
              <w:t>ориентироваться)</w:t>
            </w:r>
          </w:p>
        </w:tc>
        <w:tc>
          <w:tcPr>
            <w:tcW w:w="2127" w:type="dxa"/>
          </w:tcPr>
          <w:p w:rsidR="001112D4" w:rsidRDefault="004B0EAC">
            <w:pPr>
              <w:pStyle w:val="TableParagraph"/>
              <w:spacing w:before="4" w:line="240" w:lineRule="auto"/>
            </w:pPr>
            <w:r>
              <w:t>60</w:t>
            </w:r>
            <w:r w:rsidR="007653CE">
              <w:t>%</w:t>
            </w:r>
          </w:p>
        </w:tc>
      </w:tr>
      <w:tr w:rsidR="001112D4">
        <w:trPr>
          <w:trHeight w:val="510"/>
        </w:trPr>
        <w:tc>
          <w:tcPr>
            <w:tcW w:w="7725" w:type="dxa"/>
          </w:tcPr>
          <w:p w:rsidR="001112D4" w:rsidRDefault="007653CE">
            <w:pPr>
              <w:pStyle w:val="TableParagraph"/>
              <w:spacing w:before="0" w:line="250" w:lineRule="atLeast"/>
              <w:ind w:right="439"/>
            </w:pPr>
            <w:r>
              <w:t>Средний уровень (существующая навигация позволяет ориентироваться, но</w:t>
            </w:r>
            <w:r>
              <w:rPr>
                <w:spacing w:val="-52"/>
              </w:rPr>
              <w:t xml:space="preserve"> </w:t>
            </w:r>
            <w:r>
              <w:t>имеет</w:t>
            </w:r>
            <w:r>
              <w:rPr>
                <w:spacing w:val="-1"/>
              </w:rPr>
              <w:t xml:space="preserve"> </w:t>
            </w:r>
            <w:r>
              <w:t>замечания)</w:t>
            </w:r>
          </w:p>
        </w:tc>
        <w:tc>
          <w:tcPr>
            <w:tcW w:w="2127" w:type="dxa"/>
          </w:tcPr>
          <w:p w:rsidR="001112D4" w:rsidRDefault="004B0EAC">
            <w:pPr>
              <w:pStyle w:val="TableParagraph"/>
              <w:spacing w:line="240" w:lineRule="auto"/>
            </w:pPr>
            <w:r>
              <w:t>40%</w:t>
            </w:r>
          </w:p>
        </w:tc>
      </w:tr>
      <w:tr w:rsidR="001112D4">
        <w:trPr>
          <w:trHeight w:val="258"/>
        </w:trPr>
        <w:tc>
          <w:tcPr>
            <w:tcW w:w="7725" w:type="dxa"/>
          </w:tcPr>
          <w:p w:rsidR="001112D4" w:rsidRDefault="007653CE">
            <w:pPr>
              <w:pStyle w:val="TableParagraph"/>
              <w:spacing w:before="5" w:line="233" w:lineRule="exact"/>
            </w:pPr>
            <w:r>
              <w:t>Низкий</w:t>
            </w:r>
            <w:r>
              <w:rPr>
                <w:spacing w:val="-3"/>
              </w:rPr>
              <w:t xml:space="preserve"> </w:t>
            </w:r>
            <w:r>
              <w:t>уровень</w:t>
            </w:r>
          </w:p>
        </w:tc>
        <w:tc>
          <w:tcPr>
            <w:tcW w:w="2127" w:type="dxa"/>
          </w:tcPr>
          <w:p w:rsidR="001112D4" w:rsidRDefault="007653CE">
            <w:pPr>
              <w:pStyle w:val="TableParagraph"/>
              <w:spacing w:before="5" w:line="233" w:lineRule="exact"/>
            </w:pPr>
            <w:r>
              <w:t>0</w:t>
            </w:r>
          </w:p>
        </w:tc>
      </w:tr>
    </w:tbl>
    <w:p w:rsidR="001112D4" w:rsidRDefault="001112D4">
      <w:pPr>
        <w:pStyle w:val="a3"/>
        <w:spacing w:before="8"/>
      </w:pPr>
    </w:p>
    <w:p w:rsidR="001112D4" w:rsidRDefault="007653CE">
      <w:pPr>
        <w:pStyle w:val="a4"/>
        <w:numPr>
          <w:ilvl w:val="0"/>
          <w:numId w:val="1"/>
        </w:numPr>
        <w:tabs>
          <w:tab w:val="left" w:pos="881"/>
          <w:tab w:val="left" w:pos="882"/>
        </w:tabs>
        <w:ind w:left="881" w:hanging="421"/>
        <w:rPr>
          <w:sz w:val="24"/>
        </w:rPr>
      </w:pP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бы</w:t>
      </w:r>
      <w:r>
        <w:rPr>
          <w:spacing w:val="-2"/>
          <w:sz w:val="24"/>
        </w:rPr>
        <w:t xml:space="preserve"> </w:t>
      </w:r>
      <w:r>
        <w:rPr>
          <w:sz w:val="24"/>
        </w:rPr>
        <w:t>вы</w:t>
      </w:r>
      <w:r>
        <w:rPr>
          <w:spacing w:val="-4"/>
          <w:sz w:val="24"/>
        </w:rPr>
        <w:t xml:space="preserve"> </w:t>
      </w:r>
      <w:r>
        <w:rPr>
          <w:sz w:val="24"/>
        </w:rPr>
        <w:t>оценили</w:t>
      </w:r>
      <w:r>
        <w:rPr>
          <w:spacing w:val="-4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доступность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питьевой</w:t>
      </w:r>
      <w:r>
        <w:rPr>
          <w:spacing w:val="-2"/>
          <w:sz w:val="24"/>
        </w:rPr>
        <w:t xml:space="preserve"> </w:t>
      </w:r>
      <w:r>
        <w:rPr>
          <w:sz w:val="24"/>
        </w:rPr>
        <w:t>воды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 w:rsidR="004B0EAC">
        <w:rPr>
          <w:sz w:val="24"/>
        </w:rPr>
        <w:t>Училище</w:t>
      </w:r>
      <w:r>
        <w:rPr>
          <w:sz w:val="24"/>
        </w:rPr>
        <w:t>?</w:t>
      </w:r>
    </w:p>
    <w:p w:rsidR="001112D4" w:rsidRDefault="001112D4">
      <w:pPr>
        <w:pStyle w:val="a3"/>
        <w:spacing w:before="6"/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25"/>
        <w:gridCol w:w="2127"/>
      </w:tblGrid>
      <w:tr w:rsidR="001112D4">
        <w:trPr>
          <w:trHeight w:val="258"/>
        </w:trPr>
        <w:tc>
          <w:tcPr>
            <w:tcW w:w="7725" w:type="dxa"/>
          </w:tcPr>
          <w:p w:rsidR="001112D4" w:rsidRDefault="007653CE">
            <w:pPr>
              <w:pStyle w:val="TableParagraph"/>
              <w:spacing w:before="5" w:line="233" w:lineRule="exact"/>
            </w:pPr>
            <w:r>
              <w:t>Высокий</w:t>
            </w:r>
            <w:r>
              <w:rPr>
                <w:spacing w:val="-3"/>
              </w:rPr>
              <w:t xml:space="preserve"> </w:t>
            </w:r>
            <w:r>
              <w:t>уровень</w:t>
            </w:r>
            <w:r>
              <w:rPr>
                <w:spacing w:val="-2"/>
              </w:rPr>
              <w:t xml:space="preserve"> </w:t>
            </w:r>
            <w:r>
              <w:t>(комфортный</w:t>
            </w:r>
            <w:r>
              <w:rPr>
                <w:spacing w:val="-2"/>
              </w:rPr>
              <w:t xml:space="preserve"> </w:t>
            </w:r>
            <w:r>
              <w:t>питьевой</w:t>
            </w:r>
            <w:r>
              <w:rPr>
                <w:spacing w:val="-2"/>
              </w:rPr>
              <w:t xml:space="preserve"> </w:t>
            </w:r>
            <w:r>
              <w:t>режим)</w:t>
            </w:r>
          </w:p>
        </w:tc>
        <w:tc>
          <w:tcPr>
            <w:tcW w:w="2127" w:type="dxa"/>
          </w:tcPr>
          <w:p w:rsidR="001112D4" w:rsidRDefault="004B0EAC">
            <w:pPr>
              <w:pStyle w:val="TableParagraph"/>
              <w:spacing w:before="5" w:line="233" w:lineRule="exact"/>
            </w:pPr>
            <w:r>
              <w:t>98</w:t>
            </w:r>
            <w:r w:rsidR="007653CE">
              <w:t>%</w:t>
            </w:r>
          </w:p>
        </w:tc>
      </w:tr>
      <w:tr w:rsidR="001112D4">
        <w:trPr>
          <w:trHeight w:val="258"/>
        </w:trPr>
        <w:tc>
          <w:tcPr>
            <w:tcW w:w="7725" w:type="dxa"/>
          </w:tcPr>
          <w:p w:rsidR="001112D4" w:rsidRDefault="007653CE">
            <w:pPr>
              <w:pStyle w:val="TableParagraph"/>
            </w:pPr>
            <w:r>
              <w:t>Средний</w:t>
            </w:r>
            <w:r>
              <w:rPr>
                <w:spacing w:val="-2"/>
              </w:rPr>
              <w:t xml:space="preserve"> </w:t>
            </w:r>
            <w:r>
              <w:t>уровень</w:t>
            </w:r>
            <w:r>
              <w:rPr>
                <w:spacing w:val="-4"/>
              </w:rPr>
              <w:t xml:space="preserve"> </w:t>
            </w:r>
            <w:r>
              <w:t>(питьевой</w:t>
            </w:r>
            <w:r>
              <w:rPr>
                <w:spacing w:val="-1"/>
              </w:rPr>
              <w:t xml:space="preserve"> </w:t>
            </w:r>
            <w:r>
              <w:t>режим</w:t>
            </w:r>
            <w:r>
              <w:rPr>
                <w:spacing w:val="-1"/>
              </w:rPr>
              <w:t xml:space="preserve"> </w:t>
            </w:r>
            <w:r>
              <w:t>обеспечен,</w:t>
            </w:r>
            <w:r>
              <w:rPr>
                <w:spacing w:val="-1"/>
              </w:rPr>
              <w:t xml:space="preserve"> </w:t>
            </w:r>
            <w:r>
              <w:t>но</w:t>
            </w:r>
            <w:r>
              <w:rPr>
                <w:spacing w:val="-4"/>
              </w:rPr>
              <w:t xml:space="preserve"> </w:t>
            </w:r>
            <w:r>
              <w:t>есть замечания)</w:t>
            </w:r>
          </w:p>
        </w:tc>
        <w:tc>
          <w:tcPr>
            <w:tcW w:w="2127" w:type="dxa"/>
          </w:tcPr>
          <w:p w:rsidR="001112D4" w:rsidRDefault="007653CE">
            <w:pPr>
              <w:pStyle w:val="TableParagraph"/>
            </w:pPr>
            <w:r>
              <w:t>2%</w:t>
            </w:r>
          </w:p>
        </w:tc>
      </w:tr>
      <w:tr w:rsidR="001112D4">
        <w:trPr>
          <w:trHeight w:val="258"/>
        </w:trPr>
        <w:tc>
          <w:tcPr>
            <w:tcW w:w="7725" w:type="dxa"/>
          </w:tcPr>
          <w:p w:rsidR="001112D4" w:rsidRDefault="007653CE">
            <w:pPr>
              <w:pStyle w:val="TableParagraph"/>
            </w:pPr>
            <w:r>
              <w:t>Низкий</w:t>
            </w:r>
            <w:r>
              <w:rPr>
                <w:spacing w:val="-3"/>
              </w:rPr>
              <w:t xml:space="preserve"> </w:t>
            </w:r>
            <w:r>
              <w:t>уровень</w:t>
            </w:r>
          </w:p>
        </w:tc>
        <w:tc>
          <w:tcPr>
            <w:tcW w:w="2127" w:type="dxa"/>
          </w:tcPr>
          <w:p w:rsidR="001112D4" w:rsidRDefault="007653CE">
            <w:pPr>
              <w:pStyle w:val="TableParagraph"/>
            </w:pPr>
            <w:r>
              <w:t>0</w:t>
            </w:r>
          </w:p>
        </w:tc>
      </w:tr>
    </w:tbl>
    <w:p w:rsidR="001112D4" w:rsidRDefault="001112D4">
      <w:pPr>
        <w:pStyle w:val="a3"/>
        <w:spacing w:before="8"/>
      </w:pPr>
    </w:p>
    <w:p w:rsidR="001112D4" w:rsidRDefault="007653CE">
      <w:pPr>
        <w:pStyle w:val="a4"/>
        <w:numPr>
          <w:ilvl w:val="0"/>
          <w:numId w:val="1"/>
        </w:numPr>
        <w:tabs>
          <w:tab w:val="left" w:pos="881"/>
          <w:tab w:val="left" w:pos="882"/>
        </w:tabs>
        <w:ind w:left="881" w:hanging="421"/>
        <w:rPr>
          <w:sz w:val="24"/>
        </w:rPr>
      </w:pP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бы</w:t>
      </w:r>
      <w:r>
        <w:rPr>
          <w:spacing w:val="-3"/>
          <w:sz w:val="24"/>
        </w:rPr>
        <w:t xml:space="preserve"> </w:t>
      </w:r>
      <w:r>
        <w:rPr>
          <w:sz w:val="24"/>
        </w:rPr>
        <w:t>вы</w:t>
      </w:r>
      <w:r>
        <w:rPr>
          <w:spacing w:val="-4"/>
          <w:sz w:val="24"/>
        </w:rPr>
        <w:t xml:space="preserve"> </w:t>
      </w:r>
      <w:r>
        <w:rPr>
          <w:sz w:val="24"/>
        </w:rPr>
        <w:t>оценили</w:t>
      </w:r>
      <w:r>
        <w:rPr>
          <w:spacing w:val="-4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доступность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санитарно-гигиенических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помещений?</w:t>
      </w:r>
    </w:p>
    <w:p w:rsidR="001112D4" w:rsidRDefault="001112D4">
      <w:pPr>
        <w:pStyle w:val="a3"/>
        <w:spacing w:before="6" w:after="1"/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25"/>
        <w:gridCol w:w="2127"/>
      </w:tblGrid>
      <w:tr w:rsidR="001112D4">
        <w:trPr>
          <w:trHeight w:val="510"/>
        </w:trPr>
        <w:tc>
          <w:tcPr>
            <w:tcW w:w="7725" w:type="dxa"/>
          </w:tcPr>
          <w:p w:rsidR="001112D4" w:rsidRDefault="007653CE">
            <w:pPr>
              <w:pStyle w:val="TableParagraph"/>
              <w:spacing w:before="0" w:line="252" w:lineRule="exact"/>
              <w:ind w:right="904"/>
            </w:pPr>
            <w:r>
              <w:t>Высокий уровень (количество и содержание помещений соответствует</w:t>
            </w:r>
            <w:r>
              <w:rPr>
                <w:spacing w:val="-52"/>
              </w:rPr>
              <w:t xml:space="preserve"> </w:t>
            </w:r>
            <w:r>
              <w:t>нормативным</w:t>
            </w:r>
            <w:r>
              <w:rPr>
                <w:spacing w:val="-2"/>
              </w:rPr>
              <w:t xml:space="preserve"> </w:t>
            </w:r>
            <w:r>
              <w:t>требованиям)</w:t>
            </w:r>
          </w:p>
        </w:tc>
        <w:tc>
          <w:tcPr>
            <w:tcW w:w="2127" w:type="dxa"/>
          </w:tcPr>
          <w:p w:rsidR="001112D4" w:rsidRDefault="004B0EAC">
            <w:pPr>
              <w:pStyle w:val="TableParagraph"/>
              <w:spacing w:line="240" w:lineRule="auto"/>
            </w:pPr>
            <w:r>
              <w:t>85</w:t>
            </w:r>
            <w:r w:rsidR="007653CE">
              <w:t>%</w:t>
            </w:r>
          </w:p>
        </w:tc>
      </w:tr>
      <w:tr w:rsidR="001112D4">
        <w:trPr>
          <w:trHeight w:val="510"/>
        </w:trPr>
        <w:tc>
          <w:tcPr>
            <w:tcW w:w="7725" w:type="dxa"/>
          </w:tcPr>
          <w:p w:rsidR="001112D4" w:rsidRDefault="007653CE">
            <w:pPr>
              <w:pStyle w:val="TableParagraph"/>
              <w:spacing w:before="0" w:line="252" w:lineRule="exact"/>
              <w:ind w:right="929"/>
            </w:pPr>
            <w:r>
              <w:t>Средний уровень (количество и содержание помещений соответствует</w:t>
            </w:r>
            <w:r>
              <w:rPr>
                <w:spacing w:val="-52"/>
              </w:rPr>
              <w:t xml:space="preserve"> </w:t>
            </w:r>
            <w:r>
              <w:t>нормативным</w:t>
            </w:r>
            <w:r>
              <w:rPr>
                <w:spacing w:val="-2"/>
              </w:rPr>
              <w:t xml:space="preserve"> </w:t>
            </w:r>
            <w:r>
              <w:t>требованиям, но есть замечания)</w:t>
            </w:r>
          </w:p>
        </w:tc>
        <w:tc>
          <w:tcPr>
            <w:tcW w:w="2127" w:type="dxa"/>
          </w:tcPr>
          <w:p w:rsidR="001112D4" w:rsidRDefault="007653CE">
            <w:pPr>
              <w:pStyle w:val="TableParagraph"/>
              <w:spacing w:line="240" w:lineRule="auto"/>
            </w:pPr>
            <w:r>
              <w:t>1</w:t>
            </w:r>
            <w:r w:rsidR="004B0EAC">
              <w:t>5</w:t>
            </w:r>
            <w:r>
              <w:t>%</w:t>
            </w:r>
          </w:p>
        </w:tc>
      </w:tr>
      <w:tr w:rsidR="001112D4">
        <w:trPr>
          <w:trHeight w:val="258"/>
        </w:trPr>
        <w:tc>
          <w:tcPr>
            <w:tcW w:w="7725" w:type="dxa"/>
          </w:tcPr>
          <w:p w:rsidR="001112D4" w:rsidRDefault="007653CE">
            <w:pPr>
              <w:pStyle w:val="TableParagraph"/>
            </w:pPr>
            <w:r>
              <w:t>Низкий</w:t>
            </w:r>
            <w:r>
              <w:rPr>
                <w:spacing w:val="-3"/>
              </w:rPr>
              <w:t xml:space="preserve"> </w:t>
            </w:r>
            <w:r>
              <w:t>уровень</w:t>
            </w:r>
          </w:p>
        </w:tc>
        <w:tc>
          <w:tcPr>
            <w:tcW w:w="2127" w:type="dxa"/>
          </w:tcPr>
          <w:p w:rsidR="001112D4" w:rsidRDefault="007653CE">
            <w:pPr>
              <w:pStyle w:val="TableParagraph"/>
            </w:pPr>
            <w:r>
              <w:t>0</w:t>
            </w:r>
          </w:p>
        </w:tc>
      </w:tr>
    </w:tbl>
    <w:p w:rsidR="001112D4" w:rsidRDefault="001112D4">
      <w:pPr>
        <w:pStyle w:val="a3"/>
        <w:spacing w:before="8"/>
      </w:pPr>
    </w:p>
    <w:p w:rsidR="001112D4" w:rsidRDefault="007653CE">
      <w:pPr>
        <w:pStyle w:val="a4"/>
        <w:numPr>
          <w:ilvl w:val="0"/>
          <w:numId w:val="1"/>
        </w:numPr>
        <w:tabs>
          <w:tab w:val="left" w:pos="881"/>
          <w:tab w:val="left" w:pos="882"/>
        </w:tabs>
        <w:ind w:left="881" w:hanging="421"/>
        <w:rPr>
          <w:sz w:val="24"/>
        </w:rPr>
      </w:pP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бы</w:t>
      </w:r>
      <w:r>
        <w:rPr>
          <w:spacing w:val="-2"/>
          <w:sz w:val="24"/>
        </w:rPr>
        <w:t xml:space="preserve"> </w:t>
      </w:r>
      <w:r>
        <w:rPr>
          <w:sz w:val="24"/>
        </w:rPr>
        <w:t>вы</w:t>
      </w:r>
      <w:r>
        <w:rPr>
          <w:spacing w:val="-4"/>
          <w:sz w:val="24"/>
        </w:rPr>
        <w:t xml:space="preserve"> </w:t>
      </w:r>
      <w:r>
        <w:rPr>
          <w:sz w:val="24"/>
        </w:rPr>
        <w:t>оценили</w:t>
      </w:r>
      <w:r>
        <w:rPr>
          <w:spacing w:val="-2"/>
          <w:sz w:val="24"/>
        </w:rPr>
        <w:t xml:space="preserve"> </w:t>
      </w:r>
      <w:r>
        <w:rPr>
          <w:sz w:val="24"/>
        </w:rPr>
        <w:t>санитарное</w:t>
      </w:r>
      <w:r>
        <w:rPr>
          <w:spacing w:val="-3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-3"/>
          <w:sz w:val="24"/>
        </w:rPr>
        <w:t xml:space="preserve"> </w:t>
      </w:r>
      <w:r>
        <w:rPr>
          <w:sz w:val="24"/>
        </w:rPr>
        <w:t>помещений</w:t>
      </w:r>
      <w:r>
        <w:rPr>
          <w:spacing w:val="-2"/>
          <w:sz w:val="24"/>
        </w:rPr>
        <w:t xml:space="preserve"> </w:t>
      </w:r>
      <w:r w:rsidR="004B0EAC">
        <w:rPr>
          <w:sz w:val="24"/>
        </w:rPr>
        <w:t>Училища</w:t>
      </w:r>
      <w:r>
        <w:rPr>
          <w:sz w:val="24"/>
        </w:rPr>
        <w:t>?</w:t>
      </w:r>
    </w:p>
    <w:p w:rsidR="001112D4" w:rsidRDefault="001112D4">
      <w:pPr>
        <w:pStyle w:val="a3"/>
        <w:spacing w:before="6"/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22"/>
        <w:gridCol w:w="2129"/>
      </w:tblGrid>
      <w:tr w:rsidR="001112D4">
        <w:trPr>
          <w:trHeight w:val="510"/>
        </w:trPr>
        <w:tc>
          <w:tcPr>
            <w:tcW w:w="7722" w:type="dxa"/>
          </w:tcPr>
          <w:p w:rsidR="001112D4" w:rsidRDefault="007653CE">
            <w:pPr>
              <w:pStyle w:val="TableParagraph"/>
              <w:spacing w:before="0" w:line="250" w:lineRule="atLeast"/>
              <w:ind w:right="1001"/>
            </w:pPr>
            <w:r>
              <w:t>Высокий уровень (состояние помещений соответствует нормативным</w:t>
            </w:r>
            <w:r>
              <w:rPr>
                <w:spacing w:val="-52"/>
              </w:rPr>
              <w:t xml:space="preserve"> </w:t>
            </w:r>
            <w:r>
              <w:t>требованиям)</w:t>
            </w:r>
          </w:p>
        </w:tc>
        <w:tc>
          <w:tcPr>
            <w:tcW w:w="2129" w:type="dxa"/>
          </w:tcPr>
          <w:p w:rsidR="001112D4" w:rsidRDefault="004B0EAC">
            <w:pPr>
              <w:pStyle w:val="TableParagraph"/>
              <w:spacing w:line="240" w:lineRule="auto"/>
              <w:ind w:left="108"/>
            </w:pPr>
            <w:r>
              <w:t>95</w:t>
            </w:r>
            <w:r w:rsidR="007653CE">
              <w:t>%</w:t>
            </w:r>
          </w:p>
        </w:tc>
      </w:tr>
      <w:tr w:rsidR="001112D4">
        <w:trPr>
          <w:trHeight w:val="510"/>
        </w:trPr>
        <w:tc>
          <w:tcPr>
            <w:tcW w:w="7722" w:type="dxa"/>
          </w:tcPr>
          <w:p w:rsidR="001112D4" w:rsidRDefault="007653CE">
            <w:pPr>
              <w:pStyle w:val="TableParagraph"/>
              <w:spacing w:before="0" w:line="250" w:lineRule="atLeast"/>
              <w:ind w:right="1027"/>
            </w:pPr>
            <w:r>
              <w:t>Средний уровень (состояние помещений соответствует нормативным</w:t>
            </w:r>
            <w:r>
              <w:rPr>
                <w:spacing w:val="-52"/>
              </w:rPr>
              <w:t xml:space="preserve"> </w:t>
            </w:r>
            <w:r>
              <w:t>требованиям,</w:t>
            </w:r>
            <w:r>
              <w:rPr>
                <w:spacing w:val="-1"/>
              </w:rPr>
              <w:t xml:space="preserve"> </w:t>
            </w:r>
            <w:r>
              <w:t>но есть замечания)</w:t>
            </w:r>
          </w:p>
        </w:tc>
        <w:tc>
          <w:tcPr>
            <w:tcW w:w="2129" w:type="dxa"/>
          </w:tcPr>
          <w:p w:rsidR="001112D4" w:rsidRDefault="004B0EAC">
            <w:pPr>
              <w:pStyle w:val="TableParagraph"/>
              <w:spacing w:line="240" w:lineRule="auto"/>
              <w:ind w:left="108"/>
            </w:pPr>
            <w:r>
              <w:t>5%</w:t>
            </w:r>
          </w:p>
        </w:tc>
      </w:tr>
      <w:tr w:rsidR="001112D4">
        <w:trPr>
          <w:trHeight w:val="259"/>
        </w:trPr>
        <w:tc>
          <w:tcPr>
            <w:tcW w:w="7722" w:type="dxa"/>
          </w:tcPr>
          <w:p w:rsidR="001112D4" w:rsidRDefault="007653CE">
            <w:pPr>
              <w:pStyle w:val="TableParagraph"/>
              <w:spacing w:before="4"/>
            </w:pPr>
            <w:r>
              <w:t>Низкий</w:t>
            </w:r>
            <w:r>
              <w:rPr>
                <w:spacing w:val="-3"/>
              </w:rPr>
              <w:t xml:space="preserve"> </w:t>
            </w:r>
            <w:r>
              <w:t>уровень</w:t>
            </w:r>
          </w:p>
        </w:tc>
        <w:tc>
          <w:tcPr>
            <w:tcW w:w="2129" w:type="dxa"/>
          </w:tcPr>
          <w:p w:rsidR="001112D4" w:rsidRDefault="007653CE">
            <w:pPr>
              <w:pStyle w:val="TableParagraph"/>
              <w:spacing w:before="4"/>
              <w:ind w:left="108"/>
            </w:pPr>
            <w:r>
              <w:t>0</w:t>
            </w:r>
          </w:p>
        </w:tc>
      </w:tr>
    </w:tbl>
    <w:p w:rsidR="001112D4" w:rsidRDefault="001112D4">
      <w:pPr>
        <w:pStyle w:val="a3"/>
        <w:spacing w:before="8"/>
      </w:pPr>
    </w:p>
    <w:p w:rsidR="001112D4" w:rsidRDefault="007653CE">
      <w:pPr>
        <w:pStyle w:val="a4"/>
        <w:numPr>
          <w:ilvl w:val="0"/>
          <w:numId w:val="1"/>
        </w:numPr>
        <w:tabs>
          <w:tab w:val="left" w:pos="881"/>
          <w:tab w:val="left" w:pos="882"/>
        </w:tabs>
        <w:ind w:left="101" w:right="477" w:firstLine="360"/>
        <w:rPr>
          <w:sz w:val="24"/>
        </w:rPr>
      </w:pP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бы</w:t>
      </w:r>
      <w:r>
        <w:rPr>
          <w:spacing w:val="-1"/>
          <w:sz w:val="24"/>
        </w:rPr>
        <w:t xml:space="preserve"> </w:t>
      </w:r>
      <w:r>
        <w:rPr>
          <w:sz w:val="24"/>
        </w:rPr>
        <w:t>вы</w:t>
      </w:r>
      <w:r>
        <w:rPr>
          <w:spacing w:val="-4"/>
          <w:sz w:val="24"/>
        </w:rPr>
        <w:t xml:space="preserve"> </w:t>
      </w:r>
      <w:r>
        <w:rPr>
          <w:sz w:val="24"/>
        </w:rPr>
        <w:t>оценили</w:t>
      </w:r>
      <w:r>
        <w:rPr>
          <w:spacing w:val="-3"/>
          <w:sz w:val="24"/>
        </w:rPr>
        <w:t xml:space="preserve"> </w:t>
      </w:r>
      <w:r>
        <w:rPr>
          <w:sz w:val="24"/>
        </w:rPr>
        <w:t>транспортную</w:t>
      </w:r>
      <w:r>
        <w:rPr>
          <w:spacing w:val="-1"/>
          <w:sz w:val="24"/>
        </w:rPr>
        <w:t xml:space="preserve"> </w:t>
      </w:r>
      <w:r>
        <w:rPr>
          <w:sz w:val="24"/>
        </w:rPr>
        <w:t>доступность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(возможность доехать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 w:rsidR="004B0EAC">
        <w:rPr>
          <w:sz w:val="24"/>
        </w:rPr>
        <w:t>Училища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общественном</w:t>
      </w:r>
      <w:r>
        <w:rPr>
          <w:spacing w:val="-2"/>
          <w:sz w:val="24"/>
        </w:rPr>
        <w:t xml:space="preserve"> </w:t>
      </w:r>
      <w:r>
        <w:rPr>
          <w:sz w:val="24"/>
        </w:rPr>
        <w:t>транспорте, наличие</w:t>
      </w:r>
      <w:r>
        <w:rPr>
          <w:spacing w:val="-1"/>
          <w:sz w:val="24"/>
        </w:rPr>
        <w:t xml:space="preserve"> </w:t>
      </w:r>
      <w:r>
        <w:rPr>
          <w:sz w:val="24"/>
        </w:rPr>
        <w:t>парковки)?</w:t>
      </w:r>
    </w:p>
    <w:p w:rsidR="001112D4" w:rsidRDefault="001112D4">
      <w:pPr>
        <w:pStyle w:val="a3"/>
        <w:spacing w:before="6"/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27"/>
        <w:gridCol w:w="2124"/>
      </w:tblGrid>
      <w:tr w:rsidR="001112D4">
        <w:trPr>
          <w:trHeight w:val="510"/>
        </w:trPr>
        <w:tc>
          <w:tcPr>
            <w:tcW w:w="7727" w:type="dxa"/>
          </w:tcPr>
          <w:p w:rsidR="001112D4" w:rsidRDefault="007653CE">
            <w:pPr>
              <w:pStyle w:val="TableParagraph"/>
              <w:tabs>
                <w:tab w:val="left" w:pos="2988"/>
              </w:tabs>
              <w:spacing w:before="0" w:line="250" w:lineRule="atLeast"/>
              <w:ind w:right="730"/>
            </w:pPr>
            <w:r>
              <w:t>Высокий уровень (высокая транспортная доступность, есть официальная</w:t>
            </w:r>
            <w:r>
              <w:rPr>
                <w:spacing w:val="-52"/>
              </w:rPr>
              <w:t xml:space="preserve"> </w:t>
            </w:r>
            <w:r>
              <w:t>парковка,</w:t>
            </w:r>
            <w:r>
              <w:rPr>
                <w:spacing w:val="-3"/>
              </w:rPr>
              <w:t xml:space="preserve"> </w:t>
            </w:r>
            <w:r>
              <w:t>соответствующая</w:t>
            </w:r>
            <w:r>
              <w:tab/>
              <w:t>нормативным</w:t>
            </w:r>
            <w:r>
              <w:rPr>
                <w:spacing w:val="-1"/>
              </w:rPr>
              <w:t xml:space="preserve"> </w:t>
            </w:r>
            <w:r>
              <w:t>требованиям)</w:t>
            </w:r>
          </w:p>
        </w:tc>
        <w:tc>
          <w:tcPr>
            <w:tcW w:w="2124" w:type="dxa"/>
          </w:tcPr>
          <w:p w:rsidR="001112D4" w:rsidRDefault="004B0EAC">
            <w:pPr>
              <w:pStyle w:val="TableParagraph"/>
              <w:spacing w:line="240" w:lineRule="auto"/>
            </w:pPr>
            <w:r>
              <w:t>7</w:t>
            </w:r>
            <w:r w:rsidR="007653CE">
              <w:t>5%</w:t>
            </w:r>
          </w:p>
        </w:tc>
      </w:tr>
      <w:tr w:rsidR="001112D4">
        <w:trPr>
          <w:trHeight w:val="510"/>
        </w:trPr>
        <w:tc>
          <w:tcPr>
            <w:tcW w:w="7727" w:type="dxa"/>
          </w:tcPr>
          <w:p w:rsidR="001112D4" w:rsidRDefault="007653CE">
            <w:pPr>
              <w:pStyle w:val="TableParagraph"/>
              <w:spacing w:before="0" w:line="250" w:lineRule="atLeast"/>
              <w:ind w:right="1053"/>
            </w:pPr>
            <w:r>
              <w:t>Средний уровень (транспортная доступность обеспечивается, но есть</w:t>
            </w:r>
            <w:r>
              <w:rPr>
                <w:spacing w:val="-52"/>
              </w:rPr>
              <w:t xml:space="preserve"> </w:t>
            </w:r>
            <w:r>
              <w:t>замечания)</w:t>
            </w:r>
          </w:p>
        </w:tc>
        <w:tc>
          <w:tcPr>
            <w:tcW w:w="2124" w:type="dxa"/>
          </w:tcPr>
          <w:p w:rsidR="001112D4" w:rsidRDefault="004B0EAC">
            <w:pPr>
              <w:pStyle w:val="TableParagraph"/>
              <w:spacing w:line="240" w:lineRule="auto"/>
            </w:pPr>
            <w:r>
              <w:t>2</w:t>
            </w:r>
            <w:r w:rsidR="007653CE">
              <w:t>5%</w:t>
            </w:r>
          </w:p>
        </w:tc>
      </w:tr>
      <w:tr w:rsidR="001112D4">
        <w:trPr>
          <w:trHeight w:val="258"/>
        </w:trPr>
        <w:tc>
          <w:tcPr>
            <w:tcW w:w="7727" w:type="dxa"/>
          </w:tcPr>
          <w:p w:rsidR="001112D4" w:rsidRDefault="007653CE">
            <w:pPr>
              <w:pStyle w:val="TableParagraph"/>
            </w:pPr>
            <w:r>
              <w:t>Низкий</w:t>
            </w:r>
            <w:r>
              <w:rPr>
                <w:spacing w:val="-3"/>
              </w:rPr>
              <w:t xml:space="preserve"> </w:t>
            </w:r>
            <w:r>
              <w:t>уровень</w:t>
            </w:r>
          </w:p>
        </w:tc>
        <w:tc>
          <w:tcPr>
            <w:tcW w:w="2124" w:type="dxa"/>
          </w:tcPr>
          <w:p w:rsidR="001112D4" w:rsidRDefault="007653CE">
            <w:pPr>
              <w:pStyle w:val="TableParagraph"/>
            </w:pPr>
            <w:r>
              <w:t>0</w:t>
            </w:r>
          </w:p>
        </w:tc>
      </w:tr>
    </w:tbl>
    <w:p w:rsidR="001112D4" w:rsidRDefault="001112D4">
      <w:pPr>
        <w:sectPr w:rsidR="001112D4">
          <w:type w:val="continuous"/>
          <w:pgSz w:w="11900" w:h="16850"/>
          <w:pgMar w:top="1040" w:right="500" w:bottom="280" w:left="1320" w:header="720" w:footer="720" w:gutter="0"/>
          <w:cols w:space="720"/>
        </w:sectPr>
      </w:pPr>
    </w:p>
    <w:p w:rsidR="001112D4" w:rsidRDefault="007653CE">
      <w:pPr>
        <w:pStyle w:val="a4"/>
        <w:numPr>
          <w:ilvl w:val="0"/>
          <w:numId w:val="1"/>
        </w:numPr>
        <w:tabs>
          <w:tab w:val="left" w:pos="822"/>
        </w:tabs>
        <w:spacing w:before="92" w:line="206" w:lineRule="auto"/>
        <w:ind w:left="101" w:right="115" w:firstLine="360"/>
        <w:jc w:val="both"/>
      </w:pPr>
      <w:r>
        <w:rPr>
          <w:sz w:val="25"/>
        </w:rPr>
        <w:lastRenderedPageBreak/>
        <w:t>Как</w:t>
      </w:r>
      <w:r>
        <w:rPr>
          <w:spacing w:val="1"/>
          <w:sz w:val="25"/>
        </w:rPr>
        <w:t xml:space="preserve"> </w:t>
      </w:r>
      <w:r>
        <w:rPr>
          <w:sz w:val="25"/>
        </w:rPr>
        <w:t>бы</w:t>
      </w:r>
      <w:r>
        <w:rPr>
          <w:spacing w:val="1"/>
          <w:sz w:val="25"/>
        </w:rPr>
        <w:t xml:space="preserve"> </w:t>
      </w:r>
      <w:r>
        <w:rPr>
          <w:sz w:val="25"/>
        </w:rPr>
        <w:t>Вы</w:t>
      </w:r>
      <w:r>
        <w:rPr>
          <w:spacing w:val="1"/>
          <w:sz w:val="25"/>
        </w:rPr>
        <w:t xml:space="preserve"> </w:t>
      </w:r>
      <w:r>
        <w:rPr>
          <w:sz w:val="25"/>
        </w:rPr>
        <w:t>оценили</w:t>
      </w:r>
      <w:r>
        <w:rPr>
          <w:spacing w:val="1"/>
          <w:sz w:val="25"/>
        </w:rPr>
        <w:t xml:space="preserve"> </w:t>
      </w:r>
      <w:r>
        <w:rPr>
          <w:sz w:val="25"/>
        </w:rPr>
        <w:t>доброжелательность</w:t>
      </w:r>
      <w:r>
        <w:rPr>
          <w:spacing w:val="1"/>
          <w:sz w:val="25"/>
        </w:rPr>
        <w:t xml:space="preserve"> </w:t>
      </w:r>
      <w:r>
        <w:rPr>
          <w:sz w:val="25"/>
        </w:rPr>
        <w:t>и</w:t>
      </w:r>
      <w:r>
        <w:rPr>
          <w:spacing w:val="1"/>
          <w:sz w:val="25"/>
        </w:rPr>
        <w:t xml:space="preserve"> </w:t>
      </w:r>
      <w:r>
        <w:rPr>
          <w:sz w:val="25"/>
        </w:rPr>
        <w:t>вежливость</w:t>
      </w:r>
      <w:r>
        <w:rPr>
          <w:spacing w:val="1"/>
          <w:sz w:val="25"/>
        </w:rPr>
        <w:t xml:space="preserve"> </w:t>
      </w:r>
      <w:r>
        <w:rPr>
          <w:sz w:val="25"/>
        </w:rPr>
        <w:t>работников</w:t>
      </w:r>
      <w:r>
        <w:rPr>
          <w:spacing w:val="1"/>
          <w:sz w:val="25"/>
        </w:rPr>
        <w:t xml:space="preserve"> </w:t>
      </w:r>
      <w:r w:rsidR="004B0EAC">
        <w:rPr>
          <w:sz w:val="25"/>
        </w:rPr>
        <w:t>Училища</w:t>
      </w:r>
      <w:r>
        <w:rPr>
          <w:sz w:val="25"/>
        </w:rPr>
        <w:t>,</w:t>
      </w:r>
      <w:r>
        <w:rPr>
          <w:spacing w:val="1"/>
          <w:sz w:val="25"/>
        </w:rPr>
        <w:t xml:space="preserve"> </w:t>
      </w:r>
      <w:r>
        <w:rPr>
          <w:sz w:val="25"/>
        </w:rPr>
        <w:t>обеспечивающих первичный контакт с посетителями и информирование об услугах при</w:t>
      </w:r>
      <w:r>
        <w:rPr>
          <w:spacing w:val="1"/>
          <w:sz w:val="25"/>
        </w:rPr>
        <w:t xml:space="preserve"> </w:t>
      </w:r>
      <w:r>
        <w:rPr>
          <w:sz w:val="25"/>
        </w:rPr>
        <w:t>непосредственном</w:t>
      </w:r>
      <w:r>
        <w:rPr>
          <w:spacing w:val="1"/>
          <w:sz w:val="25"/>
        </w:rPr>
        <w:t xml:space="preserve"> </w:t>
      </w:r>
      <w:r>
        <w:rPr>
          <w:sz w:val="25"/>
        </w:rPr>
        <w:t>обращении</w:t>
      </w:r>
      <w:r>
        <w:rPr>
          <w:spacing w:val="1"/>
          <w:sz w:val="25"/>
        </w:rPr>
        <w:t xml:space="preserve"> </w:t>
      </w:r>
      <w:r>
        <w:rPr>
          <w:sz w:val="25"/>
        </w:rPr>
        <w:t>в</w:t>
      </w:r>
      <w:r>
        <w:rPr>
          <w:spacing w:val="1"/>
          <w:sz w:val="25"/>
        </w:rPr>
        <w:t xml:space="preserve"> </w:t>
      </w:r>
      <w:r>
        <w:rPr>
          <w:sz w:val="25"/>
        </w:rPr>
        <w:t>организацию</w:t>
      </w:r>
      <w:r>
        <w:rPr>
          <w:spacing w:val="1"/>
          <w:sz w:val="25"/>
        </w:rPr>
        <w:t xml:space="preserve"> </w:t>
      </w:r>
      <w:r>
        <w:rPr>
          <w:sz w:val="25"/>
        </w:rPr>
        <w:t>(работники</w:t>
      </w:r>
      <w:r>
        <w:rPr>
          <w:spacing w:val="1"/>
          <w:sz w:val="25"/>
        </w:rPr>
        <w:t xml:space="preserve"> </w:t>
      </w:r>
      <w:r>
        <w:rPr>
          <w:sz w:val="25"/>
        </w:rPr>
        <w:t>приемной</w:t>
      </w:r>
      <w:r>
        <w:rPr>
          <w:spacing w:val="63"/>
          <w:sz w:val="25"/>
        </w:rPr>
        <w:t xml:space="preserve"> </w:t>
      </w:r>
      <w:r>
        <w:rPr>
          <w:sz w:val="25"/>
        </w:rPr>
        <w:t>комиссии,</w:t>
      </w:r>
      <w:r>
        <w:rPr>
          <w:spacing w:val="1"/>
          <w:sz w:val="25"/>
        </w:rPr>
        <w:t xml:space="preserve"> </w:t>
      </w:r>
      <w:r>
        <w:rPr>
          <w:sz w:val="25"/>
        </w:rPr>
        <w:t>секретариата,</w:t>
      </w:r>
      <w:r>
        <w:rPr>
          <w:spacing w:val="-2"/>
          <w:sz w:val="25"/>
        </w:rPr>
        <w:t xml:space="preserve"> </w:t>
      </w:r>
      <w:r>
        <w:rPr>
          <w:sz w:val="25"/>
        </w:rPr>
        <w:t>учебной</w:t>
      </w:r>
      <w:r>
        <w:rPr>
          <w:spacing w:val="1"/>
          <w:sz w:val="25"/>
        </w:rPr>
        <w:t xml:space="preserve"> </w:t>
      </w:r>
      <w:r>
        <w:rPr>
          <w:sz w:val="25"/>
        </w:rPr>
        <w:t>части)?</w:t>
      </w:r>
    </w:p>
    <w:p w:rsidR="001112D4" w:rsidRDefault="001112D4">
      <w:pPr>
        <w:pStyle w:val="a3"/>
        <w:spacing w:before="4"/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20"/>
        <w:gridCol w:w="2132"/>
      </w:tblGrid>
      <w:tr w:rsidR="001112D4">
        <w:trPr>
          <w:trHeight w:val="256"/>
        </w:trPr>
        <w:tc>
          <w:tcPr>
            <w:tcW w:w="7720" w:type="dxa"/>
          </w:tcPr>
          <w:p w:rsidR="001112D4" w:rsidRDefault="007653CE">
            <w:pPr>
              <w:pStyle w:val="TableParagraph"/>
              <w:spacing w:line="233" w:lineRule="exact"/>
            </w:pPr>
            <w:r>
              <w:t>Высокий</w:t>
            </w:r>
            <w:r>
              <w:rPr>
                <w:spacing w:val="-2"/>
              </w:rPr>
              <w:t xml:space="preserve"> </w:t>
            </w:r>
            <w:r>
              <w:t>уровень</w:t>
            </w:r>
          </w:p>
        </w:tc>
        <w:tc>
          <w:tcPr>
            <w:tcW w:w="2132" w:type="dxa"/>
          </w:tcPr>
          <w:p w:rsidR="001112D4" w:rsidRDefault="007653CE">
            <w:pPr>
              <w:pStyle w:val="TableParagraph"/>
              <w:spacing w:line="233" w:lineRule="exact"/>
            </w:pPr>
            <w:r>
              <w:t>100%</w:t>
            </w:r>
          </w:p>
        </w:tc>
      </w:tr>
      <w:tr w:rsidR="001112D4">
        <w:trPr>
          <w:trHeight w:val="258"/>
        </w:trPr>
        <w:tc>
          <w:tcPr>
            <w:tcW w:w="7720" w:type="dxa"/>
          </w:tcPr>
          <w:p w:rsidR="001112D4" w:rsidRDefault="007653CE">
            <w:pPr>
              <w:pStyle w:val="TableParagraph"/>
              <w:spacing w:before="5" w:line="233" w:lineRule="exact"/>
            </w:pPr>
            <w:r>
              <w:t>Средний</w:t>
            </w:r>
            <w:r>
              <w:rPr>
                <w:spacing w:val="-2"/>
              </w:rPr>
              <w:t xml:space="preserve"> </w:t>
            </w:r>
            <w:r>
              <w:t>уровень</w:t>
            </w:r>
          </w:p>
        </w:tc>
        <w:tc>
          <w:tcPr>
            <w:tcW w:w="2132" w:type="dxa"/>
          </w:tcPr>
          <w:p w:rsidR="001112D4" w:rsidRDefault="007653CE">
            <w:pPr>
              <w:pStyle w:val="TableParagraph"/>
              <w:spacing w:before="5" w:line="233" w:lineRule="exact"/>
            </w:pPr>
            <w:r>
              <w:t>0</w:t>
            </w:r>
          </w:p>
        </w:tc>
      </w:tr>
      <w:tr w:rsidR="001112D4">
        <w:trPr>
          <w:trHeight w:val="258"/>
        </w:trPr>
        <w:tc>
          <w:tcPr>
            <w:tcW w:w="7720" w:type="dxa"/>
          </w:tcPr>
          <w:p w:rsidR="001112D4" w:rsidRDefault="007653CE">
            <w:pPr>
              <w:pStyle w:val="TableParagraph"/>
            </w:pPr>
            <w:r>
              <w:t>Низкий</w:t>
            </w:r>
            <w:r>
              <w:rPr>
                <w:spacing w:val="-3"/>
              </w:rPr>
              <w:t xml:space="preserve"> </w:t>
            </w:r>
            <w:r>
              <w:t>уровень</w:t>
            </w:r>
          </w:p>
        </w:tc>
        <w:tc>
          <w:tcPr>
            <w:tcW w:w="2132" w:type="dxa"/>
          </w:tcPr>
          <w:p w:rsidR="001112D4" w:rsidRDefault="007653CE">
            <w:pPr>
              <w:pStyle w:val="TableParagraph"/>
            </w:pPr>
            <w:r>
              <w:t>0</w:t>
            </w:r>
          </w:p>
        </w:tc>
      </w:tr>
    </w:tbl>
    <w:p w:rsidR="001112D4" w:rsidRDefault="001112D4">
      <w:pPr>
        <w:pStyle w:val="a3"/>
        <w:spacing w:before="8"/>
      </w:pPr>
    </w:p>
    <w:p w:rsidR="001112D4" w:rsidRDefault="007653CE">
      <w:pPr>
        <w:pStyle w:val="a4"/>
        <w:numPr>
          <w:ilvl w:val="0"/>
          <w:numId w:val="1"/>
        </w:numPr>
        <w:tabs>
          <w:tab w:val="left" w:pos="882"/>
        </w:tabs>
        <w:ind w:left="101" w:right="111" w:firstLine="360"/>
        <w:jc w:val="both"/>
        <w:rPr>
          <w:sz w:val="24"/>
        </w:rPr>
      </w:pP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бы</w:t>
      </w:r>
      <w:r>
        <w:rPr>
          <w:spacing w:val="1"/>
          <w:sz w:val="24"/>
        </w:rPr>
        <w:t xml:space="preserve"> </w:t>
      </w:r>
      <w:r>
        <w:rPr>
          <w:sz w:val="24"/>
        </w:rPr>
        <w:t>Вы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оценили</w:t>
      </w:r>
      <w:r>
        <w:rPr>
          <w:spacing w:val="1"/>
          <w:sz w:val="24"/>
        </w:rPr>
        <w:t xml:space="preserve"> </w:t>
      </w:r>
      <w:r>
        <w:rPr>
          <w:sz w:val="24"/>
        </w:rPr>
        <w:t>доброжелательность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вежливость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 w:rsidR="004B0EAC">
        <w:rPr>
          <w:sz w:val="24"/>
        </w:rPr>
        <w:t>Училища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непосредственное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обращении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организацию (преподаватели, </w:t>
      </w:r>
      <w:r w:rsidR="004B0EAC">
        <w:rPr>
          <w:sz w:val="24"/>
        </w:rPr>
        <w:t>мастера п/о, воспитатели</w:t>
      </w:r>
      <w:r>
        <w:rPr>
          <w:sz w:val="24"/>
        </w:rPr>
        <w:t>)?</w:t>
      </w:r>
    </w:p>
    <w:p w:rsidR="001112D4" w:rsidRDefault="001112D4">
      <w:pPr>
        <w:pStyle w:val="a3"/>
        <w:spacing w:before="6"/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20"/>
        <w:gridCol w:w="2132"/>
      </w:tblGrid>
      <w:tr w:rsidR="001112D4">
        <w:trPr>
          <w:trHeight w:val="258"/>
        </w:trPr>
        <w:tc>
          <w:tcPr>
            <w:tcW w:w="7720" w:type="dxa"/>
          </w:tcPr>
          <w:p w:rsidR="001112D4" w:rsidRDefault="007653CE">
            <w:pPr>
              <w:pStyle w:val="TableParagraph"/>
            </w:pPr>
            <w:r>
              <w:t>Высокий</w:t>
            </w:r>
            <w:r>
              <w:rPr>
                <w:spacing w:val="-2"/>
              </w:rPr>
              <w:t xml:space="preserve"> </w:t>
            </w:r>
            <w:r>
              <w:t>уровень</w:t>
            </w:r>
          </w:p>
        </w:tc>
        <w:tc>
          <w:tcPr>
            <w:tcW w:w="2132" w:type="dxa"/>
          </w:tcPr>
          <w:p w:rsidR="001112D4" w:rsidRDefault="007653CE">
            <w:pPr>
              <w:pStyle w:val="TableParagraph"/>
            </w:pPr>
            <w:r>
              <w:t>100</w:t>
            </w:r>
            <w:bookmarkStart w:id="0" w:name="_GoBack"/>
            <w:bookmarkEnd w:id="0"/>
            <w:r>
              <w:t>%</w:t>
            </w:r>
          </w:p>
        </w:tc>
      </w:tr>
      <w:tr w:rsidR="001112D4">
        <w:trPr>
          <w:trHeight w:val="257"/>
        </w:trPr>
        <w:tc>
          <w:tcPr>
            <w:tcW w:w="7720" w:type="dxa"/>
          </w:tcPr>
          <w:p w:rsidR="001112D4" w:rsidRDefault="007653CE">
            <w:pPr>
              <w:pStyle w:val="TableParagraph"/>
              <w:spacing w:before="4" w:line="233" w:lineRule="exact"/>
            </w:pPr>
            <w:r>
              <w:t>Средний</w:t>
            </w:r>
            <w:r>
              <w:rPr>
                <w:spacing w:val="-2"/>
              </w:rPr>
              <w:t xml:space="preserve"> </w:t>
            </w:r>
            <w:r>
              <w:t>уровень</w:t>
            </w:r>
          </w:p>
        </w:tc>
        <w:tc>
          <w:tcPr>
            <w:tcW w:w="2132" w:type="dxa"/>
          </w:tcPr>
          <w:p w:rsidR="001112D4" w:rsidRDefault="007653CE">
            <w:pPr>
              <w:pStyle w:val="TableParagraph"/>
              <w:spacing w:before="4" w:line="233" w:lineRule="exact"/>
            </w:pPr>
            <w:r>
              <w:t>0</w:t>
            </w:r>
          </w:p>
        </w:tc>
      </w:tr>
      <w:tr w:rsidR="001112D4">
        <w:trPr>
          <w:trHeight w:val="258"/>
        </w:trPr>
        <w:tc>
          <w:tcPr>
            <w:tcW w:w="7720" w:type="dxa"/>
          </w:tcPr>
          <w:p w:rsidR="001112D4" w:rsidRDefault="007653CE">
            <w:pPr>
              <w:pStyle w:val="TableParagraph"/>
              <w:spacing w:before="5" w:line="233" w:lineRule="exact"/>
            </w:pPr>
            <w:r>
              <w:t>Низкий</w:t>
            </w:r>
            <w:r>
              <w:rPr>
                <w:spacing w:val="-3"/>
              </w:rPr>
              <w:t xml:space="preserve"> </w:t>
            </w:r>
            <w:r>
              <w:t>уровень</w:t>
            </w:r>
          </w:p>
        </w:tc>
        <w:tc>
          <w:tcPr>
            <w:tcW w:w="2132" w:type="dxa"/>
          </w:tcPr>
          <w:p w:rsidR="001112D4" w:rsidRDefault="007653CE">
            <w:pPr>
              <w:pStyle w:val="TableParagraph"/>
              <w:spacing w:before="5" w:line="233" w:lineRule="exact"/>
            </w:pPr>
            <w:r>
              <w:t>0</w:t>
            </w:r>
          </w:p>
        </w:tc>
      </w:tr>
    </w:tbl>
    <w:p w:rsidR="007653CE" w:rsidRDefault="007653CE"/>
    <w:sectPr w:rsidR="007653CE">
      <w:pgSz w:w="11900" w:h="16850"/>
      <w:pgMar w:top="1300" w:right="50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EA1FE8"/>
    <w:multiLevelType w:val="hybridMultilevel"/>
    <w:tmpl w:val="5B60D5E6"/>
    <w:lvl w:ilvl="0" w:tplc="8A46003A">
      <w:start w:val="1"/>
      <w:numFmt w:val="decimal"/>
      <w:lvlText w:val="%1."/>
      <w:lvlJc w:val="left"/>
      <w:pPr>
        <w:ind w:left="821" w:hanging="360"/>
        <w:jc w:val="left"/>
      </w:pPr>
      <w:rPr>
        <w:rFonts w:hint="default"/>
        <w:w w:val="100"/>
        <w:lang w:val="ru-RU" w:eastAsia="en-US" w:bidi="ar-SA"/>
      </w:rPr>
    </w:lvl>
    <w:lvl w:ilvl="1" w:tplc="0BE6F73C">
      <w:numFmt w:val="bullet"/>
      <w:lvlText w:val="•"/>
      <w:lvlJc w:val="left"/>
      <w:pPr>
        <w:ind w:left="1745" w:hanging="360"/>
      </w:pPr>
      <w:rPr>
        <w:rFonts w:hint="default"/>
        <w:lang w:val="ru-RU" w:eastAsia="en-US" w:bidi="ar-SA"/>
      </w:rPr>
    </w:lvl>
    <w:lvl w:ilvl="2" w:tplc="5AC6B206">
      <w:numFmt w:val="bullet"/>
      <w:lvlText w:val="•"/>
      <w:lvlJc w:val="left"/>
      <w:pPr>
        <w:ind w:left="2671" w:hanging="360"/>
      </w:pPr>
      <w:rPr>
        <w:rFonts w:hint="default"/>
        <w:lang w:val="ru-RU" w:eastAsia="en-US" w:bidi="ar-SA"/>
      </w:rPr>
    </w:lvl>
    <w:lvl w:ilvl="3" w:tplc="118EB052">
      <w:numFmt w:val="bullet"/>
      <w:lvlText w:val="•"/>
      <w:lvlJc w:val="left"/>
      <w:pPr>
        <w:ind w:left="3597" w:hanging="360"/>
      </w:pPr>
      <w:rPr>
        <w:rFonts w:hint="default"/>
        <w:lang w:val="ru-RU" w:eastAsia="en-US" w:bidi="ar-SA"/>
      </w:rPr>
    </w:lvl>
    <w:lvl w:ilvl="4" w:tplc="DAFEFF74">
      <w:numFmt w:val="bullet"/>
      <w:lvlText w:val="•"/>
      <w:lvlJc w:val="left"/>
      <w:pPr>
        <w:ind w:left="4523" w:hanging="360"/>
      </w:pPr>
      <w:rPr>
        <w:rFonts w:hint="default"/>
        <w:lang w:val="ru-RU" w:eastAsia="en-US" w:bidi="ar-SA"/>
      </w:rPr>
    </w:lvl>
    <w:lvl w:ilvl="5" w:tplc="B0901B74">
      <w:numFmt w:val="bullet"/>
      <w:lvlText w:val="•"/>
      <w:lvlJc w:val="left"/>
      <w:pPr>
        <w:ind w:left="5449" w:hanging="360"/>
      </w:pPr>
      <w:rPr>
        <w:rFonts w:hint="default"/>
        <w:lang w:val="ru-RU" w:eastAsia="en-US" w:bidi="ar-SA"/>
      </w:rPr>
    </w:lvl>
    <w:lvl w:ilvl="6" w:tplc="869463F4">
      <w:numFmt w:val="bullet"/>
      <w:lvlText w:val="•"/>
      <w:lvlJc w:val="left"/>
      <w:pPr>
        <w:ind w:left="6375" w:hanging="360"/>
      </w:pPr>
      <w:rPr>
        <w:rFonts w:hint="default"/>
        <w:lang w:val="ru-RU" w:eastAsia="en-US" w:bidi="ar-SA"/>
      </w:rPr>
    </w:lvl>
    <w:lvl w:ilvl="7" w:tplc="17CEC0CA">
      <w:numFmt w:val="bullet"/>
      <w:lvlText w:val="•"/>
      <w:lvlJc w:val="left"/>
      <w:pPr>
        <w:ind w:left="7301" w:hanging="360"/>
      </w:pPr>
      <w:rPr>
        <w:rFonts w:hint="default"/>
        <w:lang w:val="ru-RU" w:eastAsia="en-US" w:bidi="ar-SA"/>
      </w:rPr>
    </w:lvl>
    <w:lvl w:ilvl="8" w:tplc="B9ACB3E4">
      <w:numFmt w:val="bullet"/>
      <w:lvlText w:val="•"/>
      <w:lvlJc w:val="left"/>
      <w:pPr>
        <w:ind w:left="8227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112D4"/>
    <w:rsid w:val="001112D4"/>
    <w:rsid w:val="004B0EAC"/>
    <w:rsid w:val="00765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D44D9"/>
  <w15:docId w15:val="{44362E80-83C4-43FE-B93E-5EE5EEF14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443" w:right="1459"/>
      <w:jc w:val="center"/>
      <w:outlineLvl w:val="0"/>
    </w:pPr>
    <w:rPr>
      <w:b/>
      <w:bCs/>
      <w:sz w:val="24"/>
      <w:szCs w:val="24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1" w:hanging="421"/>
    </w:pPr>
  </w:style>
  <w:style w:type="paragraph" w:customStyle="1" w:styleId="TableParagraph">
    <w:name w:val="Table Paragraph"/>
    <w:basedOn w:val="a"/>
    <w:uiPriority w:val="1"/>
    <w:qFormat/>
    <w:pPr>
      <w:spacing w:before="3" w:line="236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354</Words>
  <Characters>2022</Characters>
  <Application>Microsoft Office Word</Application>
  <DocSecurity>0</DocSecurity>
  <Lines>16</Lines>
  <Paragraphs>4</Paragraphs>
  <ScaleCrop>false</ScaleCrop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106-1</dc:creator>
  <cp:lastModifiedBy>Professional</cp:lastModifiedBy>
  <cp:revision>2</cp:revision>
  <dcterms:created xsi:type="dcterms:W3CDTF">2023-09-26T12:32:00Z</dcterms:created>
  <dcterms:modified xsi:type="dcterms:W3CDTF">2023-09-26T12:37:00Z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2023-09-26T00:00:00Z</vt:filetime>
  </property>
</Properties>
</file>