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ГБПОУ «Ржевский колледж»</w:t>
      </w:r>
    </w:p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b/>
          <w:caps/>
          <w:sz w:val="24"/>
          <w:szCs w:val="28"/>
          <w:lang w:eastAsia="ru-RU"/>
        </w:rPr>
      </w:pPr>
    </w:p>
    <w:p w:rsidR="009D1805" w:rsidRPr="009E01D3" w:rsidRDefault="009D1805" w:rsidP="009D1805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Calibri" w:eastAsia="Times New Roman" w:hAnsi="Calibri" w:cs="Times New Roman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9D1805" w:rsidRPr="009E01D3" w:rsidTr="009D1805">
        <w:trPr>
          <w:trHeight w:val="4412"/>
        </w:trPr>
        <w:tc>
          <w:tcPr>
            <w:tcW w:w="3794" w:type="dxa"/>
            <w:hideMark/>
          </w:tcPr>
          <w:p w:rsidR="009D1805" w:rsidRPr="009E01D3" w:rsidRDefault="009D1805" w:rsidP="009D1805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9D1805" w:rsidRPr="009E01D3" w:rsidRDefault="009D1805" w:rsidP="009D1805">
            <w:pPr>
              <w:suppressAutoHyphens/>
              <w:snapToGrid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9D1805" w:rsidRPr="009E01D3" w:rsidRDefault="009D1805" w:rsidP="009D1805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«__»_____________202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9D1805" w:rsidRPr="009E01D3" w:rsidRDefault="009D1805" w:rsidP="009D1805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D1805" w:rsidRPr="009E01D3" w:rsidRDefault="009D1805" w:rsidP="009D1805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D1805" w:rsidRPr="009E01D3" w:rsidRDefault="009D1805" w:rsidP="009D1805">
            <w:pPr>
              <w:autoSpaceDE w:val="0"/>
              <w:snapToGrid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caps/>
          <w:szCs w:val="28"/>
          <w:u w:val="single"/>
          <w:lang w:eastAsia="ru-RU"/>
        </w:rPr>
      </w:pPr>
    </w:p>
    <w:p w:rsidR="009D1805" w:rsidRPr="009E01D3" w:rsidRDefault="009D1805" w:rsidP="009D1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ОП.03 «Материаловедение</w:t>
      </w:r>
      <w:r w:rsidRPr="009E0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D1805" w:rsidRPr="009E01D3" w:rsidRDefault="009D1805" w:rsidP="009D1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2F4EA0" w:rsidRPr="002F4EA0" w:rsidRDefault="009D1805" w:rsidP="002F4E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Специальность</w:t>
      </w:r>
      <w:r w:rsidRPr="009E01D3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 w:rsidR="002F4EA0" w:rsidRPr="002F4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35.02.08 Электротехнические системы в агропромышленном комплексе (АПК)</w:t>
      </w:r>
      <w:r w:rsidR="002F4EA0" w:rsidRPr="002F4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D1805" w:rsidRPr="009E01D3" w:rsidRDefault="009D1805" w:rsidP="009D1805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805" w:rsidRPr="009E01D3" w:rsidRDefault="009D1805" w:rsidP="009D1805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i/>
          <w:szCs w:val="28"/>
          <w:lang w:eastAsia="ru-RU"/>
        </w:rPr>
      </w:pPr>
    </w:p>
    <w:p w:rsidR="009D1805" w:rsidRPr="009E01D3" w:rsidRDefault="009D1805" w:rsidP="009D1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9D1805" w:rsidRPr="009E01D3" w:rsidRDefault="009D1805" w:rsidP="009D1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  <w:r w:rsidRPr="009E01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Крапшилова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И.Л.</w:t>
      </w:r>
    </w:p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</w:p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«Ржевский колледж»</w:t>
      </w:r>
    </w:p>
    <w:p w:rsidR="009D1805" w:rsidRPr="009E01D3" w:rsidRDefault="009D1805" w:rsidP="009D1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9D1805" w:rsidRPr="009E01D3" w:rsidRDefault="009D1805" w:rsidP="009D1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Ржев 2025 г.</w:t>
      </w:r>
    </w:p>
    <w:p w:rsidR="004E2A16" w:rsidRPr="004E2A16" w:rsidRDefault="004E2A16" w:rsidP="004E2A16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2A16" w:rsidRPr="004E2A16" w:rsidRDefault="004E2A16" w:rsidP="004E2A1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bCs/>
          <w:i/>
          <w:lang w:eastAsia="ru-RU"/>
        </w:rPr>
        <w:br w:type="page"/>
      </w:r>
      <w:r w:rsidRPr="004E2A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СОДЕРЖАНИЕ</w:t>
      </w:r>
    </w:p>
    <w:p w:rsidR="004E2A16" w:rsidRPr="004E2A16" w:rsidRDefault="004E2A16" w:rsidP="004E2A1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4E2A16" w:rsidRPr="004E2A16" w:rsidTr="00897E35">
        <w:tc>
          <w:tcPr>
            <w:tcW w:w="7501" w:type="dxa"/>
          </w:tcPr>
          <w:p w:rsidR="004E2A16" w:rsidRPr="004E2A16" w:rsidRDefault="004E2A16" w:rsidP="00897E35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567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4E2A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РАБОЧЕЙ ПРОГРАММЫ</w:t>
            </w: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897E35" w:rsidRPr="004E2A16" w:rsidRDefault="00897E35" w:rsidP="00897E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4E2A16" w:rsidRPr="004E2A16" w:rsidTr="00F67864">
        <w:tc>
          <w:tcPr>
            <w:tcW w:w="7501" w:type="dxa"/>
          </w:tcPr>
          <w:p w:rsidR="004E2A16" w:rsidRPr="004E2A16" w:rsidRDefault="004E2A16" w:rsidP="004E2A16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СТРУКТУРА И СОДЕРЖАНИЕ УЧЕБНОЙ ДИСЦИПЛИНЫ</w:t>
            </w:r>
          </w:p>
          <w:p w:rsidR="004E2A16" w:rsidRPr="004E2A16" w:rsidRDefault="004E2A16" w:rsidP="004E2A16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УСЛОВИЯ РЕАЛИЗАЦИИ УЧЕБНОЙ ДИСЦИПЛИНЫ</w:t>
            </w:r>
          </w:p>
        </w:tc>
        <w:tc>
          <w:tcPr>
            <w:tcW w:w="1854" w:type="dxa"/>
          </w:tcPr>
          <w:p w:rsidR="004E2A16" w:rsidRDefault="00897E35" w:rsidP="00897E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897E35" w:rsidRDefault="00897E35" w:rsidP="00897E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7E35" w:rsidRPr="004E2A16" w:rsidRDefault="00897E35" w:rsidP="005477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47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E2A16" w:rsidRPr="004E2A16" w:rsidTr="00F67864">
        <w:tc>
          <w:tcPr>
            <w:tcW w:w="7501" w:type="dxa"/>
          </w:tcPr>
          <w:p w:rsidR="004E2A16" w:rsidRPr="004E2A16" w:rsidRDefault="004E2A16" w:rsidP="004E2A16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  <w:p w:rsidR="004E2A16" w:rsidRPr="004E2A16" w:rsidRDefault="004E2A16" w:rsidP="004E2A1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4E2A16" w:rsidRPr="004E2A16" w:rsidRDefault="00897E35" w:rsidP="005477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47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4E2A16" w:rsidRPr="004E2A16" w:rsidRDefault="004E2A16" w:rsidP="004E2A1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bookmarkStart w:id="0" w:name="_Hlk103083010"/>
      <w:bookmarkStart w:id="1" w:name="_Hlk103082716"/>
      <w:r w:rsidRPr="004E2A16">
        <w:rPr>
          <w:rFonts w:ascii="Times New Roman" w:eastAsia="Times New Roman" w:hAnsi="Times New Roman" w:cs="Times New Roman"/>
          <w:b/>
          <w:bCs/>
          <w:iCs/>
          <w:lang w:eastAsia="ru-RU"/>
        </w:rPr>
        <w:lastRenderedPageBreak/>
        <w:t>1.</w:t>
      </w:r>
      <w:r w:rsidRPr="004E2A16">
        <w:rPr>
          <w:rFonts w:ascii="Times New Roman" w:eastAsia="Times New Roman" w:hAnsi="Times New Roman" w:cs="Times New Roman"/>
          <w:bCs/>
          <w:iCs/>
          <w:lang w:eastAsia="ru-RU"/>
        </w:rPr>
        <w:t xml:space="preserve">  </w:t>
      </w:r>
      <w:r w:rsidR="00567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</w:t>
      </w:r>
      <w:r w:rsidRPr="004E2A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РАБОЧЕЙ ПРОГРАММЫ</w:t>
      </w: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4E2A16" w:rsidRPr="004E2A16" w:rsidRDefault="004E2A16" w:rsidP="004E2A1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Hlk103069873"/>
      <w:r w:rsidRPr="004E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ОП.0</w:t>
      </w:r>
      <w:r w:rsidR="009D1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E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МАТЕРИАЛОВЕДЕНИЕ</w:t>
      </w:r>
      <w:bookmarkEnd w:id="2"/>
    </w:p>
    <w:p w:rsidR="004E2A16" w:rsidRPr="004E2A16" w:rsidRDefault="004E2A16" w:rsidP="004E2A16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2F4EA0" w:rsidRPr="002F4EA0" w:rsidRDefault="004E2A16" w:rsidP="002F4E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дисциплина</w:t>
      </w:r>
      <w:r w:rsidRPr="009D1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«ОП.0</w:t>
      </w:r>
      <w:r w:rsidR="009D1805" w:rsidRPr="009D1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9D1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Материаловедение»</w:t>
      </w:r>
      <w:r w:rsidRPr="009D1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9D1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специальности</w:t>
      </w:r>
      <w:r w:rsidRPr="009D1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F4EA0" w:rsidRPr="002F4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35.02.08 Электротехнические системы в агропромышленном комплексе (АПК)</w:t>
      </w:r>
      <w:r w:rsidR="002F4EA0" w:rsidRPr="002F4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1805" w:rsidRPr="009D1805" w:rsidRDefault="009D1805" w:rsidP="009D1805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A16" w:rsidRPr="004E2A16" w:rsidRDefault="004E2A16" w:rsidP="009D180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4E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E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01, ОК 02.</w:t>
      </w:r>
    </w:p>
    <w:p w:rsidR="004E2A16" w:rsidRPr="004E2A16" w:rsidRDefault="004E2A16" w:rsidP="004E2A16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4E2A16" w:rsidRPr="004E2A16" w:rsidRDefault="004E2A16" w:rsidP="004E2A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4E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E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осваиваются умения и знания</w:t>
      </w:r>
    </w:p>
    <w:p w:rsidR="004E2A16" w:rsidRPr="004E2A16" w:rsidRDefault="004E2A16" w:rsidP="004E2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A16" w:rsidRPr="004E2A16" w:rsidRDefault="004E2A16" w:rsidP="004E2A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4E2A16" w:rsidRPr="004E2A16" w:rsidTr="00F67864">
        <w:trPr>
          <w:trHeight w:val="649"/>
        </w:trPr>
        <w:tc>
          <w:tcPr>
            <w:tcW w:w="1668" w:type="dxa"/>
            <w:shd w:val="clear" w:color="auto" w:fill="auto"/>
            <w:hideMark/>
          </w:tcPr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611" w:type="dxa"/>
            <w:shd w:val="clear" w:color="auto" w:fill="auto"/>
            <w:vAlign w:val="center"/>
            <w:hideMark/>
          </w:tcPr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4E2A16" w:rsidRPr="004E2A16" w:rsidTr="00F67864">
        <w:trPr>
          <w:trHeight w:val="212"/>
        </w:trPr>
        <w:tc>
          <w:tcPr>
            <w:tcW w:w="1668" w:type="dxa"/>
            <w:shd w:val="clear" w:color="auto" w:fill="auto"/>
          </w:tcPr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1.1-1.5</w:t>
            </w:r>
          </w:p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2.1-2.5</w:t>
            </w:r>
          </w:p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E2A16" w:rsidRPr="004E2A16" w:rsidRDefault="004E2A16" w:rsidP="004E2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выбирать материалы на основе анализа их свой</w:t>
            </w:r>
            <w:proofErr w:type="gramStart"/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конкретного применения при производстве, ремонте и модернизации сельскохозяйственной техники;</w:t>
            </w:r>
          </w:p>
          <w:p w:rsidR="004E2A16" w:rsidRPr="004E2A16" w:rsidRDefault="004E2A16" w:rsidP="004E2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выбирать способы соединения материалов и деталей;</w:t>
            </w:r>
          </w:p>
          <w:p w:rsidR="004E2A16" w:rsidRPr="004E2A16" w:rsidRDefault="004E2A16" w:rsidP="004E2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назначать способы и режимы упрочения </w:t>
            </w:r>
            <w:proofErr w:type="gramStart"/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деталей</w:t>
            </w:r>
            <w:proofErr w:type="gramEnd"/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способы их восстановления при ремонте сельскохозяйственной техники исходя из их эксплуатационного назначения;</w:t>
            </w:r>
          </w:p>
          <w:p w:rsidR="004E2A16" w:rsidRPr="004E2A16" w:rsidRDefault="004E2A16" w:rsidP="004E2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обрабатывать детали из основных материалов;</w:t>
            </w:r>
          </w:p>
          <w:p w:rsidR="004E2A16" w:rsidRPr="004E2A16" w:rsidRDefault="004E2A16" w:rsidP="004E2A16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расчеты режимов резания.</w:t>
            </w:r>
          </w:p>
        </w:tc>
        <w:tc>
          <w:tcPr>
            <w:tcW w:w="3611" w:type="dxa"/>
            <w:shd w:val="clear" w:color="auto" w:fill="auto"/>
          </w:tcPr>
          <w:p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строение и свойства машиностроительных материалов;</w:t>
            </w:r>
          </w:p>
          <w:p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оценки свойств машиностроительных материалов;</w:t>
            </w:r>
          </w:p>
          <w:p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области применения материалов;</w:t>
            </w:r>
          </w:p>
          <w:p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-классификацию и маркировку основных материалов, применяемых для изготовления деталей сельскохозяйственной техники и ремонта;</w:t>
            </w:r>
          </w:p>
          <w:p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защиты от коррозии сельскохозяйственной техники и ее деталей;</w:t>
            </w:r>
          </w:p>
          <w:p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способы обработки материалов;</w:t>
            </w:r>
          </w:p>
          <w:p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инструменты и станки для обработки металлов резанием, методику расчета режимов резания;</w:t>
            </w:r>
          </w:p>
          <w:p w:rsidR="004E2A16" w:rsidRPr="004E2A16" w:rsidRDefault="004E2A16" w:rsidP="004E2A16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инструменты для слесарных работ.</w:t>
            </w:r>
          </w:p>
        </w:tc>
      </w:tr>
    </w:tbl>
    <w:p w:rsidR="004E2A16" w:rsidRPr="004E2A16" w:rsidRDefault="004E2A16" w:rsidP="004E2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A16" w:rsidRPr="004E2A16" w:rsidRDefault="004E2A16" w:rsidP="004E2A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864" w:rsidRDefault="00F67864" w:rsidP="004E2A16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2A16" w:rsidRPr="004E2A16" w:rsidRDefault="004E2A16" w:rsidP="004E2A16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4E2A16" w:rsidRPr="004E2A16" w:rsidRDefault="004E2A16" w:rsidP="004E2A16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4E2A16" w:rsidRPr="004E2A16" w:rsidTr="00F67864">
        <w:trPr>
          <w:trHeight w:val="490"/>
        </w:trPr>
        <w:tc>
          <w:tcPr>
            <w:tcW w:w="3685" w:type="pct"/>
            <w:vAlign w:val="center"/>
          </w:tcPr>
          <w:p w:rsidR="004E2A16" w:rsidRPr="004E2A16" w:rsidRDefault="004E2A16" w:rsidP="004E2A1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4E2A16" w:rsidRPr="004E2A16" w:rsidRDefault="004E2A16" w:rsidP="004E2A16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4E2A16" w:rsidRPr="004E2A16" w:rsidTr="00F67864">
        <w:trPr>
          <w:trHeight w:val="490"/>
        </w:trPr>
        <w:tc>
          <w:tcPr>
            <w:tcW w:w="3685" w:type="pct"/>
            <w:vAlign w:val="center"/>
          </w:tcPr>
          <w:p w:rsidR="004E2A16" w:rsidRPr="004E2A16" w:rsidRDefault="004E2A16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4E2A16" w:rsidRPr="004E2A16" w:rsidRDefault="009D1805" w:rsidP="00C8242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</w:t>
            </w:r>
          </w:p>
        </w:tc>
      </w:tr>
      <w:tr w:rsidR="004E2A16" w:rsidRPr="004E2A16" w:rsidTr="00F67864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4E2A16" w:rsidRPr="004E2A16" w:rsidRDefault="004E2A16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4E2A16" w:rsidRPr="002F4EA0" w:rsidRDefault="002F4EA0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50</w:t>
            </w:r>
          </w:p>
        </w:tc>
      </w:tr>
      <w:tr w:rsidR="004E2A16" w:rsidRPr="004E2A16" w:rsidTr="00F67864">
        <w:trPr>
          <w:trHeight w:val="336"/>
        </w:trPr>
        <w:tc>
          <w:tcPr>
            <w:tcW w:w="5000" w:type="pct"/>
            <w:gridSpan w:val="2"/>
            <w:vAlign w:val="center"/>
          </w:tcPr>
          <w:p w:rsidR="004E2A16" w:rsidRPr="004E2A16" w:rsidRDefault="004E2A16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4E2A16" w:rsidRPr="004E2A16" w:rsidTr="00F67864">
        <w:trPr>
          <w:trHeight w:val="490"/>
        </w:trPr>
        <w:tc>
          <w:tcPr>
            <w:tcW w:w="3685" w:type="pct"/>
            <w:vAlign w:val="center"/>
          </w:tcPr>
          <w:p w:rsidR="004E2A16" w:rsidRPr="004E2A16" w:rsidRDefault="004E2A16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4E2A16" w:rsidRPr="002F4EA0" w:rsidRDefault="009D1805" w:rsidP="002F4EA0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2F4E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</w:t>
            </w:r>
          </w:p>
        </w:tc>
      </w:tr>
      <w:tr w:rsidR="004E2A16" w:rsidRPr="004E2A16" w:rsidTr="00F67864">
        <w:trPr>
          <w:trHeight w:val="490"/>
        </w:trPr>
        <w:tc>
          <w:tcPr>
            <w:tcW w:w="3685" w:type="pct"/>
            <w:vAlign w:val="center"/>
          </w:tcPr>
          <w:p w:rsidR="004E2A16" w:rsidRPr="004E2A16" w:rsidRDefault="004E2A16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  <w:r w:rsidRPr="004E2A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4E2A16" w:rsidRPr="002F4EA0" w:rsidRDefault="002F4EA0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50</w:t>
            </w:r>
          </w:p>
        </w:tc>
      </w:tr>
      <w:tr w:rsidR="004E2A16" w:rsidRPr="004E2A16" w:rsidTr="00F67864">
        <w:trPr>
          <w:trHeight w:val="490"/>
        </w:trPr>
        <w:tc>
          <w:tcPr>
            <w:tcW w:w="3685" w:type="pct"/>
            <w:vAlign w:val="center"/>
          </w:tcPr>
          <w:p w:rsidR="004E2A16" w:rsidRPr="004E2A16" w:rsidRDefault="004E2A16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4E2A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4E2A16" w:rsidRPr="002F4EA0" w:rsidRDefault="002F4EA0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50</w:t>
            </w:r>
            <w:bookmarkStart w:id="3" w:name="_GoBack"/>
            <w:bookmarkEnd w:id="3"/>
          </w:p>
        </w:tc>
      </w:tr>
      <w:tr w:rsidR="004E2A16" w:rsidRPr="004E2A16" w:rsidTr="00F67864">
        <w:trPr>
          <w:trHeight w:val="490"/>
        </w:trPr>
        <w:tc>
          <w:tcPr>
            <w:tcW w:w="3685" w:type="pct"/>
            <w:vAlign w:val="center"/>
          </w:tcPr>
          <w:p w:rsidR="004E2A16" w:rsidRPr="004E2A16" w:rsidRDefault="004E2A16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</w:p>
        </w:tc>
        <w:tc>
          <w:tcPr>
            <w:tcW w:w="1315" w:type="pct"/>
            <w:vAlign w:val="center"/>
          </w:tcPr>
          <w:p w:rsidR="004E2A16" w:rsidRPr="004E2A16" w:rsidRDefault="00F67864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4E2A16" w:rsidRPr="004E2A16" w:rsidTr="00F67864">
        <w:trPr>
          <w:trHeight w:val="267"/>
        </w:trPr>
        <w:tc>
          <w:tcPr>
            <w:tcW w:w="3685" w:type="pct"/>
            <w:vAlign w:val="center"/>
          </w:tcPr>
          <w:p w:rsidR="004E2A16" w:rsidRPr="004E2A16" w:rsidRDefault="004E2A16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4E2A16" w:rsidRPr="004E2A16" w:rsidRDefault="00C82421" w:rsidP="004E2A16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</w:tbl>
    <w:p w:rsidR="004E2A16" w:rsidRPr="004E2A16" w:rsidRDefault="004E2A16" w:rsidP="004E2A16">
      <w:pPr>
        <w:ind w:left="1353"/>
        <w:rPr>
          <w:rFonts w:ascii="Times New Roman" w:eastAsia="Times New Roman" w:hAnsi="Times New Roman" w:cs="Times New Roman"/>
          <w:b/>
          <w:bCs/>
          <w:lang w:eastAsia="ru-RU"/>
        </w:rPr>
      </w:pPr>
    </w:p>
    <w:bookmarkEnd w:id="0"/>
    <w:p w:rsidR="004E2A16" w:rsidRPr="004E2A16" w:rsidRDefault="004E2A16" w:rsidP="004E2A16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2A16" w:rsidRPr="004E2A16" w:rsidRDefault="004E2A16" w:rsidP="004E2A16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2A16" w:rsidRPr="004E2A16" w:rsidRDefault="004E2A16" w:rsidP="004E2A16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bookmarkEnd w:id="1"/>
    <w:p w:rsidR="004E2A16" w:rsidRPr="004E2A16" w:rsidRDefault="004E2A16" w:rsidP="004E2A16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2A16" w:rsidRPr="004E2A16" w:rsidRDefault="004E2A16" w:rsidP="004E2A16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2A16" w:rsidRPr="004E2A16" w:rsidRDefault="004E2A16" w:rsidP="004E2A16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2A16" w:rsidRPr="004E2A16" w:rsidRDefault="004E2A16" w:rsidP="004E2A16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2A16" w:rsidRPr="004E2A16" w:rsidRDefault="004E2A16" w:rsidP="004E2A1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2A16" w:rsidRPr="004E2A16" w:rsidRDefault="004E2A16" w:rsidP="004E2A1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4E2A16" w:rsidRPr="004E2A16" w:rsidSect="00897E35">
          <w:footerReference w:type="default" r:id="rId9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4E2A16" w:rsidRDefault="004E2A16" w:rsidP="004E2A16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623"/>
        <w:gridCol w:w="8348"/>
        <w:gridCol w:w="1046"/>
        <w:gridCol w:w="1441"/>
      </w:tblGrid>
      <w:tr w:rsidR="009D1805" w:rsidRPr="00F67864" w:rsidTr="009D1805">
        <w:trPr>
          <w:trHeight w:val="20"/>
        </w:trPr>
        <w:tc>
          <w:tcPr>
            <w:tcW w:w="2282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обучающихся, курсовая работ (проект) (если предусмотрены)</w:t>
            </w:r>
            <w:proofErr w:type="gramEnd"/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асов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занятия</w:t>
            </w: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</w:t>
            </w:r>
          </w:p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9D1805" w:rsidRPr="00C82421" w:rsidRDefault="009D1805" w:rsidP="00C8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1.1.</w:t>
            </w:r>
          </w:p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материаловедения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05" w:rsidRPr="00F67864" w:rsidTr="009D1805">
        <w:trPr>
          <w:trHeight w:val="449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Строение и основные свойства металлов</w:t>
            </w:r>
          </w:p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Предмет и значение материаловедения, роль материалов в современном машиностроении.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</w:t>
            </w: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твердости металлов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1.2.</w:t>
            </w:r>
          </w:p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Производство  черных и цветных металлов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9D1805" w:rsidRPr="00732B55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05" w:rsidRPr="00F67864" w:rsidTr="009D1805">
        <w:trPr>
          <w:trHeight w:val="205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чугуна</w:t>
            </w:r>
          </w:p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Исходный материал для доменной пайки. Доменная печь. Доменный процесс. Продукция доменного производства. Производительность доменных печей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  </w:t>
            </w:r>
          </w:p>
        </w:tc>
      </w:tr>
      <w:tr w:rsidR="009D1805" w:rsidRPr="00F67864" w:rsidTr="009D1805">
        <w:trPr>
          <w:trHeight w:val="176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стали</w:t>
            </w:r>
          </w:p>
          <w:p w:rsidR="009D1805" w:rsidRPr="00F67864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Конвертерный способ. Мартеновский способ.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Электроплавка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 тигельная плавка стали. Разливка стали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цветных металлов</w:t>
            </w:r>
          </w:p>
          <w:p w:rsidR="009D1805" w:rsidRPr="00F67864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Группы цветных металлов. Наиболее применяемые цветные металлы. Последовательность получения меди. Получение алюминия и магния.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1.3</w:t>
            </w:r>
          </w:p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теории сплавов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сплавах. </w:t>
            </w:r>
          </w:p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Диаграмма состояния первого типа</w:t>
            </w:r>
          </w:p>
          <w:p w:rsidR="009D1805" w:rsidRPr="00F67864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Структурные составляющие железоуглеродистых сплавов: феррит, аустенит, цементит, графит, перлит, ледебурит.</w:t>
            </w:r>
            <w:r w:rsidRPr="00F67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Нежелательные неметаллические включения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Диаграмма состояния железоуглеродистых сплавов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Общий обзор диаграммы состояния «железо 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–ц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ементит». Процесс охлаждения. Структура и свойства медленного охлаждения стали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ПЗ-2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диаграммы железоуглеродистых сплавов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Железоуглеродистые сплавы и их структурные составляющие</w:t>
            </w:r>
          </w:p>
        </w:tc>
        <w:tc>
          <w:tcPr>
            <w:tcW w:w="1046" w:type="dxa"/>
            <w:shd w:val="clear" w:color="auto" w:fill="auto"/>
          </w:tcPr>
          <w:p w:rsidR="009D1805" w:rsidRPr="00732B55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1.4 Конструкционные материалы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9D1805" w:rsidRPr="00C82421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маркировка и область применения углеродистых сталей</w:t>
            </w:r>
          </w:p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Свойства, марки, области применения стали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</w:t>
            </w: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673392" w:rsidRDefault="009D1805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маркировка и область применения легированных сталей</w:t>
            </w:r>
          </w:p>
          <w:p w:rsidR="009D1805" w:rsidRPr="00F67864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Свойства, марки, области применения стали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Классификация, маркировка и область применения чугунов и сплавов из цветных металлов</w:t>
            </w:r>
          </w:p>
          <w:p w:rsidR="009D1805" w:rsidRPr="00F67864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Свойства, марки, области применения стали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ПЗ-4 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 и сплавы с особыми свойствами</w:t>
            </w:r>
          </w:p>
        </w:tc>
        <w:tc>
          <w:tcPr>
            <w:tcW w:w="1046" w:type="dxa"/>
            <w:shd w:val="clear" w:color="auto" w:fill="auto"/>
          </w:tcPr>
          <w:p w:rsidR="009D1805" w:rsidRPr="00732B55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1.5</w:t>
            </w:r>
          </w:p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теории термической и химико-термической  обработки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термической обработки стали</w:t>
            </w:r>
          </w:p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Виды ТО, фазовые и структурные превращения  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ТО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</w:t>
            </w: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 режимов  термообработки стали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673392" w:rsidRDefault="009D1805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структуры и свойств термически обработанной стали</w:t>
            </w:r>
          </w:p>
          <w:p w:rsidR="009D1805" w:rsidRPr="00F67864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Макро- и микроструктуры стали после ТО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. 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Химико-термическая обработка</w:t>
            </w:r>
          </w:p>
          <w:p w:rsidR="009D1805" w:rsidRPr="00F67864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Назначение. Виды ХТО. Цементация. Азотирование. Цианирование. Алитирование.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1.6</w:t>
            </w:r>
          </w:p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Неметаллические конструкционные материалы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Пластические массы и композиционные материалы</w:t>
            </w:r>
          </w:p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Классификация, свойства и применение пластмасс Композиционные материалы. Классификация композиционных материалов. Направления использования композиционных материалов.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Неметаллические конструкционные материалы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Минералы и материалы на их основе</w:t>
            </w:r>
          </w:p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Общие сведения. Породообразующие минералы. Основные свойства и признаки минералов. Облик кристаллов. Цвет, прозрачность, твердость минералов. Основные группы и виды породообразующих минералов</w:t>
            </w:r>
          </w:p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</w:t>
            </w:r>
          </w:p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Обработка конструкционных материалов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9D1805" w:rsidRPr="00732B55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9D1805" w:rsidRPr="00F67864" w:rsidRDefault="009D1805" w:rsidP="00F6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</w:t>
            </w:r>
          </w:p>
          <w:p w:rsidR="009D1805" w:rsidRPr="00F67864" w:rsidRDefault="009D1805" w:rsidP="00F67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обработки конструкционных материалов резанием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обработки металлов резанием. Элементы резания</w:t>
            </w:r>
          </w:p>
          <w:p w:rsidR="009D1805" w:rsidRPr="00F67864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Выбор режущего инструмента. Определение стойкости режущего инструмента. Назначение подачи и скорости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резания. Коррекция выбранных режимов резания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.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Станки токарной группы. Точение</w:t>
            </w:r>
          </w:p>
          <w:p w:rsidR="009D1805" w:rsidRPr="00F67864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Станки токарной группы. Назначение режимов резания при точении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матер.</w:t>
            </w: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Расчет режимов резания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Фрезерные станки и работы, выполняемые на них</w:t>
            </w:r>
          </w:p>
          <w:p w:rsidR="009D1805" w:rsidRPr="00F67864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Фрезерные станки: устройство, принцип работы, виды. Классификация. Область применения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.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Сверлильные и расточные станки и работы, выполняемые на них</w:t>
            </w:r>
          </w:p>
          <w:p w:rsidR="009D1805" w:rsidRPr="00F67864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Сверлильные и расточные станки: устройство, принцип работы, виды. Классификация. Область применения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 Техническое нормирование станочных работ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ПЗ-9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Строгальные, протяжные, фрезерные станки и работы, выполняемые на них</w:t>
            </w:r>
          </w:p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9D1805" w:rsidRPr="00732B55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ПЗ-10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Шлифование и другие виды отделочных работ</w:t>
            </w:r>
          </w:p>
          <w:p w:rsidR="009D1805" w:rsidRPr="00F67864" w:rsidRDefault="009D1805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9D1805" w:rsidRPr="00732B55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ПЗ-11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Обработка металлов давлением. Прокатка, прессование и волочение</w:t>
            </w:r>
          </w:p>
        </w:tc>
        <w:tc>
          <w:tcPr>
            <w:tcW w:w="1046" w:type="dxa"/>
            <w:shd w:val="clear" w:color="auto" w:fill="auto"/>
          </w:tcPr>
          <w:p w:rsidR="009D1805" w:rsidRPr="00732B55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2.2.</w:t>
            </w:r>
          </w:p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Физические основы сварки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9D1805" w:rsidRPr="00732B55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Классы сварки, типы сварных соединений</w:t>
            </w:r>
          </w:p>
          <w:p w:rsidR="009D1805" w:rsidRPr="00F67864" w:rsidRDefault="009D1805" w:rsidP="00F67864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Классификация, типы сварочных соединений, основные геометрические параметры шва</w:t>
            </w:r>
          </w:p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матер.</w:t>
            </w: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Проектирование технологического процесса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ручной электродуговой сварки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ПЗ-13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Электрошлаковая, контактная и плазменная сварка и резка</w:t>
            </w:r>
          </w:p>
          <w:p w:rsidR="009D1805" w:rsidRPr="00F67864" w:rsidRDefault="009D1805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9D1805" w:rsidRPr="00732B55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ПЗ-14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Сварка лазером, трением,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взрывом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айка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конструкционных материалов</w:t>
            </w:r>
          </w:p>
        </w:tc>
        <w:tc>
          <w:tcPr>
            <w:tcW w:w="1046" w:type="dxa"/>
            <w:shd w:val="clear" w:color="auto" w:fill="auto"/>
          </w:tcPr>
          <w:p w:rsidR="009D1805" w:rsidRPr="00732B55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2.3</w:t>
            </w:r>
          </w:p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литейного производства</w:t>
            </w:r>
          </w:p>
        </w:tc>
        <w:tc>
          <w:tcPr>
            <w:tcW w:w="89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9D1805" w:rsidRPr="009D1805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48" w:type="dxa"/>
            <w:tcBorders>
              <w:top w:val="single" w:sz="4" w:space="0" w:color="auto"/>
            </w:tcBorders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Литейные сплавы. Литье в разовые формы</w:t>
            </w:r>
          </w:p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Общие сведения. Оборудование, инструмент и материалы. Изготовление 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нижней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полуформы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Изготовление 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верхней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полуформы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Сборка и заливка литейной формы.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9D1805" w:rsidRPr="009D1805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48" w:type="dxa"/>
            <w:tcBorders>
              <w:top w:val="single" w:sz="4" w:space="0" w:color="auto"/>
            </w:tcBorders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ПЗ-15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Литье в многократные формы</w:t>
            </w:r>
          </w:p>
        </w:tc>
        <w:tc>
          <w:tcPr>
            <w:tcW w:w="1046" w:type="dxa"/>
            <w:shd w:val="clear" w:color="auto" w:fill="auto"/>
          </w:tcPr>
          <w:p w:rsidR="009D1805" w:rsidRPr="00732B55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 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Нефтепродукты и технические жидкости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9D1805" w:rsidRPr="00C82421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3.1.</w:t>
            </w:r>
          </w:p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Свойства топлива и способы его получения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9D1805" w:rsidRPr="00C82421" w:rsidRDefault="009D1805" w:rsidP="00C8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33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3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Топливо для карбюраторных двигателей</w:t>
            </w:r>
          </w:p>
          <w:p w:rsidR="009D1805" w:rsidRPr="00F67864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Требования и оценка эксплуатационных свойств автомобильных бензинов. Условия горения топлива в карбюраторном двигателе. Нормальное и детонационное горение. Стабильность топлива. Противокоррозионные свойства. Ассортимент автомобильных бензинов.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Топливо для дизельных двигателей</w:t>
            </w:r>
          </w:p>
          <w:p w:rsidR="009D1805" w:rsidRPr="00F67864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Требования и эксплуатационные свойства дизельных топлив. Свойства дизельных топлив. Конструктивные и эксплуатационные 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факторы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влияющие на сгорание дизельного топлива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33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3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-16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Определение качества бензина и дизельного топлива 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33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ПЗ-17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Альтернативное топливо</w:t>
            </w:r>
          </w:p>
          <w:p w:rsidR="009D1805" w:rsidRPr="00F67864" w:rsidRDefault="009D1805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9D1805" w:rsidRPr="00732B55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33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ПЗ-18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Коррозийные свойства топлива и методы их оценки</w:t>
            </w:r>
          </w:p>
        </w:tc>
        <w:tc>
          <w:tcPr>
            <w:tcW w:w="1046" w:type="dxa"/>
            <w:shd w:val="clear" w:color="auto" w:fill="auto"/>
          </w:tcPr>
          <w:p w:rsidR="009D1805" w:rsidRPr="00732B55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3.2 Свойства смазочных материалов и основы их применения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33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Моторные масла</w:t>
            </w:r>
          </w:p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Назначение и требования  к моторным маслам. Эксплуатационные свойства моторных масел.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Изменение свойств масел и оценка их качества при эксплуатации двигателя.</w:t>
            </w: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Особенности синтетических и полусинтетических моторных масел. Классификация отечественных и зарубежных моторных масел.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33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Трансмиссионные, индустриальные и энергетические масла</w:t>
            </w:r>
          </w:p>
          <w:p w:rsidR="009D1805" w:rsidRPr="00F67864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Назначение трансмиссионных, индустриальных и энергетических масел. Эксплуатационные требования к качеству. Основные свойства. Особенности работы масел в гидромеханических передачах. Классификация отечественных и зарубежных масел.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 и свойства пластичных смазок</w:t>
            </w:r>
          </w:p>
          <w:p w:rsidR="009D1805" w:rsidRPr="00F67864" w:rsidRDefault="009D1805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Назначение и применение пластичных смазок. Эксплуатационные свойства смазок и их оценка. Классификация и маркировка пластичных смазок. Ассортимент смазок, их применение и взаимозаменяемость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33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Определение качества моторных и трансмиссионных масел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332E67" w:rsidRDefault="00332E67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C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Определение качества пластичных смазок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332E67" w:rsidRDefault="00332E67" w:rsidP="009D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ПЗ-21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Эксплуатационные свойства масел и методы их оценки</w:t>
            </w:r>
          </w:p>
        </w:tc>
        <w:tc>
          <w:tcPr>
            <w:tcW w:w="1046" w:type="dxa"/>
            <w:shd w:val="clear" w:color="auto" w:fill="auto"/>
          </w:tcPr>
          <w:p w:rsidR="009D1805" w:rsidRPr="00732B55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</w:tr>
      <w:tr w:rsidR="009D1805" w:rsidRPr="00F67864" w:rsidTr="009D1805">
        <w:trPr>
          <w:trHeight w:val="455"/>
        </w:trPr>
        <w:tc>
          <w:tcPr>
            <w:tcW w:w="2282" w:type="dxa"/>
            <w:vMerge w:val="restart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3.3</w:t>
            </w:r>
          </w:p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Свойства и применение 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специальных технических жидкостей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9D1805" w:rsidRPr="00732B55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332E67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Жидкости, применяемые в системе охлаждения ДВС</w:t>
            </w:r>
          </w:p>
          <w:p w:rsidR="009D1805" w:rsidRPr="00F67864" w:rsidRDefault="009D1805" w:rsidP="006733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Охлаждающие жидкости. Тормозные жидкости. Амортизационные жидкости. Электролит для свинцовых аккумуляторных батарей. Пусковые жидкости Жидкость для стеклоомывателей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3.4</w:t>
            </w:r>
          </w:p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экономного и рационального использования ТСМ</w:t>
            </w:r>
          </w:p>
        </w:tc>
        <w:tc>
          <w:tcPr>
            <w:tcW w:w="8971" w:type="dxa"/>
            <w:gridSpan w:val="2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805" w:rsidRPr="00F67864" w:rsidTr="009D1805">
        <w:trPr>
          <w:trHeight w:val="20"/>
        </w:trPr>
        <w:tc>
          <w:tcPr>
            <w:tcW w:w="2282" w:type="dxa"/>
            <w:vMerge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9D1805" w:rsidRPr="009D1805" w:rsidRDefault="009D1805" w:rsidP="0033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3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8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химмотологических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карт для трактора и автомобиля</w:t>
            </w:r>
          </w:p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ГОСТ 25549-90 Топлива, масла, смазки и специальные жидкости. </w:t>
            </w:r>
            <w:proofErr w:type="spellStart"/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Химмотологическая</w:t>
            </w:r>
            <w:proofErr w:type="spellEnd"/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карта. Общие сведения. Порядок составления ХК.</w:t>
            </w:r>
          </w:p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9D1805" w:rsidRPr="00F67864" w:rsidTr="009D1805">
        <w:trPr>
          <w:trHeight w:val="20"/>
        </w:trPr>
        <w:tc>
          <w:tcPr>
            <w:tcW w:w="11253" w:type="dxa"/>
            <w:gridSpan w:val="3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46" w:type="dxa"/>
            <w:shd w:val="clear" w:color="auto" w:fill="auto"/>
          </w:tcPr>
          <w:p w:rsidR="009D1805" w:rsidRPr="00F67864" w:rsidRDefault="009D1805" w:rsidP="00C8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41" w:type="dxa"/>
            <w:shd w:val="clear" w:color="auto" w:fill="auto"/>
          </w:tcPr>
          <w:p w:rsidR="009D1805" w:rsidRPr="00F67864" w:rsidRDefault="009D1805" w:rsidP="00F6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864" w:rsidRPr="004E2A16" w:rsidRDefault="00F67864" w:rsidP="004E2A16">
      <w:pPr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2A16" w:rsidRPr="00673392" w:rsidRDefault="004E2A16" w:rsidP="004E2A16">
      <w:pP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sectPr w:rsidR="004E2A16" w:rsidRPr="00673392" w:rsidSect="00F6786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E2A16" w:rsidRPr="004E2A16" w:rsidRDefault="004E2A16" w:rsidP="004E2A16">
      <w:pPr>
        <w:ind w:left="1353"/>
        <w:rPr>
          <w:rFonts w:ascii="Times New Roman" w:eastAsia="Times New Roman" w:hAnsi="Times New Roman" w:cs="Times New Roman"/>
          <w:b/>
          <w:bCs/>
          <w:lang w:eastAsia="ru-RU"/>
        </w:rPr>
      </w:pPr>
      <w:r w:rsidRPr="004E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</w:t>
      </w:r>
      <w:r w:rsidRPr="004E2A16">
        <w:rPr>
          <w:rFonts w:ascii="Times New Roman" w:eastAsia="Times New Roman" w:hAnsi="Times New Roman" w:cs="Times New Roman"/>
          <w:b/>
          <w:bCs/>
          <w:lang w:eastAsia="ru-RU"/>
        </w:rPr>
        <w:t xml:space="preserve"> РЕАЛИЗАЦИИ УЧЕБНОЙ ДИСЦИПЛИНЫ</w:t>
      </w:r>
    </w:p>
    <w:p w:rsidR="004E2A16" w:rsidRPr="004E2A16" w:rsidRDefault="004E2A16" w:rsidP="004E2A1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4E2A16" w:rsidRPr="004E2A16" w:rsidRDefault="004E2A16" w:rsidP="004E2A1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Кабинет материаловедения, оснащенный оборудованием: </w:t>
      </w:r>
    </w:p>
    <w:p w:rsidR="004E2A16" w:rsidRPr="004E2A16" w:rsidRDefault="004E2A16" w:rsidP="004E2A1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место преподавателя, рабочие места по количеству обучающихся, компьютер с лицензионным программным обеспечением и мультимедиа проектор, комплект учебно-наглядных пособий «Материаловедение», объемные модели металлической кристаллической решетки, образцы металлов (стали, чугуна, цветных металлов и сплавов), образцы неметаллических материалов, образцы смазочных материалов.</w:t>
      </w:r>
    </w:p>
    <w:p w:rsidR="004E2A16" w:rsidRPr="004E2A16" w:rsidRDefault="004E2A16" w:rsidP="004E2A16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2A16" w:rsidRPr="004E2A16" w:rsidRDefault="004E2A16" w:rsidP="004E2A1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4E2A16" w:rsidRPr="004E2A16" w:rsidRDefault="004E2A16" w:rsidP="004E2A1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4E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библиотечного фонда образовательной организацией </w:t>
      </w:r>
      <w:proofErr w:type="gram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выбирается не менее одного издания</w:t>
      </w:r>
      <w:proofErr w:type="gram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перечисленных ниже печатных и (или) электронных изданий в качестве основного, при этом список может быть дополнен другими изданиями.</w:t>
      </w:r>
    </w:p>
    <w:p w:rsidR="004E2A16" w:rsidRPr="004E2A16" w:rsidRDefault="004E2A16" w:rsidP="004E2A1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A16" w:rsidRPr="004E2A16" w:rsidRDefault="004E2A16" w:rsidP="004E2A16">
      <w:pPr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Сапунов, С. В. Материаловедение: учебное пособие для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С. В. Сапунов. — Санкт-Петербург: Лань, 2020. — 208 с. — ISBN 978-5-8114-6368-8.</w:t>
      </w:r>
    </w:p>
    <w:p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4" w:name="_Hlk103071533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Козлов И. А.,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Ашихмин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А. </w:t>
      </w:r>
      <w:bookmarkEnd w:id="4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Основы материаловедения и технология обще слесарных работ: учебное пособие для </w:t>
      </w:r>
      <w:proofErr w:type="gram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СПО/ И.</w:t>
      </w:r>
      <w:proofErr w:type="gram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Козлов, С. А.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Ашихмин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М.: 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ОИЦ «Академия», 2020. – 272 с.- ISBN издания: 978-5-4468-9124-5</w:t>
      </w:r>
    </w:p>
    <w:p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2A16" w:rsidRPr="004E2A16" w:rsidRDefault="004E2A16" w:rsidP="004E2A16">
      <w:pPr>
        <w:numPr>
          <w:ilvl w:val="2"/>
          <w:numId w:val="2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Основные </w:t>
      </w:r>
      <w:r w:rsidRPr="004E2A1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электронные издания </w:t>
      </w:r>
    </w:p>
    <w:p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1. Сапунов, С. В. Материаловедение: учебное пособие для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спо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/ С. В. Сапунов. — Санкт-Петербург: Лань, 2020. — 208 с. — ISBN 978-5-8114-6368-8. — Текст: электронный // Лань: электронно-библиотечная система. — URL: https://e.lanbook.com/book/151219</w:t>
      </w:r>
    </w:p>
    <w:p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2.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  <w:t>Бондаренко, Г. Г.  Материаловедение: учебник для среднего</w:t>
      </w: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профессионального образования / Г. Г. Бондаренко, Т. А. Кабанова, В. В. Рыбалко; под редакцией Г. Г. Бондаренко. — 2-е изд. — Москва: Издательство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Юрайт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, 2022. — 329 с. — (Профессиональное образование). — ISBN 978-5-534-08682-9. — Текст: электронный // Образовательная платформа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Юрайт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[сайт]. — URL: https://urait.ru/bcode/490217</w:t>
      </w:r>
    </w:p>
    <w:p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3.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Плошкин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, В. В.  Материаловедение: учебник для среднего профессионального образования / В. В.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Плошкин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— 3-е изд.,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перераб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и доп. — Москва: Издательство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Юрайт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, 2022. — 463 с. — (Профессиональное образование). — ISBN 978-5-534-02459-3. — Текст: электронный // Образовательная платформа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Юрайт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[сайт]. — URL: https://urait.ru/bcode/490218</w:t>
      </w:r>
    </w:p>
    <w:p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4.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  <w:t xml:space="preserve">Минин, Л. С.  Сопротивление материалов. Расчетные и тестовые задания: учебное пособие для среднего профессионального образования / Л. С. Минин, Ю. П. Самсонов, В. Е. Хроматов; под редакцией В. Е.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Хроматова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— 3-е изд.,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испр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и доп. — Москва: Издательство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Юрайт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, 2022. — 213 с. — (Профессиональное образование). — ISBN 978-5-534-09291-2. — Текст: электронный // Образовательная платформа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Юрайт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[сайт]. — URL: https://urait.ru/bcode/487298</w:t>
      </w:r>
    </w:p>
    <w:p w:rsidR="004E2A16" w:rsidRPr="004E2A16" w:rsidRDefault="004E2A16" w:rsidP="004E2A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A16" w:rsidRPr="004E2A16" w:rsidRDefault="004E2A16" w:rsidP="004E2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3.2.3. Дополнительные источники</w:t>
      </w:r>
    </w:p>
    <w:p w:rsidR="004E2A16" w:rsidRPr="004E2A16" w:rsidRDefault="004E2A16" w:rsidP="004E2A16">
      <w:pPr>
        <w:numPr>
          <w:ilvl w:val="0"/>
          <w:numId w:val="1"/>
        </w:numPr>
        <w:tabs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Справочное пособие по материаловедению (металлообработка): учебное пособие для нач. проф. образования / под ред. В. Н.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Заплатина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– М.: Издательский центр «Академия», 2012. – 224 с.</w:t>
      </w:r>
    </w:p>
    <w:p w:rsidR="004E2A16" w:rsidRPr="004E2A16" w:rsidRDefault="004E2A16" w:rsidP="004E2A16">
      <w:pPr>
        <w:numPr>
          <w:ilvl w:val="0"/>
          <w:numId w:val="1"/>
        </w:numPr>
        <w:tabs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Лабораторный практикум по материаловедению в машиностроении и металлообработке/ под ред. В. Н. </w:t>
      </w:r>
      <w:proofErr w:type="spellStart"/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Заплатина</w:t>
      </w:r>
      <w:proofErr w:type="spellEnd"/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– М.: Издательский центр «Академия», 2014. – 240 с.</w:t>
      </w:r>
    </w:p>
    <w:p w:rsidR="004E2A16" w:rsidRPr="004E2A16" w:rsidRDefault="004E2A16" w:rsidP="004E2A16">
      <w:pPr>
        <w:numPr>
          <w:ilvl w:val="0"/>
          <w:numId w:val="1"/>
        </w:numPr>
        <w:tabs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Оськин В.А. Практикум по материаловедению и технологии конструкционных материалов/ В.А. Оськин, В.Н. Байкалова.– М.:КОЛОСС, 2012. -160с.</w:t>
      </w:r>
    </w:p>
    <w:p w:rsidR="004E2A16" w:rsidRPr="004E2A16" w:rsidRDefault="004E2A16" w:rsidP="004E2A16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</w:t>
      </w: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proofErr w:type="spellStart"/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Адаскин</w:t>
      </w:r>
      <w:proofErr w:type="spellEnd"/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А. М. Материаловедение (металлообработка): учебное пособие/ А. М. </w:t>
      </w:r>
      <w:proofErr w:type="spellStart"/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Адаскин</w:t>
      </w:r>
      <w:proofErr w:type="spellEnd"/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В. М. Зуев. – М.: ОИЦ «Академия», 2014. – 288 с. </w:t>
      </w:r>
    </w:p>
    <w:p w:rsidR="004E2A16" w:rsidRPr="004E2A16" w:rsidRDefault="004E2A16" w:rsidP="004E2A16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Рогов, В. А. Современные машиностроительные материалы и заготовки: учебное пособие/ В. А. Рогов, Г. Г. Позняк. – М.: ОИЦ «Академия», 2013. – 336 с.</w:t>
      </w:r>
    </w:p>
    <w:p w:rsidR="004E2A16" w:rsidRPr="004E2A16" w:rsidRDefault="004E2A16" w:rsidP="004E2A16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</w:t>
      </w: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Черепахин А.А., Материаловедение: учебник/ А.А. Черепахин. – М.: ОИЦ «Академия», 2014. – 320 с.</w:t>
      </w:r>
    </w:p>
    <w:p w:rsidR="004E2A16" w:rsidRPr="004E2A16" w:rsidRDefault="004E2A16" w:rsidP="004E2A16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7.</w:t>
      </w: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Чумаченко Ю. Т. Материаловедение для автомехаников: учеб</w:t>
      </w:r>
      <w:proofErr w:type="gramStart"/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gramEnd"/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</w:t>
      </w:r>
      <w:proofErr w:type="gramEnd"/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особие/ Ю. Т. Чумаченко, Г. В. Чумаченко, А. И. Герасименко. – Ростов н/Д.: «Феникс», 2013. - 408 с.</w:t>
      </w:r>
    </w:p>
    <w:p w:rsidR="004E2A16" w:rsidRPr="004E2A16" w:rsidRDefault="004E2A16" w:rsidP="004E2A16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E2A16" w:rsidRDefault="004E2A16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97E35" w:rsidRPr="004E2A16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E2A16" w:rsidRPr="004E2A16" w:rsidRDefault="004E2A16" w:rsidP="004E2A16">
      <w:pPr>
        <w:numPr>
          <w:ilvl w:val="0"/>
          <w:numId w:val="1"/>
        </w:numPr>
        <w:tabs>
          <w:tab w:val="num" w:pos="284"/>
        </w:tabs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lastRenderedPageBreak/>
        <w:t>КОНТРОЛЬ И ОЦЕНКА РЕЗУЛЬТАТОВ ОСВОЕНИЯ</w:t>
      </w:r>
    </w:p>
    <w:p w:rsidR="004E2A16" w:rsidRPr="004E2A16" w:rsidRDefault="004E2A16" w:rsidP="004E2A16">
      <w:pPr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УЧЕБНОЙ ДИСЦИПЛИНЫ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3695"/>
        <w:gridCol w:w="2885"/>
      </w:tblGrid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свойства машиностроительных материалов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Перечислены все свойства </w:t>
            </w: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машиностроительных материалов и указано правильное их строение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контрольная работа, тестовый контроль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 свойств машиностроительных материалов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оценки свойств машиностроительных материалов выбран в соответствии с поставленной задачей 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устный опрос, тестовый контроль, контрольная работа, самостоятельная работа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применения материалов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применения материалов соответствует техническим условиям материалов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устный опрос, тестовый контроль, контрольная работа, самостоятельная работа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классификацию и маркировку основных материалов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 маркировка соответствуют   ГОСТу на использование материалов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устный опрос, тестовый контроль, контрольная работа, самостоятельная работа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защиты от коррозии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Перечислены все основные методы защиты от коррозии и дана их краткая характеристика 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устный опрос, тестовый контроль, контрольная работа, самостоятельная работа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обработки материалов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способа обработки назначению материала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практические и лабораторные работы, устный опрос, тестовый контроль</w:t>
            </w:r>
          </w:p>
        </w:tc>
      </w:tr>
      <w:tr w:rsidR="004E2A16" w:rsidRPr="004E2A16" w:rsidTr="00F67864">
        <w:tc>
          <w:tcPr>
            <w:tcW w:w="5000" w:type="pct"/>
            <w:gridSpan w:val="3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Перечень умений, 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выбирать материалы на основе анализа их свой</w:t>
            </w:r>
            <w:proofErr w:type="gramStart"/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ств дл</w:t>
            </w:r>
            <w:proofErr w:type="gramEnd"/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я конкретного применения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материала проведен в соответствии со свойствами материалов и поставленными задачами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практические работы, самостоятельная работа, тестовый контроль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выбирать способы соединения материалов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способов соединений проведен в соответствии с заданием.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лабораторные и практические работы, самостоятельная работа</w:t>
            </w:r>
          </w:p>
        </w:tc>
      </w:tr>
      <w:tr w:rsidR="004E2A16" w:rsidRPr="004E2A16" w:rsidTr="00F67864">
        <w:tc>
          <w:tcPr>
            <w:tcW w:w="1645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обрабатывать детали из основных материалов</w:t>
            </w:r>
          </w:p>
        </w:tc>
        <w:tc>
          <w:tcPr>
            <w:tcW w:w="1884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Выбор метода обработки детали соответствует типу и свойствам </w:t>
            </w: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1471" w:type="pct"/>
            <w:shd w:val="clear" w:color="auto" w:fill="auto"/>
          </w:tcPr>
          <w:p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лабораторные работы, самостоятельная работа</w:t>
            </w:r>
          </w:p>
        </w:tc>
      </w:tr>
    </w:tbl>
    <w:p w:rsidR="004E2A16" w:rsidRPr="004E2A16" w:rsidRDefault="004E2A16" w:rsidP="004E2A16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4E2A16" w:rsidRPr="004E2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D8" w:rsidRDefault="00D309D8" w:rsidP="00897E35">
      <w:pPr>
        <w:spacing w:after="0" w:line="240" w:lineRule="auto"/>
      </w:pPr>
      <w:r>
        <w:separator/>
      </w:r>
    </w:p>
  </w:endnote>
  <w:endnote w:type="continuationSeparator" w:id="0">
    <w:p w:rsidR="00D309D8" w:rsidRDefault="00D309D8" w:rsidP="0089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604947"/>
      <w:docPartObj>
        <w:docPartGallery w:val="Page Numbers (Bottom of Page)"/>
        <w:docPartUnique/>
      </w:docPartObj>
    </w:sdtPr>
    <w:sdtEndPr/>
    <w:sdtContent>
      <w:p w:rsidR="009D1805" w:rsidRDefault="009D180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EA0">
          <w:rPr>
            <w:noProof/>
          </w:rPr>
          <w:t>6</w:t>
        </w:r>
        <w:r>
          <w:fldChar w:fldCharType="end"/>
        </w:r>
      </w:p>
    </w:sdtContent>
  </w:sdt>
  <w:p w:rsidR="009D1805" w:rsidRDefault="009D18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D8" w:rsidRDefault="00D309D8" w:rsidP="00897E35">
      <w:pPr>
        <w:spacing w:after="0" w:line="240" w:lineRule="auto"/>
      </w:pPr>
      <w:r>
        <w:separator/>
      </w:r>
    </w:p>
  </w:footnote>
  <w:footnote w:type="continuationSeparator" w:id="0">
    <w:p w:rsidR="00D309D8" w:rsidRDefault="00D309D8" w:rsidP="0089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4222"/>
    <w:multiLevelType w:val="hybridMultilevel"/>
    <w:tmpl w:val="158C22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11A3F61"/>
    <w:multiLevelType w:val="multilevel"/>
    <w:tmpl w:val="64B29DA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94"/>
    <w:rsid w:val="0011665A"/>
    <w:rsid w:val="0028079D"/>
    <w:rsid w:val="002F4EA0"/>
    <w:rsid w:val="00325717"/>
    <w:rsid w:val="00332E67"/>
    <w:rsid w:val="003C31AB"/>
    <w:rsid w:val="003F756D"/>
    <w:rsid w:val="004126C6"/>
    <w:rsid w:val="00463D7E"/>
    <w:rsid w:val="004E2A16"/>
    <w:rsid w:val="00541194"/>
    <w:rsid w:val="005477B3"/>
    <w:rsid w:val="00563326"/>
    <w:rsid w:val="00567471"/>
    <w:rsid w:val="00673392"/>
    <w:rsid w:val="00732B55"/>
    <w:rsid w:val="00897E35"/>
    <w:rsid w:val="00985C77"/>
    <w:rsid w:val="009C5F04"/>
    <w:rsid w:val="009D1805"/>
    <w:rsid w:val="00AD3448"/>
    <w:rsid w:val="00B20619"/>
    <w:rsid w:val="00B8781E"/>
    <w:rsid w:val="00C82421"/>
    <w:rsid w:val="00D309D8"/>
    <w:rsid w:val="00E8694B"/>
    <w:rsid w:val="00F67864"/>
    <w:rsid w:val="00F76C54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E35"/>
  </w:style>
  <w:style w:type="paragraph" w:styleId="a5">
    <w:name w:val="footer"/>
    <w:basedOn w:val="a"/>
    <w:link w:val="a6"/>
    <w:uiPriority w:val="99"/>
    <w:unhideWhenUsed/>
    <w:rsid w:val="00897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E35"/>
  </w:style>
  <w:style w:type="paragraph" w:styleId="a7">
    <w:name w:val="Balloon Text"/>
    <w:basedOn w:val="a"/>
    <w:link w:val="a8"/>
    <w:uiPriority w:val="99"/>
    <w:semiHidden/>
    <w:unhideWhenUsed/>
    <w:rsid w:val="003C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E35"/>
  </w:style>
  <w:style w:type="paragraph" w:styleId="a5">
    <w:name w:val="footer"/>
    <w:basedOn w:val="a"/>
    <w:link w:val="a6"/>
    <w:uiPriority w:val="99"/>
    <w:unhideWhenUsed/>
    <w:rsid w:val="00897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E35"/>
  </w:style>
  <w:style w:type="paragraph" w:styleId="a7">
    <w:name w:val="Balloon Text"/>
    <w:basedOn w:val="a"/>
    <w:link w:val="a8"/>
    <w:uiPriority w:val="99"/>
    <w:semiHidden/>
    <w:unhideWhenUsed/>
    <w:rsid w:val="003C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7AFC-3261-4915-8582-95D61F4A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Orion-Office</cp:lastModifiedBy>
  <cp:revision>19</cp:revision>
  <dcterms:created xsi:type="dcterms:W3CDTF">2022-12-08T08:42:00Z</dcterms:created>
  <dcterms:modified xsi:type="dcterms:W3CDTF">2025-04-01T12:40:00Z</dcterms:modified>
</cp:coreProperties>
</file>