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71BEA" w14:textId="581B0EFF" w:rsidR="00CE566F" w:rsidRDefault="007052F1" w:rsidP="00CE5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Cs/>
          <w:szCs w:val="28"/>
        </w:rPr>
      </w:pPr>
      <w:r>
        <w:rPr>
          <w:bCs/>
          <w:szCs w:val="28"/>
        </w:rPr>
        <w:t>«</w:t>
      </w:r>
      <w:r w:rsidR="00CE566F" w:rsidRPr="00D06E21">
        <w:rPr>
          <w:bCs/>
          <w:szCs w:val="28"/>
        </w:rPr>
        <w:t>Приложение 1</w:t>
      </w:r>
    </w:p>
    <w:p w14:paraId="20E124DB" w14:textId="36315849" w:rsidR="00CE566F" w:rsidRPr="00D06E21" w:rsidRDefault="00CE566F" w:rsidP="00CE5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Cs/>
          <w:szCs w:val="28"/>
        </w:rPr>
      </w:pPr>
      <w:r>
        <w:rPr>
          <w:bCs/>
          <w:szCs w:val="28"/>
        </w:rPr>
        <w:t>Макет рабочей программы учебной дисциплины</w:t>
      </w:r>
    </w:p>
    <w:p w14:paraId="77FC08E8" w14:textId="173DC1F9" w:rsidR="00D06E21" w:rsidRPr="00D06E21" w:rsidRDefault="00D06E21" w:rsidP="00CE566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rPr>
          <w:bCs/>
          <w:szCs w:val="28"/>
        </w:rPr>
      </w:pPr>
    </w:p>
    <w:p w14:paraId="0F722D52" w14:textId="1ED9F763" w:rsidR="00D06E21" w:rsidRPr="00D06E21" w:rsidRDefault="00D06E21" w:rsidP="00D06E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right"/>
        <w:rPr>
          <w:bCs/>
          <w:caps/>
          <w:szCs w:val="28"/>
        </w:rPr>
      </w:pPr>
      <w:r w:rsidRPr="00D06E21">
        <w:rPr>
          <w:bCs/>
          <w:szCs w:val="28"/>
        </w:rPr>
        <w:tab/>
      </w:r>
      <w:r w:rsidRPr="00D06E21">
        <w:rPr>
          <w:bCs/>
          <w:szCs w:val="28"/>
        </w:rPr>
        <w:tab/>
      </w:r>
    </w:p>
    <w:p w14:paraId="122876E6" w14:textId="5A8549ED" w:rsidR="00F44CF0" w:rsidRPr="00F44CF0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ind w:left="-709"/>
        <w:jc w:val="center"/>
        <w:rPr>
          <w:b/>
          <w:caps/>
          <w:szCs w:val="28"/>
        </w:rPr>
      </w:pPr>
      <w:r w:rsidRPr="00F44CF0">
        <w:rPr>
          <w:b/>
          <w:caps/>
          <w:szCs w:val="28"/>
        </w:rPr>
        <w:t xml:space="preserve">министерство СЕЛЬСКОГО ХОЗЯЙСТВА, ПИЩЕВОЙ И ПЕРЕРАБАТЫВАЮЩЕЙ </w:t>
      </w:r>
      <w:r w:rsidR="00D06E21" w:rsidRPr="00F44CF0">
        <w:rPr>
          <w:b/>
          <w:caps/>
          <w:szCs w:val="28"/>
        </w:rPr>
        <w:t>ПРОМЫШЛЕННОСТИ ТВЕРСКОЙ</w:t>
      </w:r>
      <w:r w:rsidRPr="00F44CF0">
        <w:rPr>
          <w:b/>
          <w:caps/>
          <w:szCs w:val="28"/>
        </w:rPr>
        <w:t xml:space="preserve"> области</w:t>
      </w:r>
    </w:p>
    <w:p w14:paraId="35662355" w14:textId="77777777" w:rsidR="00F44CF0" w:rsidRPr="00F44CF0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  <w:r w:rsidRPr="00F44CF0">
        <w:rPr>
          <w:b/>
          <w:caps/>
          <w:szCs w:val="28"/>
        </w:rPr>
        <w:t>ГБПОУ «Ржевский колледж»</w:t>
      </w:r>
    </w:p>
    <w:p w14:paraId="2A663C30" w14:textId="77777777" w:rsidR="00F44CF0" w:rsidRPr="00735524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b/>
          <w:caps/>
          <w:sz w:val="24"/>
          <w:szCs w:val="28"/>
        </w:rPr>
      </w:pPr>
    </w:p>
    <w:p w14:paraId="2F1FBBC7" w14:textId="77777777" w:rsidR="00F44CF0" w:rsidRPr="00735524" w:rsidRDefault="00F44CF0" w:rsidP="00F44CF0">
      <w:pPr>
        <w:widowControl w:val="0"/>
        <w:suppressAutoHyphens/>
        <w:autoSpaceDE w:val="0"/>
        <w:autoSpaceDN w:val="0"/>
        <w:adjustRightInd w:val="0"/>
        <w:spacing w:after="0"/>
        <w:jc w:val="right"/>
        <w:rPr>
          <w:caps/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44"/>
        <w:gridCol w:w="1777"/>
        <w:gridCol w:w="4117"/>
      </w:tblGrid>
      <w:tr w:rsidR="00F44CF0" w:rsidRPr="00F44CF0" w14:paraId="4DED20AB" w14:textId="77777777" w:rsidTr="007052F1">
        <w:trPr>
          <w:trHeight w:val="2259"/>
        </w:trPr>
        <w:tc>
          <w:tcPr>
            <w:tcW w:w="3644" w:type="dxa"/>
          </w:tcPr>
          <w:p w14:paraId="6F739FED" w14:textId="77777777" w:rsidR="00F44CF0" w:rsidRPr="00F44CF0" w:rsidRDefault="00F44CF0" w:rsidP="004F26FF">
            <w:pPr>
              <w:suppressAutoHyphens/>
              <w:snapToGrid w:val="0"/>
              <w:spacing w:after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F44CF0">
              <w:rPr>
                <w:color w:val="000000"/>
                <w:sz w:val="24"/>
                <w:szCs w:val="24"/>
                <w:lang w:eastAsia="ar-SA"/>
              </w:rPr>
              <w:t xml:space="preserve">ОДОБРЕНА                                                </w:t>
            </w:r>
          </w:p>
          <w:p w14:paraId="41CB30BF" w14:textId="77777777" w:rsidR="00F44CF0" w:rsidRPr="00F44CF0" w:rsidRDefault="00F44CF0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F44CF0">
              <w:rPr>
                <w:color w:val="000000"/>
                <w:sz w:val="24"/>
                <w:szCs w:val="24"/>
                <w:lang w:eastAsia="ar-SA"/>
              </w:rPr>
              <w:t xml:space="preserve">цикловой комиссией </w:t>
            </w:r>
          </w:p>
          <w:p w14:paraId="2B19EDB9" w14:textId="77777777" w:rsidR="00F44CF0" w:rsidRPr="00F44CF0" w:rsidRDefault="00F44CF0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F44CF0">
              <w:rPr>
                <w:color w:val="000000"/>
                <w:sz w:val="24"/>
                <w:szCs w:val="24"/>
                <w:lang w:eastAsia="ar-SA"/>
              </w:rPr>
              <w:t>_________</w:t>
            </w:r>
          </w:p>
          <w:p w14:paraId="1CC19FFC" w14:textId="77777777" w:rsidR="00F44CF0" w:rsidRPr="00F44CF0" w:rsidRDefault="00F44CF0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F44CF0">
              <w:rPr>
                <w:color w:val="000000"/>
                <w:sz w:val="24"/>
                <w:szCs w:val="24"/>
                <w:lang w:eastAsia="ar-SA"/>
              </w:rPr>
              <w:t>Протокол № ____ от «_</w:t>
            </w:r>
            <w:proofErr w:type="gramStart"/>
            <w:r w:rsidRPr="00F44CF0">
              <w:rPr>
                <w:color w:val="000000"/>
                <w:sz w:val="24"/>
                <w:szCs w:val="24"/>
                <w:lang w:eastAsia="ar-SA"/>
              </w:rPr>
              <w:t>_»_</w:t>
            </w:r>
            <w:proofErr w:type="gramEnd"/>
            <w:r w:rsidRPr="00F44CF0">
              <w:rPr>
                <w:color w:val="000000"/>
                <w:sz w:val="24"/>
                <w:szCs w:val="24"/>
                <w:lang w:eastAsia="ar-SA"/>
              </w:rPr>
              <w:t>____________202_ г.</w:t>
            </w:r>
          </w:p>
          <w:p w14:paraId="4B234EDA" w14:textId="77777777" w:rsidR="00F44CF0" w:rsidRPr="00F44CF0" w:rsidRDefault="00F44CF0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F44CF0">
              <w:rPr>
                <w:color w:val="000000"/>
                <w:sz w:val="24"/>
                <w:szCs w:val="24"/>
                <w:lang w:eastAsia="ar-SA"/>
              </w:rPr>
              <w:t>Председатель цикловой комиссии _________________________</w:t>
            </w:r>
          </w:p>
          <w:p w14:paraId="2494E5E7" w14:textId="77777777" w:rsidR="00F44CF0" w:rsidRPr="00F44CF0" w:rsidRDefault="00F44CF0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F44CF0">
              <w:rPr>
                <w:color w:val="000000"/>
                <w:sz w:val="24"/>
                <w:szCs w:val="24"/>
                <w:lang w:eastAsia="ar-SA"/>
              </w:rPr>
              <w:t xml:space="preserve">/Ф.И.О./ </w:t>
            </w:r>
          </w:p>
        </w:tc>
        <w:tc>
          <w:tcPr>
            <w:tcW w:w="1777" w:type="dxa"/>
          </w:tcPr>
          <w:p w14:paraId="7F448730" w14:textId="77777777" w:rsidR="00F44CF0" w:rsidRPr="00F44CF0" w:rsidRDefault="00F44CF0" w:rsidP="004F26FF">
            <w:pPr>
              <w:suppressAutoHyphens/>
              <w:snapToGrid w:val="0"/>
              <w:spacing w:after="120"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17" w:type="dxa"/>
          </w:tcPr>
          <w:p w14:paraId="03032617" w14:textId="77777777" w:rsidR="00F44CF0" w:rsidRPr="00F44CF0" w:rsidRDefault="00F44CF0" w:rsidP="004F26FF">
            <w:pPr>
              <w:autoSpaceDE w:val="0"/>
              <w:snapToGrid w:val="0"/>
              <w:spacing w:after="0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</w:rPr>
              <w:t xml:space="preserve">       УТВЕРЖДАЮ</w:t>
            </w:r>
          </w:p>
          <w:p w14:paraId="2AD8F854" w14:textId="77777777" w:rsidR="00F44CF0" w:rsidRPr="00F44CF0" w:rsidRDefault="00F44CF0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F44CF0">
              <w:rPr>
                <w:color w:val="000000"/>
                <w:sz w:val="24"/>
                <w:szCs w:val="24"/>
                <w:lang w:eastAsia="ar-SA"/>
              </w:rPr>
              <w:t>Старший методист:</w:t>
            </w:r>
          </w:p>
          <w:p w14:paraId="60BB7C4B" w14:textId="77777777" w:rsidR="00F44CF0" w:rsidRPr="00F44CF0" w:rsidRDefault="00F44CF0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F44CF0">
              <w:rPr>
                <w:color w:val="000000"/>
                <w:sz w:val="24"/>
                <w:szCs w:val="24"/>
                <w:lang w:eastAsia="ar-SA"/>
              </w:rPr>
              <w:t>___________________</w:t>
            </w:r>
          </w:p>
          <w:p w14:paraId="139C288F" w14:textId="77777777" w:rsidR="00F44CF0" w:rsidRPr="00F44CF0" w:rsidRDefault="00F44CF0" w:rsidP="004F26FF">
            <w:pPr>
              <w:suppressAutoHyphens/>
              <w:spacing w:after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F44CF0">
              <w:rPr>
                <w:color w:val="000000"/>
                <w:sz w:val="24"/>
                <w:szCs w:val="24"/>
                <w:lang w:eastAsia="ar-SA"/>
              </w:rPr>
              <w:t>/М.И. Безрученко/</w:t>
            </w:r>
          </w:p>
          <w:p w14:paraId="68CCAB39" w14:textId="77777777" w:rsidR="00F44CF0" w:rsidRPr="00F44CF0" w:rsidRDefault="00F44CF0" w:rsidP="004F26FF">
            <w:pPr>
              <w:suppressAutoHyphens/>
              <w:autoSpaceDE w:val="0"/>
              <w:snapToGrid w:val="0"/>
              <w:spacing w:after="0"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F44CF0">
              <w:rPr>
                <w:color w:val="000000"/>
                <w:sz w:val="24"/>
                <w:szCs w:val="24"/>
                <w:lang w:eastAsia="ar-SA"/>
              </w:rPr>
              <w:t>« _</w:t>
            </w:r>
            <w:proofErr w:type="gramEnd"/>
            <w:r w:rsidRPr="00F44CF0">
              <w:rPr>
                <w:color w:val="000000"/>
                <w:sz w:val="24"/>
                <w:szCs w:val="24"/>
                <w:lang w:eastAsia="ar-SA"/>
              </w:rPr>
              <w:t>___ » ____________ 202_ г.</w:t>
            </w:r>
          </w:p>
          <w:p w14:paraId="0ED1892B" w14:textId="77777777" w:rsidR="00F44CF0" w:rsidRPr="00F44CF0" w:rsidRDefault="00F44CF0" w:rsidP="004F26FF">
            <w:pPr>
              <w:autoSpaceDE w:val="0"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1787F9D6" w14:textId="77777777" w:rsidR="00F44CF0" w:rsidRPr="00F44CF0" w:rsidRDefault="00F44CF0" w:rsidP="004F26FF">
            <w:pPr>
              <w:autoSpaceDE w:val="0"/>
              <w:snapToGrid w:val="0"/>
              <w:spacing w:after="0"/>
              <w:jc w:val="center"/>
              <w:rPr>
                <w:bCs/>
                <w:sz w:val="24"/>
                <w:szCs w:val="24"/>
              </w:rPr>
            </w:pPr>
          </w:p>
          <w:p w14:paraId="56883798" w14:textId="77777777" w:rsidR="00F44CF0" w:rsidRPr="00F44CF0" w:rsidRDefault="00F44CF0" w:rsidP="004F26FF">
            <w:pPr>
              <w:autoSpaceDE w:val="0"/>
              <w:snapToGrid w:val="0"/>
              <w:jc w:val="center"/>
              <w:rPr>
                <w:bCs/>
                <w:sz w:val="24"/>
                <w:szCs w:val="24"/>
              </w:rPr>
            </w:pPr>
          </w:p>
          <w:p w14:paraId="42C9AC8B" w14:textId="77777777" w:rsidR="00F44CF0" w:rsidRPr="00F44CF0" w:rsidRDefault="00F44CF0" w:rsidP="004F26FF">
            <w:pPr>
              <w:autoSpaceDE w:val="0"/>
              <w:snapToGrid w:val="0"/>
              <w:spacing w:after="0"/>
              <w:ind w:left="720"/>
              <w:rPr>
                <w:sz w:val="24"/>
                <w:szCs w:val="24"/>
              </w:rPr>
            </w:pPr>
          </w:p>
        </w:tc>
      </w:tr>
    </w:tbl>
    <w:p w14:paraId="1D0B2799" w14:textId="77777777" w:rsidR="00F44CF0" w:rsidRPr="00F44CF0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</w:rPr>
      </w:pPr>
      <w:r w:rsidRPr="00F44CF0">
        <w:rPr>
          <w:b/>
          <w:caps/>
          <w:szCs w:val="28"/>
        </w:rPr>
        <w:t>РАБОЧАЯ ПРОГРАММа УЧЕБНОЙ ДИСЦИПЛИНЫ</w:t>
      </w:r>
    </w:p>
    <w:p w14:paraId="4FFAEC80" w14:textId="77777777" w:rsidR="00F44CF0" w:rsidRPr="00F44CF0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b/>
          <w:caps/>
          <w:szCs w:val="28"/>
          <w:u w:val="single"/>
        </w:rPr>
      </w:pPr>
    </w:p>
    <w:p w14:paraId="684FD51F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  <w:r w:rsidRPr="00F44CF0">
        <w:rPr>
          <w:b/>
          <w:szCs w:val="28"/>
        </w:rPr>
        <w:t>____________________</w:t>
      </w:r>
    </w:p>
    <w:p w14:paraId="59AFF24F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i/>
          <w:szCs w:val="28"/>
        </w:rPr>
      </w:pPr>
      <w:r w:rsidRPr="00F44CF0">
        <w:rPr>
          <w:i/>
          <w:szCs w:val="28"/>
        </w:rPr>
        <w:t>название дисциплины</w:t>
      </w:r>
    </w:p>
    <w:p w14:paraId="4DEF97B1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  <w:proofErr w:type="gramStart"/>
      <w:r w:rsidRPr="00F44CF0">
        <w:rPr>
          <w:b/>
          <w:szCs w:val="28"/>
        </w:rPr>
        <w:t>специальность  _</w:t>
      </w:r>
      <w:proofErr w:type="gramEnd"/>
      <w:r w:rsidRPr="00F44CF0">
        <w:rPr>
          <w:b/>
          <w:szCs w:val="28"/>
        </w:rPr>
        <w:t>___________________                           ____________________</w:t>
      </w:r>
    </w:p>
    <w:p w14:paraId="7B9B36B7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/>
          <w:szCs w:val="28"/>
        </w:rPr>
      </w:pPr>
      <w:r w:rsidRPr="00F44CF0">
        <w:rPr>
          <w:i/>
          <w:szCs w:val="28"/>
        </w:rPr>
        <w:t xml:space="preserve">                                                                   шифр                                                             название </w:t>
      </w:r>
    </w:p>
    <w:p w14:paraId="0C8F0D62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14:paraId="670128AA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</w:p>
    <w:p w14:paraId="3281E736" w14:textId="77777777" w:rsidR="00F44CF0" w:rsidRPr="00F44CF0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14:paraId="3C8FDA35" w14:textId="77777777" w:rsidR="00F44CF0" w:rsidRPr="00F44CF0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szCs w:val="28"/>
        </w:rPr>
      </w:pPr>
      <w:r w:rsidRPr="00F44CF0">
        <w:rPr>
          <w:szCs w:val="28"/>
        </w:rPr>
        <w:t xml:space="preserve">Разработчик: </w:t>
      </w:r>
      <w:r w:rsidRPr="00F44CF0">
        <w:rPr>
          <w:i/>
          <w:szCs w:val="28"/>
        </w:rPr>
        <w:t>ФИО преподавателя</w:t>
      </w:r>
      <w:r w:rsidRPr="00F44CF0">
        <w:rPr>
          <w:szCs w:val="28"/>
        </w:rPr>
        <w:t xml:space="preserve">, </w:t>
      </w:r>
    </w:p>
    <w:p w14:paraId="75B30A0D" w14:textId="77777777" w:rsidR="00F44CF0" w:rsidRPr="00F44CF0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szCs w:val="28"/>
        </w:rPr>
      </w:pPr>
      <w:proofErr w:type="gramStart"/>
      <w:r w:rsidRPr="00F44CF0">
        <w:rPr>
          <w:szCs w:val="28"/>
        </w:rPr>
        <w:t>преподаватель  ГБПОУ</w:t>
      </w:r>
      <w:proofErr w:type="gramEnd"/>
      <w:r w:rsidRPr="00F44CF0">
        <w:rPr>
          <w:szCs w:val="28"/>
        </w:rPr>
        <w:t xml:space="preserve"> «Ржевский колледж»</w:t>
      </w:r>
    </w:p>
    <w:p w14:paraId="70959D04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36B58BE1" w14:textId="77777777" w:rsidR="00F44CF0" w:rsidRPr="00F44CF0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szCs w:val="28"/>
        </w:rPr>
      </w:pPr>
    </w:p>
    <w:p w14:paraId="6DC40017" w14:textId="77777777" w:rsidR="00F44CF0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13446BE4" w14:textId="77777777" w:rsidR="00F44CF0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05C45355" w14:textId="77777777" w:rsidR="00F44CF0" w:rsidRDefault="00F44CF0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5209DF1F" w14:textId="77777777" w:rsidR="00F26334" w:rsidRDefault="00F26334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1E8EE6C6" w14:textId="77777777" w:rsidR="00F26334" w:rsidRDefault="00F26334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5DE02654" w14:textId="77777777" w:rsidR="00F26334" w:rsidRDefault="00F26334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46AD6797" w14:textId="77777777" w:rsidR="00F26334" w:rsidRDefault="00F26334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17E1A922" w14:textId="77777777" w:rsidR="00F26334" w:rsidRDefault="00F26334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04C0D1D0" w14:textId="77777777" w:rsidR="00F26334" w:rsidRDefault="00F26334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0316DE4F" w14:textId="77777777" w:rsidR="00F26334" w:rsidRDefault="00F26334" w:rsidP="00F44CF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caps/>
          <w:szCs w:val="28"/>
        </w:rPr>
      </w:pPr>
    </w:p>
    <w:p w14:paraId="57BD8A2B" w14:textId="77777777" w:rsidR="00F44CF0" w:rsidRPr="00F44CF0" w:rsidRDefault="00F44CF0" w:rsidP="007052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caps/>
          <w:szCs w:val="28"/>
        </w:rPr>
      </w:pPr>
    </w:p>
    <w:p w14:paraId="1D6A667F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szCs w:val="28"/>
        </w:rPr>
      </w:pPr>
      <w:r w:rsidRPr="00F44CF0">
        <w:rPr>
          <w:bCs/>
          <w:szCs w:val="28"/>
        </w:rPr>
        <w:t>202_ г.</w:t>
      </w:r>
    </w:p>
    <w:sdt>
      <w:sdtPr>
        <w:rPr>
          <w:rFonts w:ascii="Times New Roman" w:eastAsiaTheme="minorHAnsi" w:hAnsi="Times New Roman" w:cstheme="minorBidi"/>
          <w:color w:val="auto"/>
          <w:sz w:val="28"/>
          <w:szCs w:val="22"/>
          <w:lang w:eastAsia="en-US"/>
        </w:rPr>
        <w:id w:val="-17328492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93E8B9" w14:textId="77777777" w:rsidR="00F44CF0" w:rsidRDefault="00F44CF0" w:rsidP="00F44CF0">
          <w:pPr>
            <w:pStyle w:val="a8"/>
            <w:jc w:val="center"/>
            <w:rPr>
              <w:rFonts w:ascii="Times New Roman" w:hAnsi="Times New Roman" w:cs="Times New Roman"/>
              <w:b/>
              <w:color w:val="auto"/>
            </w:rPr>
          </w:pPr>
          <w:r>
            <w:rPr>
              <w:rFonts w:ascii="Times New Roman" w:hAnsi="Times New Roman" w:cs="Times New Roman"/>
              <w:b/>
              <w:color w:val="auto"/>
            </w:rPr>
            <w:t>СОДЕРЖАНИЕ</w:t>
          </w:r>
        </w:p>
        <w:p w14:paraId="5053A4F2" w14:textId="77777777" w:rsidR="00F44CF0" w:rsidRPr="00F44CF0" w:rsidRDefault="00F44CF0" w:rsidP="00F44CF0">
          <w:pPr>
            <w:rPr>
              <w:lang w:eastAsia="ru-RU"/>
            </w:rPr>
          </w:pPr>
        </w:p>
        <w:p w14:paraId="33EBCA68" w14:textId="68F8F668" w:rsidR="00F44CF0" w:rsidRDefault="00F44CF0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56900258" w:history="1">
            <w:r w:rsidRPr="00787216">
              <w:rPr>
                <w:rStyle w:val="a9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Pr="00787216">
              <w:rPr>
                <w:rStyle w:val="a9"/>
                <w:noProof/>
              </w:rPr>
              <w:t>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_Toc156900258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F758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0C03C" w14:textId="0FCDDA49" w:rsidR="00F44CF0" w:rsidRDefault="00000000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6900259" w:history="1">
            <w:r w:rsidR="00F44CF0" w:rsidRPr="00787216">
              <w:rPr>
                <w:rStyle w:val="a9"/>
                <w:noProof/>
              </w:rPr>
              <w:t>2.</w:t>
            </w:r>
            <w:r w:rsidR="00F44C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44CF0" w:rsidRPr="00787216">
              <w:rPr>
                <w:rStyle w:val="a9"/>
                <w:noProof/>
              </w:rPr>
              <w:t>СТРУКТУРА И СОДЕРЖАНИЕ УЧЕБНОЙ ДИСЦИПЛИНЫ</w:t>
            </w:r>
            <w:r w:rsidR="00F44CF0">
              <w:rPr>
                <w:noProof/>
                <w:webHidden/>
              </w:rPr>
              <w:tab/>
            </w:r>
            <w:r w:rsidR="00F44CF0">
              <w:rPr>
                <w:noProof/>
                <w:webHidden/>
              </w:rPr>
              <w:fldChar w:fldCharType="begin"/>
            </w:r>
            <w:r w:rsidR="00F44CF0">
              <w:rPr>
                <w:noProof/>
                <w:webHidden/>
              </w:rPr>
              <w:instrText xml:space="preserve"> PAGEREF _Toc156900259 \h </w:instrText>
            </w:r>
            <w:r w:rsidR="00F44CF0">
              <w:rPr>
                <w:noProof/>
                <w:webHidden/>
              </w:rPr>
            </w:r>
            <w:r w:rsidR="00F44CF0">
              <w:rPr>
                <w:noProof/>
                <w:webHidden/>
              </w:rPr>
              <w:fldChar w:fldCharType="separate"/>
            </w:r>
            <w:r w:rsidR="008F758B">
              <w:rPr>
                <w:noProof/>
                <w:webHidden/>
              </w:rPr>
              <w:t>4</w:t>
            </w:r>
            <w:r w:rsidR="00F44CF0">
              <w:rPr>
                <w:noProof/>
                <w:webHidden/>
              </w:rPr>
              <w:fldChar w:fldCharType="end"/>
            </w:r>
          </w:hyperlink>
        </w:p>
        <w:p w14:paraId="389BB070" w14:textId="7C73B5FB" w:rsidR="00F44CF0" w:rsidRDefault="00000000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6900260" w:history="1">
            <w:r w:rsidR="00F44CF0" w:rsidRPr="00787216">
              <w:rPr>
                <w:rStyle w:val="a9"/>
                <w:noProof/>
              </w:rPr>
              <w:t>3.</w:t>
            </w:r>
            <w:r w:rsidR="00F44C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44CF0" w:rsidRPr="00787216">
              <w:rPr>
                <w:rStyle w:val="a9"/>
                <w:noProof/>
              </w:rPr>
              <w:t>УСЛОВИЯ РЕАЛИЗАЦИИ ПРОГРАММЫ ДИСЦИПЛИНЫ</w:t>
            </w:r>
            <w:r w:rsidR="00F44CF0">
              <w:rPr>
                <w:noProof/>
                <w:webHidden/>
              </w:rPr>
              <w:tab/>
            </w:r>
            <w:r w:rsidR="00F44CF0">
              <w:rPr>
                <w:noProof/>
                <w:webHidden/>
              </w:rPr>
              <w:fldChar w:fldCharType="begin"/>
            </w:r>
            <w:r w:rsidR="00F44CF0">
              <w:rPr>
                <w:noProof/>
                <w:webHidden/>
              </w:rPr>
              <w:instrText xml:space="preserve"> PAGEREF _Toc156900260 \h </w:instrText>
            </w:r>
            <w:r w:rsidR="00F44CF0">
              <w:rPr>
                <w:noProof/>
                <w:webHidden/>
              </w:rPr>
            </w:r>
            <w:r w:rsidR="00F44CF0">
              <w:rPr>
                <w:noProof/>
                <w:webHidden/>
              </w:rPr>
              <w:fldChar w:fldCharType="separate"/>
            </w:r>
            <w:r w:rsidR="008F758B">
              <w:rPr>
                <w:noProof/>
                <w:webHidden/>
              </w:rPr>
              <w:t>6</w:t>
            </w:r>
            <w:r w:rsidR="00F44CF0">
              <w:rPr>
                <w:noProof/>
                <w:webHidden/>
              </w:rPr>
              <w:fldChar w:fldCharType="end"/>
            </w:r>
          </w:hyperlink>
        </w:p>
        <w:p w14:paraId="47CC8F3B" w14:textId="2B7DEDC9" w:rsidR="00F44CF0" w:rsidRDefault="00000000">
          <w:pPr>
            <w:pStyle w:val="1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156900261" w:history="1">
            <w:r w:rsidR="00F44CF0" w:rsidRPr="00787216">
              <w:rPr>
                <w:rStyle w:val="a9"/>
                <w:noProof/>
              </w:rPr>
              <w:t>4.</w:t>
            </w:r>
            <w:r w:rsidR="00F44CF0">
              <w:rPr>
                <w:rFonts w:asciiTheme="minorHAnsi" w:eastAsiaTheme="minorEastAsia" w:hAnsiTheme="minorHAnsi"/>
                <w:noProof/>
                <w:sz w:val="22"/>
                <w:lang w:eastAsia="ru-RU"/>
              </w:rPr>
              <w:tab/>
            </w:r>
            <w:r w:rsidR="00F44CF0" w:rsidRPr="00787216">
              <w:rPr>
                <w:rStyle w:val="a9"/>
                <w:noProof/>
              </w:rPr>
              <w:t>КОНТРОЛЬ И ОЦЕНКА РЕЗУЛЬТАТОВ ОСВОЕНИЯ ДИСЦИПЛИНЫ</w:t>
            </w:r>
            <w:r w:rsidR="00F44CF0">
              <w:rPr>
                <w:noProof/>
                <w:webHidden/>
              </w:rPr>
              <w:tab/>
            </w:r>
            <w:r w:rsidR="00F44CF0">
              <w:rPr>
                <w:noProof/>
                <w:webHidden/>
              </w:rPr>
              <w:fldChar w:fldCharType="begin"/>
            </w:r>
            <w:r w:rsidR="00F44CF0">
              <w:rPr>
                <w:noProof/>
                <w:webHidden/>
              </w:rPr>
              <w:instrText xml:space="preserve"> PAGEREF _Toc156900261 \h </w:instrText>
            </w:r>
            <w:r w:rsidR="00F44CF0">
              <w:rPr>
                <w:noProof/>
                <w:webHidden/>
              </w:rPr>
            </w:r>
            <w:r w:rsidR="00F44CF0">
              <w:rPr>
                <w:noProof/>
                <w:webHidden/>
              </w:rPr>
              <w:fldChar w:fldCharType="separate"/>
            </w:r>
            <w:r w:rsidR="008F758B">
              <w:rPr>
                <w:noProof/>
                <w:webHidden/>
              </w:rPr>
              <w:t>7</w:t>
            </w:r>
            <w:r w:rsidR="00F44CF0">
              <w:rPr>
                <w:noProof/>
                <w:webHidden/>
              </w:rPr>
              <w:fldChar w:fldCharType="end"/>
            </w:r>
          </w:hyperlink>
        </w:p>
        <w:p w14:paraId="0D9F9C69" w14:textId="77777777" w:rsidR="00F44CF0" w:rsidRDefault="00F44CF0">
          <w:r>
            <w:rPr>
              <w:b/>
              <w:bCs/>
            </w:rPr>
            <w:fldChar w:fldCharType="end"/>
          </w:r>
        </w:p>
      </w:sdtContent>
    </w:sdt>
    <w:p w14:paraId="3F4010AE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17CCC751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26073BAE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7E894019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726D00A1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5ABE22F0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4B4F342B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8912D70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488F708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579C37A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2B4CE36F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FBDD112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700A7EC5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5DAE4699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1D73F51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9A4B0D6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7E20D43D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4C7B187A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2966E4F3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6B6A15F1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5FD8AC52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1657A3AD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B2EEE2D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12741562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A650CB3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61A4D610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BB51602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3D19F74F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28316E76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0B6779C4" w14:textId="77777777" w:rsidR="00F44CF0" w:rsidRPr="00735524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bCs/>
          <w:i/>
          <w:sz w:val="20"/>
          <w:szCs w:val="24"/>
        </w:rPr>
      </w:pPr>
    </w:p>
    <w:p w14:paraId="1BB6FFF7" w14:textId="77777777" w:rsidR="00F44CF0" w:rsidRPr="00F44CF0" w:rsidRDefault="00F44CF0" w:rsidP="00F44CF0">
      <w:pPr>
        <w:pStyle w:val="1"/>
        <w:numPr>
          <w:ilvl w:val="0"/>
          <w:numId w:val="3"/>
        </w:numPr>
        <w:rPr>
          <w:rStyle w:val="10"/>
          <w:b/>
          <w:bCs/>
        </w:rPr>
      </w:pPr>
      <w:bookmarkStart w:id="0" w:name="_Toc156900258"/>
      <w:r w:rsidRPr="00F44CF0">
        <w:rPr>
          <w:rStyle w:val="10"/>
          <w:b/>
          <w:bCs/>
        </w:rPr>
        <w:lastRenderedPageBreak/>
        <w:t>ПАСПОРТ РАБОЧЕЙ ПРОГРАММЫ УЧЕБНОЙ ДИСЦИПЛИНЫ</w:t>
      </w:r>
      <w:bookmarkEnd w:id="0"/>
    </w:p>
    <w:p w14:paraId="56865D34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 w:val="22"/>
          <w:szCs w:val="28"/>
        </w:rPr>
      </w:pPr>
    </w:p>
    <w:p w14:paraId="7BB26FC0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/>
          <w:szCs w:val="28"/>
        </w:rPr>
      </w:pPr>
      <w:r w:rsidRPr="00F44CF0">
        <w:rPr>
          <w:b/>
          <w:szCs w:val="28"/>
        </w:rPr>
        <w:t>__________________________________________________________________</w:t>
      </w:r>
    </w:p>
    <w:p w14:paraId="07760D1E" w14:textId="77777777" w:rsidR="00F44CF0" w:rsidRPr="00735524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jc w:val="center"/>
        <w:rPr>
          <w:i/>
          <w:sz w:val="16"/>
          <w:szCs w:val="20"/>
        </w:rPr>
      </w:pPr>
      <w:r w:rsidRPr="00735524">
        <w:rPr>
          <w:i/>
          <w:sz w:val="16"/>
          <w:szCs w:val="20"/>
        </w:rPr>
        <w:t>название дисциплины</w:t>
      </w:r>
    </w:p>
    <w:p w14:paraId="56E1EED2" w14:textId="77777777" w:rsidR="00F44CF0" w:rsidRPr="00735524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b/>
          <w:sz w:val="22"/>
          <w:szCs w:val="28"/>
        </w:rPr>
      </w:pPr>
    </w:p>
    <w:p w14:paraId="3493CD99" w14:textId="77777777" w:rsidR="00F44CF0" w:rsidRPr="00F44CF0" w:rsidRDefault="00F44CF0" w:rsidP="00F44CF0">
      <w:pPr>
        <w:ind w:firstLine="708"/>
        <w:rPr>
          <w:b/>
        </w:rPr>
      </w:pPr>
      <w:r w:rsidRPr="00F44CF0">
        <w:rPr>
          <w:b/>
        </w:rPr>
        <w:t>1.1. Область применения программы</w:t>
      </w:r>
    </w:p>
    <w:p w14:paraId="25434239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7" w:firstLine="720"/>
        <w:rPr>
          <w:szCs w:val="28"/>
        </w:rPr>
      </w:pPr>
      <w:r w:rsidRPr="00F44CF0">
        <w:rPr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 по специальности (специальностям) СПО _____________________________</w:t>
      </w:r>
      <w:proofErr w:type="gramStart"/>
      <w:r w:rsidRPr="00F44CF0">
        <w:rPr>
          <w:szCs w:val="28"/>
        </w:rPr>
        <w:t>_ .</w:t>
      </w:r>
      <w:proofErr w:type="gramEnd"/>
    </w:p>
    <w:p w14:paraId="20503DCE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szCs w:val="28"/>
        </w:rPr>
      </w:pPr>
      <w:r w:rsidRPr="00F44CF0">
        <w:rPr>
          <w:i/>
          <w:szCs w:val="28"/>
        </w:rPr>
        <w:t xml:space="preserve">Указать специальность (специальности), </w:t>
      </w:r>
      <w:proofErr w:type="gramStart"/>
      <w:r w:rsidRPr="00F44CF0">
        <w:rPr>
          <w:i/>
          <w:szCs w:val="28"/>
        </w:rPr>
        <w:t>укрупненную  группу</w:t>
      </w:r>
      <w:proofErr w:type="gramEnd"/>
      <w:r w:rsidRPr="00F44CF0">
        <w:rPr>
          <w:i/>
          <w:szCs w:val="28"/>
        </w:rPr>
        <w:t xml:space="preserve"> (группы) специальностей в зависимости от широты использования примерной  программы учебной дисциплины.</w:t>
      </w:r>
    </w:p>
    <w:p w14:paraId="415FCB0C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b/>
          <w:szCs w:val="28"/>
        </w:rPr>
      </w:pPr>
    </w:p>
    <w:p w14:paraId="12FD6294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720"/>
        <w:rPr>
          <w:szCs w:val="28"/>
        </w:rPr>
      </w:pPr>
      <w:r w:rsidRPr="00F44CF0">
        <w:rPr>
          <w:szCs w:val="28"/>
        </w:rPr>
        <w:t>Рабочая программа учебной дисциплины может быть использована</w:t>
      </w:r>
      <w:r w:rsidRPr="00F44CF0">
        <w:rPr>
          <w:b/>
          <w:szCs w:val="28"/>
        </w:rPr>
        <w:t xml:space="preserve"> </w:t>
      </w:r>
      <w:r w:rsidRPr="00F44CF0">
        <w:rPr>
          <w:szCs w:val="28"/>
        </w:rPr>
        <w:t>____________________________________________________________________</w:t>
      </w:r>
    </w:p>
    <w:p w14:paraId="1DBB8BBA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szCs w:val="28"/>
        </w:rPr>
      </w:pPr>
      <w:r w:rsidRPr="00F44CF0">
        <w:rPr>
          <w:i/>
          <w:szCs w:val="28"/>
        </w:rPr>
        <w:t xml:space="preserve">указать возможности использования программы в дополнительном профессиональном образовании (указать направленность программ повышения квалификации и </w:t>
      </w:r>
      <w:proofErr w:type="gramStart"/>
      <w:r w:rsidRPr="00F44CF0">
        <w:rPr>
          <w:i/>
          <w:szCs w:val="28"/>
        </w:rPr>
        <w:t>переподготовки)  и</w:t>
      </w:r>
      <w:proofErr w:type="gramEnd"/>
      <w:r w:rsidRPr="00F44CF0">
        <w:rPr>
          <w:i/>
          <w:szCs w:val="28"/>
        </w:rPr>
        <w:t xml:space="preserve"> профессиональной подготовке (указать направленность программы профессиональной подготовки)</w:t>
      </w:r>
    </w:p>
    <w:p w14:paraId="3EEC2EBE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b/>
          <w:i/>
          <w:szCs w:val="28"/>
        </w:rPr>
      </w:pPr>
    </w:p>
    <w:p w14:paraId="05CA1681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b/>
          <w:szCs w:val="28"/>
        </w:rPr>
      </w:pPr>
      <w:r>
        <w:rPr>
          <w:b/>
          <w:szCs w:val="28"/>
        </w:rPr>
        <w:tab/>
      </w:r>
      <w:r w:rsidRPr="00F44CF0">
        <w:rPr>
          <w:b/>
          <w:szCs w:val="28"/>
        </w:rPr>
        <w:t>1.2. Место дисциплины в структуре основной профессиональной образовательной программы:</w:t>
      </w:r>
    </w:p>
    <w:p w14:paraId="34CE006C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szCs w:val="28"/>
        </w:rPr>
      </w:pPr>
      <w:r w:rsidRPr="00F44CF0">
        <w:rPr>
          <w:szCs w:val="28"/>
        </w:rPr>
        <w:t>__________________________________________________________________</w:t>
      </w:r>
    </w:p>
    <w:p w14:paraId="5DF2F37E" w14:textId="77777777" w:rsidR="00F44CF0" w:rsidRPr="00B66E44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szCs w:val="28"/>
        </w:rPr>
      </w:pPr>
      <w:r w:rsidRPr="00B66E44">
        <w:rPr>
          <w:i/>
          <w:szCs w:val="28"/>
        </w:rPr>
        <w:t>указать принадлежность дисциплины к учебному циклу</w:t>
      </w:r>
    </w:p>
    <w:p w14:paraId="4C7414D2" w14:textId="77777777" w:rsidR="00F44CF0" w:rsidRPr="00B66E44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</w:p>
    <w:p w14:paraId="1C4F9349" w14:textId="41C04410" w:rsidR="00F44CF0" w:rsidRDefault="00F44CF0" w:rsidP="00112A72">
      <w:pPr>
        <w:pStyle w:val="a3"/>
        <w:numPr>
          <w:ilvl w:val="1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szCs w:val="28"/>
        </w:rPr>
      </w:pPr>
      <w:r w:rsidRPr="00112A72">
        <w:rPr>
          <w:b/>
          <w:szCs w:val="28"/>
        </w:rPr>
        <w:t>Цел</w:t>
      </w:r>
      <w:r w:rsidR="00112A72">
        <w:rPr>
          <w:b/>
          <w:szCs w:val="28"/>
        </w:rPr>
        <w:t>ь</w:t>
      </w:r>
      <w:r w:rsidRPr="00112A72">
        <w:rPr>
          <w:b/>
          <w:szCs w:val="28"/>
        </w:rPr>
        <w:t xml:space="preserve"> </w:t>
      </w:r>
      <w:r w:rsidR="00112A72">
        <w:rPr>
          <w:b/>
          <w:color w:val="7030A0"/>
          <w:szCs w:val="28"/>
        </w:rPr>
        <w:t>и планируемые</w:t>
      </w:r>
      <w:r w:rsidRPr="00112A72">
        <w:rPr>
          <w:b/>
          <w:color w:val="7030A0"/>
          <w:szCs w:val="28"/>
        </w:rPr>
        <w:t xml:space="preserve"> результат</w:t>
      </w:r>
      <w:r w:rsidR="00112A72">
        <w:rPr>
          <w:b/>
          <w:color w:val="7030A0"/>
          <w:szCs w:val="28"/>
        </w:rPr>
        <w:t>ы</w:t>
      </w:r>
      <w:r w:rsidRPr="00112A72">
        <w:rPr>
          <w:b/>
          <w:szCs w:val="28"/>
        </w:rPr>
        <w:t xml:space="preserve"> освоения дисциплины:</w:t>
      </w:r>
    </w:p>
    <w:p w14:paraId="027510DC" w14:textId="77777777" w:rsidR="00112A72" w:rsidRPr="00112A72" w:rsidRDefault="00112A72" w:rsidP="00112A72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635"/>
        <w:rPr>
          <w:b/>
          <w:szCs w:val="28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399"/>
        <w:gridCol w:w="3399"/>
        <w:gridCol w:w="3397"/>
      </w:tblGrid>
      <w:tr w:rsidR="00ED3AFA" w:rsidRPr="00112A72" w14:paraId="46DC64D0" w14:textId="77777777" w:rsidTr="00ED3AFA">
        <w:tc>
          <w:tcPr>
            <w:tcW w:w="1667" w:type="pct"/>
            <w:vMerge w:val="restart"/>
            <w:vAlign w:val="center"/>
          </w:tcPr>
          <w:p w14:paraId="167F2A01" w14:textId="5C81E103" w:rsidR="00ED3AFA" w:rsidRPr="00ED3AFA" w:rsidRDefault="00ED3AFA" w:rsidP="00ED3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color w:val="7030A0"/>
                <w:szCs w:val="28"/>
              </w:rPr>
            </w:pPr>
            <w:r w:rsidRPr="00ED3AFA">
              <w:rPr>
                <w:b/>
                <w:bCs/>
                <w:color w:val="7030A0"/>
                <w:szCs w:val="28"/>
              </w:rPr>
              <w:t>Код ОК, ПК</w:t>
            </w:r>
          </w:p>
        </w:tc>
        <w:tc>
          <w:tcPr>
            <w:tcW w:w="3333" w:type="pct"/>
            <w:gridSpan w:val="2"/>
          </w:tcPr>
          <w:p w14:paraId="3A6EC731" w14:textId="375C95A1" w:rsidR="00ED3AFA" w:rsidRPr="00112A72" w:rsidRDefault="00ED3AFA" w:rsidP="00112A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color w:val="7030A0"/>
                <w:szCs w:val="28"/>
              </w:rPr>
            </w:pPr>
            <w:r w:rsidRPr="00ED3AFA">
              <w:rPr>
                <w:b/>
                <w:color w:val="7030A0"/>
                <w:szCs w:val="28"/>
              </w:rPr>
              <w:t>Наименование результата обучения</w:t>
            </w:r>
          </w:p>
        </w:tc>
      </w:tr>
      <w:tr w:rsidR="00ED3AFA" w:rsidRPr="00112A72" w14:paraId="5869D873" w14:textId="77777777" w:rsidTr="00ED3AFA">
        <w:tc>
          <w:tcPr>
            <w:tcW w:w="1667" w:type="pct"/>
            <w:vMerge/>
          </w:tcPr>
          <w:p w14:paraId="1DD07DFD" w14:textId="77777777" w:rsidR="00ED3AFA" w:rsidRPr="00ED3AFA" w:rsidRDefault="00ED3AFA" w:rsidP="00ED3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color w:val="7030A0"/>
                <w:szCs w:val="28"/>
              </w:rPr>
            </w:pPr>
          </w:p>
        </w:tc>
        <w:tc>
          <w:tcPr>
            <w:tcW w:w="1667" w:type="pct"/>
          </w:tcPr>
          <w:p w14:paraId="627E0E07" w14:textId="49313E6A" w:rsidR="00ED3AFA" w:rsidRPr="00ED3AFA" w:rsidRDefault="00ED3AFA" w:rsidP="00ED3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color w:val="7030A0"/>
                <w:szCs w:val="28"/>
              </w:rPr>
            </w:pPr>
            <w:r w:rsidRPr="00ED3AFA">
              <w:rPr>
                <w:b/>
                <w:bCs/>
                <w:color w:val="7030A0"/>
                <w:szCs w:val="28"/>
              </w:rPr>
              <w:t>Умения</w:t>
            </w:r>
          </w:p>
        </w:tc>
        <w:tc>
          <w:tcPr>
            <w:tcW w:w="1666" w:type="pct"/>
          </w:tcPr>
          <w:p w14:paraId="18ED0873" w14:textId="013446D9" w:rsidR="00ED3AFA" w:rsidRPr="00ED3AFA" w:rsidRDefault="00ED3AFA" w:rsidP="00ED3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b/>
                <w:bCs/>
                <w:color w:val="7030A0"/>
                <w:szCs w:val="28"/>
              </w:rPr>
            </w:pPr>
            <w:r w:rsidRPr="00ED3AFA">
              <w:rPr>
                <w:b/>
                <w:bCs/>
                <w:color w:val="7030A0"/>
                <w:szCs w:val="28"/>
              </w:rPr>
              <w:t>Знания</w:t>
            </w:r>
          </w:p>
        </w:tc>
      </w:tr>
      <w:tr w:rsidR="00ED3AFA" w:rsidRPr="00112A72" w14:paraId="3B308566" w14:textId="77777777" w:rsidTr="00ED3AFA">
        <w:tc>
          <w:tcPr>
            <w:tcW w:w="1667" w:type="pct"/>
          </w:tcPr>
          <w:p w14:paraId="10145A61" w14:textId="77777777" w:rsidR="00ED3AFA" w:rsidRPr="00112A72" w:rsidRDefault="00ED3AFA" w:rsidP="00ED3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7030A0"/>
                <w:szCs w:val="28"/>
              </w:rPr>
            </w:pPr>
          </w:p>
        </w:tc>
        <w:tc>
          <w:tcPr>
            <w:tcW w:w="1667" w:type="pct"/>
          </w:tcPr>
          <w:p w14:paraId="77DBF468" w14:textId="77777777" w:rsidR="00ED3AFA" w:rsidRPr="00112A72" w:rsidRDefault="00ED3AFA" w:rsidP="00ED3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7030A0"/>
                <w:szCs w:val="28"/>
              </w:rPr>
            </w:pPr>
          </w:p>
        </w:tc>
        <w:tc>
          <w:tcPr>
            <w:tcW w:w="1666" w:type="pct"/>
          </w:tcPr>
          <w:p w14:paraId="4C3C2A53" w14:textId="77777777" w:rsidR="00ED3AFA" w:rsidRPr="00112A72" w:rsidRDefault="00ED3AFA" w:rsidP="00ED3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7030A0"/>
                <w:szCs w:val="28"/>
              </w:rPr>
            </w:pPr>
          </w:p>
        </w:tc>
      </w:tr>
      <w:tr w:rsidR="00ED3AFA" w:rsidRPr="00112A72" w14:paraId="02BFC299" w14:textId="77777777" w:rsidTr="00ED3AFA">
        <w:tc>
          <w:tcPr>
            <w:tcW w:w="1667" w:type="pct"/>
          </w:tcPr>
          <w:p w14:paraId="4F7A6C53" w14:textId="77777777" w:rsidR="00ED3AFA" w:rsidRPr="00112A72" w:rsidRDefault="00ED3AFA" w:rsidP="00ED3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7030A0"/>
                <w:szCs w:val="28"/>
              </w:rPr>
            </w:pPr>
          </w:p>
        </w:tc>
        <w:tc>
          <w:tcPr>
            <w:tcW w:w="1667" w:type="pct"/>
          </w:tcPr>
          <w:p w14:paraId="269A96ED" w14:textId="77777777" w:rsidR="00ED3AFA" w:rsidRPr="00112A72" w:rsidRDefault="00ED3AFA" w:rsidP="00ED3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7030A0"/>
                <w:szCs w:val="28"/>
              </w:rPr>
            </w:pPr>
          </w:p>
        </w:tc>
        <w:tc>
          <w:tcPr>
            <w:tcW w:w="1666" w:type="pct"/>
          </w:tcPr>
          <w:p w14:paraId="139CD5B8" w14:textId="77777777" w:rsidR="00ED3AFA" w:rsidRPr="00112A72" w:rsidRDefault="00ED3AFA" w:rsidP="00ED3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color w:val="7030A0"/>
                <w:szCs w:val="28"/>
              </w:rPr>
            </w:pPr>
          </w:p>
        </w:tc>
      </w:tr>
    </w:tbl>
    <w:p w14:paraId="70F80208" w14:textId="55DA7CB3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7030A0"/>
          <w:szCs w:val="28"/>
        </w:rPr>
      </w:pPr>
      <w:r w:rsidRPr="00B66E44">
        <w:rPr>
          <w:i/>
          <w:szCs w:val="28"/>
        </w:rPr>
        <w:t>Указываются требования к умениям и знаниям в соответствии с ФГОС по специальност</w:t>
      </w:r>
      <w:r w:rsidR="004C3A1C" w:rsidRPr="00B66E44">
        <w:rPr>
          <w:i/>
          <w:szCs w:val="28"/>
        </w:rPr>
        <w:t>и</w:t>
      </w:r>
      <w:r w:rsidRPr="00B66E44">
        <w:rPr>
          <w:i/>
          <w:szCs w:val="28"/>
        </w:rPr>
        <w:t xml:space="preserve">, </w:t>
      </w:r>
      <w:r w:rsidR="004C3A1C" w:rsidRPr="00B66E44">
        <w:rPr>
          <w:i/>
          <w:szCs w:val="28"/>
        </w:rPr>
        <w:t>указанной в</w:t>
      </w:r>
      <w:r w:rsidRPr="00B66E44">
        <w:rPr>
          <w:i/>
          <w:szCs w:val="28"/>
        </w:rPr>
        <w:t xml:space="preserve"> п. 1.</w:t>
      </w:r>
      <w:r w:rsidR="004C3A1C" w:rsidRPr="00B66E44">
        <w:rPr>
          <w:i/>
          <w:szCs w:val="28"/>
        </w:rPr>
        <w:t xml:space="preserve">1 </w:t>
      </w:r>
      <w:r w:rsidR="004C3A1C" w:rsidRPr="004C3A1C">
        <w:rPr>
          <w:i/>
          <w:color w:val="7030A0"/>
          <w:szCs w:val="28"/>
        </w:rPr>
        <w:t>и примерной программы учебной дисциплины, являющейся составной частью примерной основной образовательной программы</w:t>
      </w:r>
    </w:p>
    <w:p w14:paraId="26AFAF22" w14:textId="77777777" w:rsidR="00ED3AFA" w:rsidRDefault="00ED3AFA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</w:rPr>
      </w:pPr>
    </w:p>
    <w:p w14:paraId="3E054654" w14:textId="77777777" w:rsidR="009C3B85" w:rsidRDefault="009C3B85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</w:rPr>
      </w:pPr>
    </w:p>
    <w:p w14:paraId="74550B31" w14:textId="77777777" w:rsidR="009C3B85" w:rsidRDefault="009C3B85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</w:rPr>
      </w:pPr>
    </w:p>
    <w:p w14:paraId="57D7607C" w14:textId="77777777" w:rsidR="009C3B85" w:rsidRDefault="009C3B85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</w:rPr>
      </w:pPr>
    </w:p>
    <w:p w14:paraId="0BD3A247" w14:textId="77777777" w:rsidR="009C3B85" w:rsidRDefault="009C3B85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</w:rPr>
      </w:pPr>
    </w:p>
    <w:p w14:paraId="6F5496DA" w14:textId="77777777" w:rsidR="009C3B85" w:rsidRDefault="009C3B85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</w:rPr>
      </w:pPr>
    </w:p>
    <w:p w14:paraId="730FFA0B" w14:textId="77777777" w:rsidR="009C3B85" w:rsidRDefault="009C3B85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</w:rPr>
      </w:pPr>
    </w:p>
    <w:p w14:paraId="1CED1D28" w14:textId="77777777" w:rsidR="009C3B85" w:rsidRPr="00F44CF0" w:rsidRDefault="009C3B85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/>
        <w:rPr>
          <w:i/>
          <w:color w:val="FF0000"/>
          <w:szCs w:val="28"/>
        </w:rPr>
      </w:pPr>
    </w:p>
    <w:p w14:paraId="2B4B17B8" w14:textId="77777777" w:rsidR="00F44CF0" w:rsidRDefault="00F44CF0" w:rsidP="00F44CF0">
      <w:pPr>
        <w:pStyle w:val="1"/>
        <w:numPr>
          <w:ilvl w:val="0"/>
          <w:numId w:val="3"/>
        </w:numPr>
      </w:pPr>
      <w:bookmarkStart w:id="1" w:name="_Toc156900259"/>
      <w:r w:rsidRPr="00693379">
        <w:lastRenderedPageBreak/>
        <w:t>СТРУКТУРА И СОДЕРЖАНИЕ УЧЕБНОЙ ДИСЦИПЛИНЫ</w:t>
      </w:r>
      <w:bookmarkEnd w:id="1"/>
    </w:p>
    <w:p w14:paraId="7AD9C38F" w14:textId="77777777" w:rsidR="00F44CF0" w:rsidRPr="00F44CF0" w:rsidRDefault="00F44CF0" w:rsidP="00F44CF0">
      <w:pPr>
        <w:pStyle w:val="a3"/>
      </w:pPr>
    </w:p>
    <w:p w14:paraId="0F303D5D" w14:textId="77777777" w:rsidR="00F44CF0" w:rsidRPr="00F44CF0" w:rsidRDefault="00F44CF0" w:rsidP="00F44CF0">
      <w:pPr>
        <w:ind w:firstLine="360"/>
        <w:rPr>
          <w:b/>
        </w:rPr>
      </w:pPr>
      <w:r w:rsidRPr="00F44CF0">
        <w:rPr>
          <w:b/>
        </w:rPr>
        <w:t>2.1. Объем учебной дисциплины и виды учебной работы</w:t>
      </w:r>
    </w:p>
    <w:p w14:paraId="74497EBC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80" w:right="-185"/>
        <w:rPr>
          <w:b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D6C6A" w:rsidRPr="00ED6C6A" w14:paraId="646F2714" w14:textId="77777777" w:rsidTr="004F26FF">
        <w:trPr>
          <w:trHeight w:val="460"/>
        </w:trPr>
        <w:tc>
          <w:tcPr>
            <w:tcW w:w="7904" w:type="dxa"/>
            <w:shd w:val="clear" w:color="auto" w:fill="auto"/>
          </w:tcPr>
          <w:p w14:paraId="428FE22A" w14:textId="77777777" w:rsidR="00F44CF0" w:rsidRPr="00ED6C6A" w:rsidRDefault="00F44CF0" w:rsidP="004F26FF">
            <w:pPr>
              <w:spacing w:after="0"/>
              <w:jc w:val="center"/>
              <w:rPr>
                <w:color w:val="7030A0"/>
                <w:szCs w:val="28"/>
              </w:rPr>
            </w:pPr>
            <w:r w:rsidRPr="00ED6C6A">
              <w:rPr>
                <w:b/>
                <w:color w:val="7030A0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24E44671" w14:textId="77777777" w:rsidR="00F44CF0" w:rsidRPr="00ED6C6A" w:rsidRDefault="00F44CF0" w:rsidP="004F26FF">
            <w:pPr>
              <w:spacing w:after="0"/>
              <w:jc w:val="center"/>
              <w:rPr>
                <w:i/>
                <w:iCs/>
                <w:color w:val="7030A0"/>
                <w:szCs w:val="28"/>
              </w:rPr>
            </w:pPr>
            <w:r w:rsidRPr="00ED6C6A">
              <w:rPr>
                <w:b/>
                <w:i/>
                <w:iCs/>
                <w:color w:val="7030A0"/>
                <w:szCs w:val="28"/>
              </w:rPr>
              <w:t>Объем часов</w:t>
            </w:r>
          </w:p>
        </w:tc>
      </w:tr>
      <w:tr w:rsidR="00ED6C6A" w:rsidRPr="00ED6C6A" w14:paraId="65415345" w14:textId="77777777" w:rsidTr="004F26FF">
        <w:trPr>
          <w:trHeight w:val="285"/>
        </w:trPr>
        <w:tc>
          <w:tcPr>
            <w:tcW w:w="7904" w:type="dxa"/>
            <w:shd w:val="clear" w:color="auto" w:fill="auto"/>
          </w:tcPr>
          <w:p w14:paraId="173B15CA" w14:textId="4E76F775" w:rsidR="00F44CF0" w:rsidRPr="00ED6C6A" w:rsidRDefault="00F44CF0" w:rsidP="004F26FF">
            <w:pPr>
              <w:spacing w:after="0"/>
              <w:rPr>
                <w:b/>
                <w:color w:val="7030A0"/>
                <w:szCs w:val="28"/>
              </w:rPr>
            </w:pPr>
            <w:r w:rsidRPr="00ED6C6A">
              <w:rPr>
                <w:b/>
                <w:color w:val="7030A0"/>
                <w:szCs w:val="28"/>
              </w:rPr>
              <w:t xml:space="preserve">Объем учебной </w:t>
            </w:r>
            <w:proofErr w:type="gramStart"/>
            <w:r w:rsidRPr="00ED6C6A">
              <w:rPr>
                <w:b/>
                <w:color w:val="7030A0"/>
                <w:szCs w:val="28"/>
              </w:rPr>
              <w:t xml:space="preserve">дисциплины </w:t>
            </w:r>
            <w:r w:rsidR="00ED6C6A" w:rsidRPr="00ED6C6A">
              <w:rPr>
                <w:b/>
                <w:color w:val="7030A0"/>
                <w:szCs w:val="28"/>
              </w:rPr>
              <w:t xml:space="preserve"> всего</w:t>
            </w:r>
            <w:proofErr w:type="gramEnd"/>
          </w:p>
        </w:tc>
        <w:tc>
          <w:tcPr>
            <w:tcW w:w="1800" w:type="dxa"/>
            <w:shd w:val="clear" w:color="auto" w:fill="auto"/>
          </w:tcPr>
          <w:p w14:paraId="50BFB2F5" w14:textId="77777777" w:rsidR="00F44CF0" w:rsidRPr="00ED6C6A" w:rsidRDefault="00F44CF0" w:rsidP="004F26FF">
            <w:pPr>
              <w:spacing w:after="0"/>
              <w:jc w:val="center"/>
              <w:rPr>
                <w:i/>
                <w:iCs/>
                <w:color w:val="7030A0"/>
                <w:szCs w:val="28"/>
              </w:rPr>
            </w:pPr>
            <w:r w:rsidRPr="00ED6C6A">
              <w:rPr>
                <w:i/>
                <w:iCs/>
                <w:color w:val="7030A0"/>
                <w:szCs w:val="28"/>
              </w:rPr>
              <w:t>*</w:t>
            </w:r>
          </w:p>
        </w:tc>
      </w:tr>
      <w:tr w:rsidR="00ED6C6A" w:rsidRPr="00ED6C6A" w14:paraId="6450A147" w14:textId="77777777" w:rsidTr="004F26FF">
        <w:tc>
          <w:tcPr>
            <w:tcW w:w="7904" w:type="dxa"/>
            <w:shd w:val="clear" w:color="auto" w:fill="auto"/>
          </w:tcPr>
          <w:p w14:paraId="6368E98E" w14:textId="77777777" w:rsidR="00F44CF0" w:rsidRPr="00ED6C6A" w:rsidRDefault="00F44CF0" w:rsidP="004F26FF">
            <w:pPr>
              <w:spacing w:after="0"/>
              <w:rPr>
                <w:color w:val="7030A0"/>
                <w:szCs w:val="28"/>
              </w:rPr>
            </w:pPr>
            <w:r w:rsidRPr="00ED6C6A">
              <w:rPr>
                <w:color w:val="7030A0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4AD4E48C" w14:textId="77777777" w:rsidR="00F44CF0" w:rsidRPr="00ED6C6A" w:rsidRDefault="00F44CF0" w:rsidP="004F26FF">
            <w:pPr>
              <w:spacing w:after="0"/>
              <w:jc w:val="center"/>
              <w:rPr>
                <w:i/>
                <w:iCs/>
                <w:color w:val="7030A0"/>
                <w:szCs w:val="28"/>
              </w:rPr>
            </w:pPr>
          </w:p>
        </w:tc>
      </w:tr>
      <w:tr w:rsidR="00ED6C6A" w:rsidRPr="00ED6C6A" w14:paraId="412E24F1" w14:textId="77777777" w:rsidTr="004F26FF">
        <w:tc>
          <w:tcPr>
            <w:tcW w:w="7904" w:type="dxa"/>
            <w:shd w:val="clear" w:color="auto" w:fill="auto"/>
          </w:tcPr>
          <w:p w14:paraId="23C23313" w14:textId="6E94356A" w:rsidR="00ED6C6A" w:rsidRPr="00ED6C6A" w:rsidRDefault="00ED6C6A" w:rsidP="004F26FF">
            <w:pPr>
              <w:spacing w:after="0"/>
              <w:rPr>
                <w:color w:val="7030A0"/>
                <w:szCs w:val="28"/>
              </w:rPr>
            </w:pPr>
            <w:r w:rsidRPr="00ED6C6A">
              <w:rPr>
                <w:color w:val="7030A0"/>
                <w:szCs w:val="28"/>
              </w:rPr>
              <w:t xml:space="preserve">                 В форме практической подготовки</w:t>
            </w:r>
          </w:p>
        </w:tc>
        <w:tc>
          <w:tcPr>
            <w:tcW w:w="1800" w:type="dxa"/>
            <w:shd w:val="clear" w:color="auto" w:fill="auto"/>
          </w:tcPr>
          <w:p w14:paraId="6C2E2429" w14:textId="46D21B05" w:rsidR="00ED6C6A" w:rsidRPr="00ED6C6A" w:rsidRDefault="00ED6C6A" w:rsidP="004F26FF">
            <w:pPr>
              <w:spacing w:after="0"/>
              <w:jc w:val="center"/>
              <w:rPr>
                <w:i/>
                <w:iCs/>
                <w:color w:val="7030A0"/>
                <w:szCs w:val="28"/>
              </w:rPr>
            </w:pPr>
            <w:r w:rsidRPr="00ED6C6A">
              <w:rPr>
                <w:i/>
                <w:iCs/>
                <w:color w:val="7030A0"/>
                <w:szCs w:val="28"/>
              </w:rPr>
              <w:t>*</w:t>
            </w:r>
          </w:p>
        </w:tc>
      </w:tr>
      <w:tr w:rsidR="00ED6C6A" w:rsidRPr="00ED6C6A" w14:paraId="741F32B7" w14:textId="77777777" w:rsidTr="004F26FF">
        <w:tc>
          <w:tcPr>
            <w:tcW w:w="7904" w:type="dxa"/>
            <w:shd w:val="clear" w:color="auto" w:fill="auto"/>
          </w:tcPr>
          <w:p w14:paraId="4AE23086" w14:textId="491E4C51" w:rsidR="00ED6C6A" w:rsidRPr="00ED6C6A" w:rsidRDefault="00ED6C6A" w:rsidP="004F26FF">
            <w:pPr>
              <w:spacing w:after="0"/>
              <w:rPr>
                <w:color w:val="7030A0"/>
                <w:szCs w:val="28"/>
              </w:rPr>
            </w:pPr>
            <w:r w:rsidRPr="00ED6C6A">
              <w:rPr>
                <w:color w:val="7030A0"/>
                <w:szCs w:val="28"/>
              </w:rPr>
              <w:t xml:space="preserve">                 Теоретические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626C69AE" w14:textId="2A62A8DA" w:rsidR="00ED6C6A" w:rsidRPr="00ED6C6A" w:rsidRDefault="00ED6C6A" w:rsidP="004F26FF">
            <w:pPr>
              <w:spacing w:after="0"/>
              <w:jc w:val="center"/>
              <w:rPr>
                <w:i/>
                <w:iCs/>
                <w:color w:val="7030A0"/>
                <w:szCs w:val="28"/>
              </w:rPr>
            </w:pPr>
            <w:r w:rsidRPr="00ED6C6A">
              <w:rPr>
                <w:i/>
                <w:iCs/>
                <w:color w:val="7030A0"/>
                <w:szCs w:val="28"/>
              </w:rPr>
              <w:t>*</w:t>
            </w:r>
          </w:p>
        </w:tc>
      </w:tr>
      <w:tr w:rsidR="00ED6C6A" w:rsidRPr="00ED6C6A" w14:paraId="78925B05" w14:textId="77777777" w:rsidTr="004F26FF">
        <w:tc>
          <w:tcPr>
            <w:tcW w:w="7904" w:type="dxa"/>
            <w:shd w:val="clear" w:color="auto" w:fill="auto"/>
          </w:tcPr>
          <w:p w14:paraId="04481982" w14:textId="68598AA4" w:rsidR="00F44CF0" w:rsidRPr="00ED6C6A" w:rsidRDefault="00F44CF0" w:rsidP="004F26FF">
            <w:pPr>
              <w:spacing w:after="0"/>
              <w:rPr>
                <w:color w:val="7030A0"/>
                <w:szCs w:val="28"/>
              </w:rPr>
            </w:pPr>
            <w:r w:rsidRPr="00ED6C6A">
              <w:rPr>
                <w:color w:val="7030A0"/>
                <w:szCs w:val="28"/>
              </w:rPr>
              <w:t xml:space="preserve">                 </w:t>
            </w:r>
            <w:r w:rsidR="00ED6C6A" w:rsidRPr="00ED6C6A">
              <w:rPr>
                <w:color w:val="7030A0"/>
                <w:szCs w:val="28"/>
              </w:rPr>
              <w:t>Л</w:t>
            </w:r>
            <w:r w:rsidRPr="00ED6C6A">
              <w:rPr>
                <w:color w:val="7030A0"/>
                <w:szCs w:val="28"/>
              </w:rPr>
              <w:t>абораторн</w:t>
            </w:r>
            <w:r w:rsidR="00ED6C6A" w:rsidRPr="00ED6C6A">
              <w:rPr>
                <w:color w:val="7030A0"/>
                <w:szCs w:val="28"/>
              </w:rPr>
              <w:t>о практические</w:t>
            </w:r>
            <w:r w:rsidRPr="00ED6C6A">
              <w:rPr>
                <w:color w:val="7030A0"/>
                <w:szCs w:val="28"/>
              </w:rPr>
              <w:t xml:space="preserve"> занятия</w:t>
            </w:r>
          </w:p>
        </w:tc>
        <w:tc>
          <w:tcPr>
            <w:tcW w:w="1800" w:type="dxa"/>
            <w:shd w:val="clear" w:color="auto" w:fill="auto"/>
          </w:tcPr>
          <w:p w14:paraId="5D07353D" w14:textId="77777777" w:rsidR="00F44CF0" w:rsidRPr="00ED6C6A" w:rsidRDefault="00F44CF0" w:rsidP="004F26FF">
            <w:pPr>
              <w:spacing w:after="0"/>
              <w:jc w:val="center"/>
              <w:rPr>
                <w:i/>
                <w:iCs/>
                <w:color w:val="7030A0"/>
                <w:szCs w:val="28"/>
              </w:rPr>
            </w:pPr>
            <w:r w:rsidRPr="00ED6C6A">
              <w:rPr>
                <w:i/>
                <w:iCs/>
                <w:color w:val="7030A0"/>
                <w:szCs w:val="28"/>
              </w:rPr>
              <w:t>*</w:t>
            </w:r>
          </w:p>
        </w:tc>
      </w:tr>
      <w:tr w:rsidR="00ED6C6A" w:rsidRPr="00ED6C6A" w14:paraId="30BDA270" w14:textId="77777777" w:rsidTr="004F26FF">
        <w:tc>
          <w:tcPr>
            <w:tcW w:w="7904" w:type="dxa"/>
            <w:shd w:val="clear" w:color="auto" w:fill="auto"/>
          </w:tcPr>
          <w:p w14:paraId="21BAC44E" w14:textId="29036D42" w:rsidR="00F44CF0" w:rsidRPr="00ED6C6A" w:rsidRDefault="00F44CF0" w:rsidP="004F26FF">
            <w:pPr>
              <w:spacing w:after="0"/>
              <w:rPr>
                <w:color w:val="7030A0"/>
                <w:szCs w:val="28"/>
              </w:rPr>
            </w:pPr>
            <w:r w:rsidRPr="00ED6C6A">
              <w:rPr>
                <w:color w:val="7030A0"/>
                <w:szCs w:val="28"/>
              </w:rPr>
              <w:t xml:space="preserve">                 </w:t>
            </w:r>
            <w:r w:rsidR="00ED6C6A" w:rsidRPr="00ED6C6A">
              <w:rPr>
                <w:color w:val="7030A0"/>
                <w:szCs w:val="28"/>
              </w:rPr>
              <w:t>Промежуточная аттестация</w:t>
            </w:r>
          </w:p>
        </w:tc>
        <w:tc>
          <w:tcPr>
            <w:tcW w:w="1800" w:type="dxa"/>
            <w:shd w:val="clear" w:color="auto" w:fill="auto"/>
          </w:tcPr>
          <w:p w14:paraId="1509B6FC" w14:textId="77777777" w:rsidR="00F44CF0" w:rsidRPr="00ED6C6A" w:rsidRDefault="00F44CF0" w:rsidP="004F26FF">
            <w:pPr>
              <w:spacing w:after="0"/>
              <w:jc w:val="center"/>
              <w:rPr>
                <w:i/>
                <w:iCs/>
                <w:color w:val="7030A0"/>
                <w:szCs w:val="28"/>
              </w:rPr>
            </w:pPr>
            <w:r w:rsidRPr="00ED6C6A">
              <w:rPr>
                <w:i/>
                <w:iCs/>
                <w:color w:val="7030A0"/>
                <w:szCs w:val="28"/>
              </w:rPr>
              <w:t>*</w:t>
            </w:r>
          </w:p>
        </w:tc>
      </w:tr>
      <w:tr w:rsidR="008F758B" w:rsidRPr="00ED6C6A" w14:paraId="18BC0DE2" w14:textId="77777777" w:rsidTr="004F26FF">
        <w:tc>
          <w:tcPr>
            <w:tcW w:w="7904" w:type="dxa"/>
            <w:shd w:val="clear" w:color="auto" w:fill="auto"/>
          </w:tcPr>
          <w:p w14:paraId="1D8ED5FE" w14:textId="563212CB" w:rsidR="008F758B" w:rsidRPr="00ED6C6A" w:rsidRDefault="008F758B" w:rsidP="004F26FF">
            <w:pPr>
              <w:spacing w:after="0"/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</w:rPr>
              <w:t xml:space="preserve">                  Курсовое проектирование (при наличии)</w:t>
            </w:r>
          </w:p>
        </w:tc>
        <w:tc>
          <w:tcPr>
            <w:tcW w:w="1800" w:type="dxa"/>
            <w:shd w:val="clear" w:color="auto" w:fill="auto"/>
          </w:tcPr>
          <w:p w14:paraId="0BB42354" w14:textId="5A07EAB5" w:rsidR="008F758B" w:rsidRPr="00ED6C6A" w:rsidRDefault="008F758B" w:rsidP="004F26FF">
            <w:pPr>
              <w:spacing w:after="0"/>
              <w:jc w:val="center"/>
              <w:rPr>
                <w:i/>
                <w:iCs/>
                <w:color w:val="7030A0"/>
                <w:szCs w:val="28"/>
              </w:rPr>
            </w:pPr>
            <w:r>
              <w:rPr>
                <w:i/>
                <w:iCs/>
                <w:color w:val="7030A0"/>
                <w:szCs w:val="28"/>
              </w:rPr>
              <w:t>*</w:t>
            </w:r>
          </w:p>
        </w:tc>
      </w:tr>
      <w:tr w:rsidR="008E242C" w:rsidRPr="00ED6C6A" w14:paraId="7D0479E1" w14:textId="77777777" w:rsidTr="004F26FF">
        <w:tc>
          <w:tcPr>
            <w:tcW w:w="7904" w:type="dxa"/>
            <w:shd w:val="clear" w:color="auto" w:fill="auto"/>
          </w:tcPr>
          <w:p w14:paraId="37911EC9" w14:textId="193E3891" w:rsidR="008E242C" w:rsidRPr="00ED6C6A" w:rsidRDefault="008E242C" w:rsidP="004F26FF">
            <w:pPr>
              <w:spacing w:after="0"/>
              <w:rPr>
                <w:color w:val="7030A0"/>
                <w:szCs w:val="28"/>
              </w:rPr>
            </w:pPr>
            <w:r>
              <w:rPr>
                <w:color w:val="7030A0"/>
                <w:szCs w:val="28"/>
              </w:rPr>
              <w:t xml:space="preserve">                 Самостоятельная работа</w:t>
            </w:r>
          </w:p>
        </w:tc>
        <w:tc>
          <w:tcPr>
            <w:tcW w:w="1800" w:type="dxa"/>
            <w:shd w:val="clear" w:color="auto" w:fill="auto"/>
          </w:tcPr>
          <w:p w14:paraId="5556C65B" w14:textId="030CE46D" w:rsidR="008E242C" w:rsidRPr="00ED6C6A" w:rsidRDefault="008E242C" w:rsidP="004F26FF">
            <w:pPr>
              <w:spacing w:after="0"/>
              <w:jc w:val="center"/>
              <w:rPr>
                <w:i/>
                <w:iCs/>
                <w:color w:val="7030A0"/>
                <w:szCs w:val="28"/>
              </w:rPr>
            </w:pPr>
            <w:r>
              <w:rPr>
                <w:i/>
                <w:iCs/>
                <w:color w:val="7030A0"/>
                <w:szCs w:val="28"/>
              </w:rPr>
              <w:t>*</w:t>
            </w:r>
          </w:p>
        </w:tc>
      </w:tr>
      <w:tr w:rsidR="00ED6C6A" w:rsidRPr="00ED6C6A" w14:paraId="29523B5F" w14:textId="77777777" w:rsidTr="004F26FF">
        <w:tc>
          <w:tcPr>
            <w:tcW w:w="7904" w:type="dxa"/>
            <w:shd w:val="clear" w:color="auto" w:fill="auto"/>
          </w:tcPr>
          <w:p w14:paraId="0846F9BA" w14:textId="77777777" w:rsidR="00F44CF0" w:rsidRPr="00ED6C6A" w:rsidRDefault="00F44CF0" w:rsidP="004F26FF">
            <w:pPr>
              <w:spacing w:after="0"/>
              <w:rPr>
                <w:i/>
                <w:color w:val="7030A0"/>
                <w:szCs w:val="28"/>
              </w:rPr>
            </w:pPr>
            <w:r w:rsidRPr="00ED6C6A">
              <w:rPr>
                <w:b/>
                <w:i/>
                <w:color w:val="7030A0"/>
                <w:szCs w:val="28"/>
              </w:rPr>
              <w:t xml:space="preserve">Промежуточная аттестация    </w:t>
            </w:r>
            <w:r w:rsidRPr="00ED6C6A">
              <w:rPr>
                <w:i/>
                <w:color w:val="7030A0"/>
                <w:szCs w:val="28"/>
              </w:rPr>
              <w:t>в форме</w:t>
            </w:r>
          </w:p>
        </w:tc>
        <w:tc>
          <w:tcPr>
            <w:tcW w:w="1800" w:type="dxa"/>
            <w:shd w:val="clear" w:color="auto" w:fill="auto"/>
          </w:tcPr>
          <w:p w14:paraId="25E6FBAF" w14:textId="057F7EB2" w:rsidR="00F44CF0" w:rsidRPr="00ED6C6A" w:rsidRDefault="00ED6C6A" w:rsidP="004F26FF">
            <w:pPr>
              <w:spacing w:after="0"/>
              <w:jc w:val="center"/>
              <w:rPr>
                <w:i/>
                <w:iCs/>
                <w:color w:val="7030A0"/>
                <w:szCs w:val="28"/>
              </w:rPr>
            </w:pPr>
            <w:r>
              <w:rPr>
                <w:i/>
                <w:iCs/>
                <w:color w:val="7030A0"/>
                <w:szCs w:val="28"/>
              </w:rPr>
              <w:t>Экзамен/ДЗ</w:t>
            </w:r>
          </w:p>
        </w:tc>
      </w:tr>
    </w:tbl>
    <w:p w14:paraId="52BC7A56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i/>
          <w:szCs w:val="28"/>
        </w:rPr>
      </w:pPr>
      <w:r w:rsidRPr="00F44CF0">
        <w:rPr>
          <w:i/>
          <w:szCs w:val="28"/>
        </w:rPr>
        <w:t>Во всех ячейках со звездочкой (*) следует указать объем часов.</w:t>
      </w:r>
    </w:p>
    <w:p w14:paraId="23AE1261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14:paraId="6803E49C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szCs w:val="28"/>
        </w:rPr>
      </w:pPr>
    </w:p>
    <w:p w14:paraId="2160AFF9" w14:textId="77777777" w:rsidR="00ED6C6A" w:rsidRDefault="00ED6C6A" w:rsidP="00F44CF0">
      <w:pPr>
        <w:rPr>
          <w:b/>
        </w:rPr>
      </w:pPr>
    </w:p>
    <w:p w14:paraId="13961636" w14:textId="77777777" w:rsidR="00ED6C6A" w:rsidRDefault="00ED6C6A" w:rsidP="00F44CF0">
      <w:pPr>
        <w:rPr>
          <w:b/>
        </w:rPr>
      </w:pPr>
    </w:p>
    <w:p w14:paraId="20095893" w14:textId="77777777" w:rsidR="00ED6C6A" w:rsidRDefault="00ED6C6A" w:rsidP="00F44CF0">
      <w:pPr>
        <w:rPr>
          <w:b/>
        </w:rPr>
      </w:pPr>
    </w:p>
    <w:p w14:paraId="57428A8B" w14:textId="77777777" w:rsidR="00ED6C6A" w:rsidRDefault="00ED6C6A" w:rsidP="00F44CF0">
      <w:pPr>
        <w:rPr>
          <w:b/>
        </w:rPr>
      </w:pPr>
    </w:p>
    <w:p w14:paraId="0F898212" w14:textId="77777777" w:rsidR="00ED6C6A" w:rsidRDefault="00ED6C6A" w:rsidP="00F44CF0">
      <w:pPr>
        <w:rPr>
          <w:b/>
        </w:rPr>
      </w:pPr>
    </w:p>
    <w:p w14:paraId="725261BD" w14:textId="77777777" w:rsidR="00ED6C6A" w:rsidRDefault="00ED6C6A" w:rsidP="00F44CF0">
      <w:pPr>
        <w:rPr>
          <w:b/>
        </w:rPr>
      </w:pPr>
    </w:p>
    <w:p w14:paraId="0C6EBCA4" w14:textId="77777777" w:rsidR="00ED6C6A" w:rsidRDefault="00ED6C6A" w:rsidP="00F44CF0">
      <w:pPr>
        <w:rPr>
          <w:b/>
        </w:rPr>
      </w:pPr>
    </w:p>
    <w:p w14:paraId="4A6814A9" w14:textId="77777777" w:rsidR="00ED6C6A" w:rsidRDefault="00ED6C6A" w:rsidP="00F44CF0">
      <w:pPr>
        <w:rPr>
          <w:b/>
        </w:rPr>
      </w:pPr>
    </w:p>
    <w:p w14:paraId="5012887F" w14:textId="77777777" w:rsidR="00ED6C6A" w:rsidRDefault="00ED6C6A" w:rsidP="00F44CF0">
      <w:pPr>
        <w:rPr>
          <w:b/>
        </w:rPr>
      </w:pPr>
    </w:p>
    <w:p w14:paraId="36022EEA" w14:textId="77777777" w:rsidR="00ED6C6A" w:rsidRDefault="00ED6C6A" w:rsidP="00F44CF0">
      <w:pPr>
        <w:rPr>
          <w:b/>
        </w:rPr>
      </w:pPr>
    </w:p>
    <w:p w14:paraId="6EFA6B1F" w14:textId="77777777" w:rsidR="00ED6C6A" w:rsidRDefault="00ED6C6A" w:rsidP="00F44CF0">
      <w:pPr>
        <w:rPr>
          <w:b/>
        </w:rPr>
      </w:pPr>
    </w:p>
    <w:p w14:paraId="64F679C1" w14:textId="77777777" w:rsidR="00ED6C6A" w:rsidRDefault="00ED6C6A" w:rsidP="00F44CF0">
      <w:pPr>
        <w:rPr>
          <w:b/>
        </w:rPr>
      </w:pPr>
    </w:p>
    <w:p w14:paraId="34B1A38F" w14:textId="77777777" w:rsidR="00ED6C6A" w:rsidRDefault="00ED6C6A" w:rsidP="00F44CF0">
      <w:pPr>
        <w:rPr>
          <w:b/>
        </w:rPr>
      </w:pPr>
    </w:p>
    <w:p w14:paraId="55F4C08C" w14:textId="77777777" w:rsidR="00ED6C6A" w:rsidRDefault="00ED6C6A" w:rsidP="00F44CF0">
      <w:pPr>
        <w:rPr>
          <w:b/>
        </w:rPr>
      </w:pPr>
    </w:p>
    <w:p w14:paraId="698CB771" w14:textId="77777777" w:rsidR="00ED6C6A" w:rsidRDefault="00ED6C6A" w:rsidP="00F44CF0">
      <w:pPr>
        <w:rPr>
          <w:b/>
        </w:rPr>
      </w:pPr>
    </w:p>
    <w:p w14:paraId="2DA043FB" w14:textId="77777777" w:rsidR="00ED6C6A" w:rsidRDefault="00ED6C6A" w:rsidP="00F44CF0">
      <w:pPr>
        <w:rPr>
          <w:b/>
        </w:rPr>
      </w:pPr>
    </w:p>
    <w:p w14:paraId="785CD1C4" w14:textId="77777777" w:rsidR="00ED6C6A" w:rsidRDefault="00ED6C6A" w:rsidP="00F44CF0">
      <w:pPr>
        <w:rPr>
          <w:b/>
        </w:rPr>
        <w:sectPr w:rsidR="00ED6C6A" w:rsidSect="00ED6C6A">
          <w:footerReference w:type="even" r:id="rId8"/>
          <w:footerReference w:type="default" r:id="rId9"/>
          <w:pgSz w:w="11907" w:h="16840"/>
          <w:pgMar w:top="1134" w:right="851" w:bottom="992" w:left="851" w:header="709" w:footer="709" w:gutter="0"/>
          <w:cols w:space="720"/>
          <w:docGrid w:linePitch="381"/>
        </w:sectPr>
      </w:pPr>
    </w:p>
    <w:p w14:paraId="59634193" w14:textId="249F844E" w:rsidR="00F44CF0" w:rsidRPr="00F44CF0" w:rsidRDefault="00F44CF0" w:rsidP="00F44CF0">
      <w:pPr>
        <w:rPr>
          <w:b/>
        </w:rPr>
      </w:pPr>
      <w:r w:rsidRPr="00F44CF0">
        <w:rPr>
          <w:b/>
        </w:rPr>
        <w:lastRenderedPageBreak/>
        <w:t>2.2. Тематический план и содержание учебной дисциплины</w:t>
      </w:r>
      <w:r w:rsidRPr="00F44CF0">
        <w:rPr>
          <w:b/>
          <w:caps/>
        </w:rPr>
        <w:t xml:space="preserve"> </w:t>
      </w:r>
      <w:r w:rsidRPr="00F44CF0">
        <w:rPr>
          <w:b/>
        </w:rPr>
        <w:t>________________________________________</w:t>
      </w:r>
    </w:p>
    <w:p w14:paraId="4FD79731" w14:textId="77777777" w:rsid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bCs/>
          <w:i/>
          <w:sz w:val="16"/>
          <w:szCs w:val="20"/>
        </w:rPr>
      </w:pPr>
      <w:r>
        <w:rPr>
          <w:bCs/>
          <w:i/>
          <w:sz w:val="16"/>
          <w:szCs w:val="20"/>
        </w:rPr>
        <w:t xml:space="preserve">                                                                                           </w:t>
      </w:r>
      <w:r w:rsidRPr="00735524">
        <w:rPr>
          <w:bCs/>
          <w:i/>
          <w:sz w:val="16"/>
          <w:szCs w:val="20"/>
        </w:rPr>
        <w:t>наименование</w:t>
      </w:r>
      <w:r w:rsidRPr="00735524">
        <w:rPr>
          <w:bCs/>
          <w:i/>
          <w:sz w:val="16"/>
          <w:szCs w:val="20"/>
        </w:rPr>
        <w:tab/>
      </w:r>
    </w:p>
    <w:p w14:paraId="3C5960AF" w14:textId="4C47BE9D" w:rsidR="00F44CF0" w:rsidRPr="00735524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left"/>
        <w:rPr>
          <w:bCs/>
          <w:i/>
          <w:sz w:val="16"/>
          <w:szCs w:val="20"/>
        </w:rPr>
      </w:pPr>
      <w:r w:rsidRPr="00735524">
        <w:rPr>
          <w:bCs/>
          <w:i/>
          <w:sz w:val="16"/>
          <w:szCs w:val="20"/>
        </w:rPr>
        <w:tab/>
      </w:r>
      <w:r w:rsidRPr="00735524">
        <w:rPr>
          <w:bCs/>
          <w:i/>
          <w:sz w:val="16"/>
          <w:szCs w:val="20"/>
        </w:rPr>
        <w:tab/>
      </w:r>
    </w:p>
    <w:tbl>
      <w:tblPr>
        <w:tblW w:w="15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346"/>
        <w:gridCol w:w="8"/>
        <w:gridCol w:w="10"/>
        <w:gridCol w:w="8415"/>
        <w:gridCol w:w="2541"/>
        <w:gridCol w:w="1571"/>
      </w:tblGrid>
      <w:tr w:rsidR="00F44CF0" w:rsidRPr="00F44CF0" w14:paraId="5C6657FF" w14:textId="77777777" w:rsidTr="00112A72">
        <w:trPr>
          <w:trHeight w:val="20"/>
        </w:trPr>
        <w:tc>
          <w:tcPr>
            <w:tcW w:w="2118" w:type="dxa"/>
          </w:tcPr>
          <w:p w14:paraId="4BDEE21B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79" w:type="dxa"/>
            <w:gridSpan w:val="4"/>
          </w:tcPr>
          <w:p w14:paraId="4094F90E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Содержание учебного материала, практические занятия, самостоятельная работа обучающихся, курсовая работ (проект)</w:t>
            </w:r>
            <w:r w:rsidRPr="00F44CF0">
              <w:rPr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2541" w:type="dxa"/>
            <w:shd w:val="clear" w:color="auto" w:fill="auto"/>
          </w:tcPr>
          <w:p w14:paraId="2E23605C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71" w:type="dxa"/>
          </w:tcPr>
          <w:p w14:paraId="1E346DD5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Вид занятия</w:t>
            </w:r>
          </w:p>
        </w:tc>
      </w:tr>
      <w:tr w:rsidR="00F44CF0" w:rsidRPr="00F44CF0" w14:paraId="5E3A9D9D" w14:textId="77777777" w:rsidTr="00112A72">
        <w:trPr>
          <w:trHeight w:val="20"/>
        </w:trPr>
        <w:tc>
          <w:tcPr>
            <w:tcW w:w="2118" w:type="dxa"/>
          </w:tcPr>
          <w:p w14:paraId="5D4AC6C0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779" w:type="dxa"/>
            <w:gridSpan w:val="4"/>
          </w:tcPr>
          <w:p w14:paraId="18B789EC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41" w:type="dxa"/>
            <w:shd w:val="clear" w:color="auto" w:fill="auto"/>
          </w:tcPr>
          <w:p w14:paraId="5432D1DD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71" w:type="dxa"/>
          </w:tcPr>
          <w:p w14:paraId="3CA9EECA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F44CF0" w:rsidRPr="00F44CF0" w14:paraId="447AFC1C" w14:textId="77777777" w:rsidTr="00112A72">
        <w:trPr>
          <w:trHeight w:val="20"/>
        </w:trPr>
        <w:tc>
          <w:tcPr>
            <w:tcW w:w="2118" w:type="dxa"/>
          </w:tcPr>
          <w:p w14:paraId="09BD6EE6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Раздел 1.</w:t>
            </w:r>
          </w:p>
          <w:p w14:paraId="43541F62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…..</w:t>
            </w:r>
          </w:p>
        </w:tc>
        <w:tc>
          <w:tcPr>
            <w:tcW w:w="8779" w:type="dxa"/>
            <w:gridSpan w:val="4"/>
          </w:tcPr>
          <w:p w14:paraId="0D44C46D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14:paraId="22304A90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1" w:type="dxa"/>
          </w:tcPr>
          <w:p w14:paraId="31A93C4C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F44CF0" w:rsidRPr="00F44CF0" w14:paraId="4BD5C8FB" w14:textId="77777777" w:rsidTr="00112A72">
        <w:trPr>
          <w:trHeight w:val="20"/>
        </w:trPr>
        <w:tc>
          <w:tcPr>
            <w:tcW w:w="2118" w:type="dxa"/>
            <w:vMerge w:val="restart"/>
          </w:tcPr>
          <w:p w14:paraId="3D26A978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Тема 1.1.</w:t>
            </w:r>
          </w:p>
          <w:p w14:paraId="0F403EA2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F44CF0">
              <w:rPr>
                <w:b/>
                <w:bCs/>
                <w:i/>
                <w:sz w:val="24"/>
                <w:szCs w:val="24"/>
              </w:rPr>
              <w:t>Основы технологии машиностроения</w:t>
            </w:r>
          </w:p>
        </w:tc>
        <w:tc>
          <w:tcPr>
            <w:tcW w:w="8779" w:type="dxa"/>
            <w:gridSpan w:val="4"/>
          </w:tcPr>
          <w:p w14:paraId="2EAF7EC1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41" w:type="dxa"/>
            <w:shd w:val="clear" w:color="auto" w:fill="auto"/>
          </w:tcPr>
          <w:p w14:paraId="1D9E8AE8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F44CF0">
              <w:rPr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571" w:type="dxa"/>
          </w:tcPr>
          <w:p w14:paraId="6643A31F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F44CF0" w:rsidRPr="00F44CF0" w14:paraId="339617B5" w14:textId="77777777" w:rsidTr="00112A72">
        <w:trPr>
          <w:trHeight w:val="20"/>
        </w:trPr>
        <w:tc>
          <w:tcPr>
            <w:tcW w:w="2118" w:type="dxa"/>
            <w:vMerge/>
          </w:tcPr>
          <w:p w14:paraId="638C3486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14C7F5BD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425" w:type="dxa"/>
            <w:gridSpan w:val="2"/>
          </w:tcPr>
          <w:p w14:paraId="562B0D34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Основные положения и понятия в технологии машиностроения. Роль и задачи технолога на предприятии.</w:t>
            </w:r>
          </w:p>
        </w:tc>
        <w:tc>
          <w:tcPr>
            <w:tcW w:w="2541" w:type="dxa"/>
            <w:shd w:val="clear" w:color="auto" w:fill="auto"/>
          </w:tcPr>
          <w:p w14:paraId="4CA670E9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14:paraId="28467F80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лекция</w:t>
            </w:r>
          </w:p>
        </w:tc>
      </w:tr>
      <w:tr w:rsidR="00F44CF0" w:rsidRPr="00F44CF0" w14:paraId="19AA4B47" w14:textId="77777777" w:rsidTr="00112A72">
        <w:trPr>
          <w:trHeight w:val="20"/>
        </w:trPr>
        <w:tc>
          <w:tcPr>
            <w:tcW w:w="2118" w:type="dxa"/>
            <w:vMerge/>
          </w:tcPr>
          <w:p w14:paraId="20185C2A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6" w:type="dxa"/>
          </w:tcPr>
          <w:p w14:paraId="61946FD4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433" w:type="dxa"/>
            <w:gridSpan w:val="3"/>
          </w:tcPr>
          <w:p w14:paraId="1692F72D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i/>
                <w:sz w:val="24"/>
                <w:szCs w:val="24"/>
              </w:rPr>
            </w:pPr>
            <w:r w:rsidRPr="00F44CF0">
              <w:rPr>
                <w:i/>
                <w:sz w:val="24"/>
                <w:szCs w:val="24"/>
              </w:rPr>
              <w:t>Типы производства</w:t>
            </w:r>
          </w:p>
        </w:tc>
        <w:tc>
          <w:tcPr>
            <w:tcW w:w="2541" w:type="dxa"/>
            <w:shd w:val="clear" w:color="auto" w:fill="auto"/>
          </w:tcPr>
          <w:p w14:paraId="1F21470D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14:paraId="5AAF7F0F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F44CF0">
              <w:rPr>
                <w:bCs/>
                <w:i/>
                <w:sz w:val="24"/>
                <w:szCs w:val="24"/>
              </w:rPr>
              <w:t>комбин.ур</w:t>
            </w:r>
            <w:proofErr w:type="spellEnd"/>
            <w:r w:rsidRPr="00F44CF0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F44CF0" w:rsidRPr="00F44CF0" w14:paraId="71172A5C" w14:textId="77777777" w:rsidTr="00112A72">
        <w:trPr>
          <w:trHeight w:val="20"/>
        </w:trPr>
        <w:tc>
          <w:tcPr>
            <w:tcW w:w="2118" w:type="dxa"/>
            <w:vMerge/>
          </w:tcPr>
          <w:p w14:paraId="35169AB1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346" w:type="dxa"/>
          </w:tcPr>
          <w:p w14:paraId="3F393F1C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433" w:type="dxa"/>
            <w:gridSpan w:val="3"/>
          </w:tcPr>
          <w:p w14:paraId="1236E19A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ПЗ1. Определение типа производства по массе детали и программе выпуска</w:t>
            </w:r>
          </w:p>
        </w:tc>
        <w:tc>
          <w:tcPr>
            <w:tcW w:w="2541" w:type="dxa"/>
            <w:shd w:val="clear" w:color="auto" w:fill="auto"/>
          </w:tcPr>
          <w:p w14:paraId="5E798EE9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14:paraId="786C62CC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F44CF0">
              <w:rPr>
                <w:bCs/>
                <w:i/>
                <w:sz w:val="24"/>
                <w:szCs w:val="24"/>
              </w:rPr>
              <w:t>Прак</w:t>
            </w:r>
            <w:proofErr w:type="spellEnd"/>
            <w:r w:rsidRPr="00F44CF0">
              <w:rPr>
                <w:bCs/>
                <w:i/>
                <w:sz w:val="24"/>
                <w:szCs w:val="24"/>
              </w:rPr>
              <w:t>. занятие</w:t>
            </w:r>
          </w:p>
        </w:tc>
      </w:tr>
      <w:tr w:rsidR="00F44CF0" w:rsidRPr="00F44CF0" w14:paraId="1F92F252" w14:textId="77777777" w:rsidTr="00112A72">
        <w:trPr>
          <w:trHeight w:val="20"/>
        </w:trPr>
        <w:tc>
          <w:tcPr>
            <w:tcW w:w="2118" w:type="dxa"/>
            <w:vMerge w:val="restart"/>
          </w:tcPr>
          <w:p w14:paraId="20C10E2D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Тема 2.</w:t>
            </w:r>
          </w:p>
          <w:p w14:paraId="2949867A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F44CF0">
              <w:rPr>
                <w:b/>
                <w:i/>
                <w:sz w:val="24"/>
                <w:szCs w:val="24"/>
              </w:rPr>
              <w:t>Качество и точность деталей и машин</w:t>
            </w:r>
          </w:p>
        </w:tc>
        <w:tc>
          <w:tcPr>
            <w:tcW w:w="8779" w:type="dxa"/>
            <w:gridSpan w:val="4"/>
          </w:tcPr>
          <w:p w14:paraId="04B8BDA8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541" w:type="dxa"/>
            <w:shd w:val="clear" w:color="auto" w:fill="auto"/>
          </w:tcPr>
          <w:p w14:paraId="3E508683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1571" w:type="dxa"/>
          </w:tcPr>
          <w:p w14:paraId="32451713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F44CF0" w:rsidRPr="00F44CF0" w14:paraId="2CF1DB34" w14:textId="77777777" w:rsidTr="00112A72">
        <w:trPr>
          <w:trHeight w:val="205"/>
        </w:trPr>
        <w:tc>
          <w:tcPr>
            <w:tcW w:w="2118" w:type="dxa"/>
            <w:vMerge/>
          </w:tcPr>
          <w:p w14:paraId="6366F307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7F863911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425" w:type="dxa"/>
            <w:gridSpan w:val="2"/>
          </w:tcPr>
          <w:p w14:paraId="5B484619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bCs/>
                <w:i/>
                <w:sz w:val="24"/>
                <w:szCs w:val="24"/>
              </w:rPr>
            </w:pPr>
            <w:r w:rsidRPr="00F44CF0">
              <w:rPr>
                <w:i/>
                <w:sz w:val="24"/>
                <w:szCs w:val="24"/>
              </w:rPr>
              <w:t>Качество деталей и машин</w:t>
            </w:r>
          </w:p>
        </w:tc>
        <w:tc>
          <w:tcPr>
            <w:tcW w:w="2541" w:type="dxa"/>
            <w:shd w:val="clear" w:color="auto" w:fill="auto"/>
          </w:tcPr>
          <w:p w14:paraId="7EB60FE9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14:paraId="298D4DE4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F44CF0">
              <w:rPr>
                <w:bCs/>
                <w:i/>
                <w:sz w:val="24"/>
                <w:szCs w:val="24"/>
              </w:rPr>
              <w:t>комбин.ур</w:t>
            </w:r>
            <w:proofErr w:type="spellEnd"/>
            <w:r w:rsidRPr="00F44CF0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F44CF0" w:rsidRPr="00F44CF0" w14:paraId="122056C5" w14:textId="77777777" w:rsidTr="00112A72">
        <w:trPr>
          <w:trHeight w:val="176"/>
        </w:trPr>
        <w:tc>
          <w:tcPr>
            <w:tcW w:w="2118" w:type="dxa"/>
            <w:vMerge/>
          </w:tcPr>
          <w:p w14:paraId="55731648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" w:type="dxa"/>
            <w:gridSpan w:val="2"/>
          </w:tcPr>
          <w:p w14:paraId="3B2AB16E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425" w:type="dxa"/>
            <w:gridSpan w:val="2"/>
          </w:tcPr>
          <w:p w14:paraId="6FE5AAAA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i/>
                <w:sz w:val="24"/>
                <w:szCs w:val="24"/>
              </w:rPr>
            </w:pPr>
            <w:r w:rsidRPr="00F44CF0">
              <w:rPr>
                <w:i/>
                <w:sz w:val="24"/>
                <w:szCs w:val="24"/>
              </w:rPr>
              <w:t>Точность деталей и машин</w:t>
            </w:r>
          </w:p>
        </w:tc>
        <w:tc>
          <w:tcPr>
            <w:tcW w:w="2541" w:type="dxa"/>
            <w:shd w:val="clear" w:color="auto" w:fill="auto"/>
          </w:tcPr>
          <w:p w14:paraId="58D13690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14:paraId="6D27276C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F44CF0">
              <w:rPr>
                <w:bCs/>
                <w:i/>
                <w:sz w:val="24"/>
                <w:szCs w:val="24"/>
              </w:rPr>
              <w:t>комбин.ур</w:t>
            </w:r>
            <w:proofErr w:type="spellEnd"/>
            <w:r w:rsidRPr="00F44CF0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F44CF0" w:rsidRPr="00F44CF0" w14:paraId="02889401" w14:textId="77777777" w:rsidTr="00112A72">
        <w:trPr>
          <w:trHeight w:val="229"/>
        </w:trPr>
        <w:tc>
          <w:tcPr>
            <w:tcW w:w="2118" w:type="dxa"/>
            <w:vMerge/>
          </w:tcPr>
          <w:p w14:paraId="7DAD72D8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" w:type="dxa"/>
            <w:gridSpan w:val="3"/>
          </w:tcPr>
          <w:p w14:paraId="021BB9EA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415" w:type="dxa"/>
          </w:tcPr>
          <w:p w14:paraId="7CB7F9C8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ПЗ2. Определение точности формы поверхностей детали при обработке</w:t>
            </w:r>
          </w:p>
        </w:tc>
        <w:tc>
          <w:tcPr>
            <w:tcW w:w="2541" w:type="dxa"/>
            <w:shd w:val="clear" w:color="auto" w:fill="auto"/>
          </w:tcPr>
          <w:p w14:paraId="38F65B34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14:paraId="5E15B9DF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F44CF0">
              <w:rPr>
                <w:bCs/>
                <w:i/>
                <w:sz w:val="24"/>
                <w:szCs w:val="24"/>
              </w:rPr>
              <w:t>Прак</w:t>
            </w:r>
            <w:proofErr w:type="spellEnd"/>
            <w:r w:rsidRPr="00F44CF0">
              <w:rPr>
                <w:bCs/>
                <w:i/>
                <w:sz w:val="24"/>
                <w:szCs w:val="24"/>
              </w:rPr>
              <w:t>. занятие</w:t>
            </w:r>
          </w:p>
        </w:tc>
      </w:tr>
      <w:tr w:rsidR="00F44CF0" w:rsidRPr="00F44CF0" w14:paraId="143832B1" w14:textId="77777777" w:rsidTr="00112A72">
        <w:trPr>
          <w:trHeight w:val="20"/>
        </w:trPr>
        <w:tc>
          <w:tcPr>
            <w:tcW w:w="2118" w:type="dxa"/>
            <w:vMerge/>
          </w:tcPr>
          <w:p w14:paraId="4CA2A4BB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" w:type="dxa"/>
            <w:gridSpan w:val="3"/>
          </w:tcPr>
          <w:p w14:paraId="169686E2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415" w:type="dxa"/>
          </w:tcPr>
          <w:p w14:paraId="27C15AA1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i/>
                <w:sz w:val="24"/>
                <w:szCs w:val="24"/>
              </w:rPr>
            </w:pPr>
            <w:r w:rsidRPr="00F44CF0">
              <w:rPr>
                <w:rStyle w:val="c17"/>
                <w:i/>
                <w:sz w:val="24"/>
                <w:szCs w:val="24"/>
              </w:rPr>
              <w:t>Методы оценки погрешностей обработки</w:t>
            </w:r>
          </w:p>
        </w:tc>
        <w:tc>
          <w:tcPr>
            <w:tcW w:w="2541" w:type="dxa"/>
            <w:shd w:val="clear" w:color="auto" w:fill="auto"/>
          </w:tcPr>
          <w:p w14:paraId="3FBE93C0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14:paraId="0D370E9C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proofErr w:type="spellStart"/>
            <w:r w:rsidRPr="00F44CF0">
              <w:rPr>
                <w:bCs/>
                <w:i/>
                <w:sz w:val="24"/>
                <w:szCs w:val="24"/>
              </w:rPr>
              <w:t>комбин.ур</w:t>
            </w:r>
            <w:proofErr w:type="spellEnd"/>
            <w:r w:rsidRPr="00F44CF0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F44CF0" w:rsidRPr="00F44CF0" w14:paraId="21166B59" w14:textId="77777777" w:rsidTr="00112A72">
        <w:trPr>
          <w:trHeight w:val="20"/>
        </w:trPr>
        <w:tc>
          <w:tcPr>
            <w:tcW w:w="2118" w:type="dxa"/>
            <w:vMerge/>
          </w:tcPr>
          <w:p w14:paraId="4AFD76BC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" w:type="dxa"/>
            <w:gridSpan w:val="3"/>
          </w:tcPr>
          <w:p w14:paraId="78C0DA3E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  <w:lang w:val="en-US"/>
              </w:rPr>
              <w:t>n</w:t>
            </w:r>
          </w:p>
        </w:tc>
        <w:tc>
          <w:tcPr>
            <w:tcW w:w="8415" w:type="dxa"/>
          </w:tcPr>
          <w:p w14:paraId="19817576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14:paraId="1683E9F1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571" w:type="dxa"/>
          </w:tcPr>
          <w:p w14:paraId="5DB26D42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F44CF0" w:rsidRPr="00F44CF0" w14:paraId="73A24D2D" w14:textId="77777777" w:rsidTr="00112A72">
        <w:trPr>
          <w:trHeight w:val="20"/>
        </w:trPr>
        <w:tc>
          <w:tcPr>
            <w:tcW w:w="2118" w:type="dxa"/>
          </w:tcPr>
          <w:p w14:paraId="7420FE29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Раздел 2.</w:t>
            </w:r>
          </w:p>
          <w:p w14:paraId="30C35A04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……</w:t>
            </w:r>
          </w:p>
        </w:tc>
        <w:tc>
          <w:tcPr>
            <w:tcW w:w="8779" w:type="dxa"/>
            <w:gridSpan w:val="4"/>
          </w:tcPr>
          <w:p w14:paraId="51610D50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</w:p>
        </w:tc>
        <w:tc>
          <w:tcPr>
            <w:tcW w:w="2541" w:type="dxa"/>
            <w:shd w:val="clear" w:color="auto" w:fill="auto"/>
          </w:tcPr>
          <w:p w14:paraId="1348A94E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1571" w:type="dxa"/>
          </w:tcPr>
          <w:p w14:paraId="6593D6BF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F44CF0" w:rsidRPr="00F44CF0" w14:paraId="4498A435" w14:textId="77777777" w:rsidTr="00112A72">
        <w:trPr>
          <w:trHeight w:val="20"/>
        </w:trPr>
        <w:tc>
          <w:tcPr>
            <w:tcW w:w="10897" w:type="dxa"/>
            <w:gridSpan w:val="5"/>
          </w:tcPr>
          <w:p w14:paraId="3477B7DA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bCs/>
                <w:sz w:val="24"/>
                <w:szCs w:val="24"/>
              </w:rPr>
            </w:pPr>
            <w:r w:rsidRPr="00F44CF0">
              <w:rPr>
                <w:bCs/>
                <w:sz w:val="24"/>
                <w:szCs w:val="24"/>
              </w:rPr>
              <w:t xml:space="preserve">Тематика курсовой работы (проекта) </w:t>
            </w:r>
            <w:r w:rsidRPr="00F44CF0">
              <w:rPr>
                <w:bCs/>
                <w:i/>
                <w:sz w:val="24"/>
                <w:szCs w:val="24"/>
              </w:rPr>
              <w:t>(если предусмотрены)</w:t>
            </w:r>
          </w:p>
        </w:tc>
        <w:tc>
          <w:tcPr>
            <w:tcW w:w="2541" w:type="dxa"/>
            <w:shd w:val="clear" w:color="auto" w:fill="auto"/>
          </w:tcPr>
          <w:p w14:paraId="6FD4ED73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*</w:t>
            </w:r>
          </w:p>
        </w:tc>
        <w:tc>
          <w:tcPr>
            <w:tcW w:w="1571" w:type="dxa"/>
          </w:tcPr>
          <w:p w14:paraId="56A64B03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F44CF0" w:rsidRPr="00F44CF0" w14:paraId="1598C1EC" w14:textId="77777777" w:rsidTr="00112A72">
        <w:trPr>
          <w:trHeight w:val="20"/>
        </w:trPr>
        <w:tc>
          <w:tcPr>
            <w:tcW w:w="10897" w:type="dxa"/>
            <w:gridSpan w:val="5"/>
          </w:tcPr>
          <w:p w14:paraId="1088F608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right"/>
              <w:rPr>
                <w:b/>
                <w:bCs/>
                <w:sz w:val="24"/>
                <w:szCs w:val="24"/>
              </w:rPr>
            </w:pPr>
            <w:r w:rsidRPr="00F44CF0"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541" w:type="dxa"/>
            <w:shd w:val="clear" w:color="auto" w:fill="auto"/>
          </w:tcPr>
          <w:p w14:paraId="71534487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bCs/>
                <w:i/>
                <w:sz w:val="24"/>
                <w:szCs w:val="24"/>
              </w:rPr>
              <w:t>*</w:t>
            </w:r>
          </w:p>
          <w:p w14:paraId="2278F504" w14:textId="61FED2C2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  <w:r w:rsidRPr="00F44CF0">
              <w:rPr>
                <w:i/>
                <w:sz w:val="24"/>
                <w:szCs w:val="24"/>
              </w:rPr>
              <w:t xml:space="preserve">(должно соответствовать указанному количеству часов в пункте </w:t>
            </w:r>
            <w:r w:rsidR="00112A72">
              <w:rPr>
                <w:i/>
                <w:sz w:val="24"/>
                <w:szCs w:val="24"/>
              </w:rPr>
              <w:t>2.1</w:t>
            </w:r>
            <w:r w:rsidRPr="00F44CF0">
              <w:rPr>
                <w:i/>
                <w:sz w:val="24"/>
                <w:szCs w:val="24"/>
              </w:rPr>
              <w:t xml:space="preserve"> </w:t>
            </w:r>
            <w:r w:rsidR="00112A72">
              <w:rPr>
                <w:i/>
                <w:sz w:val="24"/>
                <w:szCs w:val="24"/>
              </w:rPr>
              <w:t>рабочей программы</w:t>
            </w:r>
            <w:r w:rsidRPr="00F44CF0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1571" w:type="dxa"/>
          </w:tcPr>
          <w:p w14:paraId="155C6B9A" w14:textId="77777777" w:rsidR="00F44CF0" w:rsidRPr="00F44CF0" w:rsidRDefault="00F44CF0" w:rsidP="004F26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bCs/>
                <w:i/>
                <w:sz w:val="24"/>
                <w:szCs w:val="24"/>
              </w:rPr>
            </w:pPr>
          </w:p>
        </w:tc>
      </w:tr>
    </w:tbl>
    <w:p w14:paraId="20543F72" w14:textId="77777777" w:rsidR="00F44CF0" w:rsidRPr="00735524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20"/>
        <w:rPr>
          <w:bCs/>
          <w:i/>
          <w:sz w:val="20"/>
          <w:szCs w:val="24"/>
        </w:rPr>
      </w:pPr>
      <w:r w:rsidRPr="00735524">
        <w:rPr>
          <w:bCs/>
          <w:i/>
          <w:sz w:val="20"/>
          <w:szCs w:val="24"/>
        </w:rPr>
        <w:t>Внутри каждого раздела указываются соответствующие темы. По каждой теме описывается содержание учебного материала (в дидактических единицах) в порядке последовательности изложения,</w:t>
      </w:r>
      <w:r w:rsidRPr="00735524">
        <w:rPr>
          <w:bCs/>
          <w:sz w:val="20"/>
          <w:szCs w:val="24"/>
        </w:rPr>
        <w:t xml:space="preserve"> </w:t>
      </w:r>
      <w:r w:rsidRPr="00735524">
        <w:rPr>
          <w:bCs/>
          <w:i/>
          <w:sz w:val="20"/>
          <w:szCs w:val="24"/>
        </w:rPr>
        <w:t xml:space="preserve">наименования необходимых лабораторных работ и практических занятий (отдельно по каждому виду), в том числе контрольных работ, а также тематика самостоятельной работы, в случае, если в учебном плане  выделен этот вид работ, если самостоятельная работа не выделяется на уровне примерной программы, то и тематика самостоятельных работ не указывается. Если предусмотрены курсовые работы (проекты) по дисциплине, приводится их тематика. Объем часов определяется по каждой позиции </w:t>
      </w:r>
      <w:proofErr w:type="gramStart"/>
      <w:r w:rsidRPr="00735524">
        <w:rPr>
          <w:bCs/>
          <w:i/>
          <w:sz w:val="20"/>
          <w:szCs w:val="24"/>
        </w:rPr>
        <w:t>столбца .</w:t>
      </w:r>
      <w:proofErr w:type="gramEnd"/>
    </w:p>
    <w:p w14:paraId="5B12C18B" w14:textId="77777777" w:rsidR="00F44CF0" w:rsidRPr="00735524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i/>
          <w:sz w:val="20"/>
          <w:szCs w:val="24"/>
        </w:rPr>
      </w:pPr>
      <w:r w:rsidRPr="00735524">
        <w:rPr>
          <w:b/>
          <w:i/>
          <w:sz w:val="20"/>
          <w:szCs w:val="24"/>
        </w:rPr>
        <w:t>Нумерация содержания учебного материала сквозная (соответствует номеру записи в журнале)</w:t>
      </w:r>
    </w:p>
    <w:p w14:paraId="7997D61F" w14:textId="77777777" w:rsidR="00F44CF0" w:rsidRPr="00735524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i/>
          <w:sz w:val="20"/>
          <w:szCs w:val="24"/>
        </w:rPr>
      </w:pPr>
      <w:r w:rsidRPr="00735524">
        <w:rPr>
          <w:b/>
          <w:i/>
          <w:sz w:val="20"/>
          <w:szCs w:val="24"/>
        </w:rPr>
        <w:t xml:space="preserve">В графе 4 указывается вид занятия. Практические </w:t>
      </w:r>
      <w:proofErr w:type="gramStart"/>
      <w:r w:rsidRPr="00735524">
        <w:rPr>
          <w:b/>
          <w:i/>
          <w:sz w:val="20"/>
          <w:szCs w:val="24"/>
        </w:rPr>
        <w:t>занятия  имеют</w:t>
      </w:r>
      <w:proofErr w:type="gramEnd"/>
      <w:r w:rsidRPr="00735524">
        <w:rPr>
          <w:b/>
          <w:i/>
          <w:sz w:val="20"/>
          <w:szCs w:val="24"/>
        </w:rPr>
        <w:t xml:space="preserve"> порядковый номер с условным обозначением (П3-1)</w:t>
      </w:r>
    </w:p>
    <w:p w14:paraId="50FE614A" w14:textId="77777777" w:rsidR="00F44CF0" w:rsidRPr="00735524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i/>
          <w:sz w:val="20"/>
          <w:szCs w:val="24"/>
        </w:rPr>
        <w:sectPr w:rsidR="00F44CF0" w:rsidRPr="00735524" w:rsidSect="00ED6C6A">
          <w:pgSz w:w="16840" w:h="11907" w:orient="landscape"/>
          <w:pgMar w:top="851" w:right="1134" w:bottom="851" w:left="992" w:header="709" w:footer="709" w:gutter="0"/>
          <w:cols w:space="720"/>
          <w:docGrid w:linePitch="381"/>
        </w:sectPr>
      </w:pPr>
    </w:p>
    <w:p w14:paraId="49E741CD" w14:textId="77777777" w:rsidR="00F44CF0" w:rsidRDefault="00F44CF0" w:rsidP="00F44CF0">
      <w:pPr>
        <w:pStyle w:val="1"/>
        <w:numPr>
          <w:ilvl w:val="0"/>
          <w:numId w:val="3"/>
        </w:numPr>
      </w:pPr>
      <w:bookmarkStart w:id="2" w:name="_Toc156900260"/>
      <w:r>
        <w:lastRenderedPageBreak/>
        <w:t>УСЛОВИЯ</w:t>
      </w:r>
      <w:r w:rsidRPr="00693379">
        <w:t xml:space="preserve"> </w:t>
      </w:r>
      <w:r>
        <w:t>РЕАЛИЗАЦИИ</w:t>
      </w:r>
      <w:r w:rsidRPr="00693379">
        <w:t xml:space="preserve"> </w:t>
      </w:r>
      <w:r>
        <w:t>ПРОГРАММЫ</w:t>
      </w:r>
      <w:r w:rsidRPr="00693379">
        <w:t xml:space="preserve"> </w:t>
      </w:r>
      <w:r>
        <w:t>ДИСЦИПЛИНЫ</w:t>
      </w:r>
      <w:bookmarkEnd w:id="2"/>
    </w:p>
    <w:p w14:paraId="47D44138" w14:textId="77777777" w:rsidR="00F44CF0" w:rsidRPr="00F44CF0" w:rsidRDefault="00F44CF0" w:rsidP="00F44CF0">
      <w:pPr>
        <w:pStyle w:val="a3"/>
      </w:pPr>
    </w:p>
    <w:p w14:paraId="34D6E2D4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szCs w:val="28"/>
        </w:rPr>
      </w:pPr>
      <w:r w:rsidRPr="00F44CF0">
        <w:rPr>
          <w:b/>
          <w:bCs/>
          <w:szCs w:val="28"/>
        </w:rPr>
        <w:t xml:space="preserve">3.1. Требования к минимальному материально-техническому обеспечению </w:t>
      </w:r>
    </w:p>
    <w:p w14:paraId="32C89E8E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F44CF0">
        <w:rPr>
          <w:bCs/>
          <w:szCs w:val="28"/>
        </w:rPr>
        <w:t>Реализация программы дисциплины требует наличия учебного кабинета _____________; мастерских ____________________; лабораторий__________.</w:t>
      </w:r>
    </w:p>
    <w:p w14:paraId="5577889F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i/>
          <w:szCs w:val="28"/>
        </w:rPr>
      </w:pPr>
      <w:r w:rsidRPr="00F44CF0">
        <w:rPr>
          <w:bCs/>
          <w:i/>
          <w:szCs w:val="28"/>
        </w:rPr>
        <w:t xml:space="preserve">указывается наименование </w:t>
      </w:r>
      <w:r w:rsidRPr="00F44CF0">
        <w:rPr>
          <w:bCs/>
          <w:i/>
          <w:szCs w:val="28"/>
        </w:rPr>
        <w:tab/>
        <w:t xml:space="preserve">                указываются при наличии                        указываются при наличии</w:t>
      </w:r>
    </w:p>
    <w:p w14:paraId="65C13033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</w:p>
    <w:p w14:paraId="3F62F8B5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F44CF0">
        <w:rPr>
          <w:bCs/>
          <w:szCs w:val="28"/>
        </w:rPr>
        <w:t>Оборудование учебного кабинета: __________________________________</w:t>
      </w:r>
    </w:p>
    <w:p w14:paraId="52EC0BF9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F44CF0">
        <w:rPr>
          <w:bCs/>
          <w:szCs w:val="28"/>
        </w:rPr>
        <w:t>Технические средства обучения: ________________________________</w:t>
      </w:r>
    </w:p>
    <w:p w14:paraId="44942F97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F44CF0">
        <w:rPr>
          <w:bCs/>
          <w:szCs w:val="28"/>
        </w:rPr>
        <w:t>Оборудование мастерской и рабочих мест мастерской: __________________:</w:t>
      </w:r>
    </w:p>
    <w:p w14:paraId="03F28F6C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Cs/>
          <w:szCs w:val="28"/>
        </w:rPr>
      </w:pPr>
      <w:r w:rsidRPr="00F44CF0">
        <w:rPr>
          <w:bCs/>
          <w:szCs w:val="28"/>
        </w:rPr>
        <w:t>__________________________________________________________________</w:t>
      </w:r>
    </w:p>
    <w:p w14:paraId="0B74D45D" w14:textId="77777777" w:rsidR="00F44CF0" w:rsidRPr="00F44CF0" w:rsidRDefault="00F44CF0" w:rsidP="00F44CF0">
      <w:pPr>
        <w:spacing w:after="0"/>
        <w:rPr>
          <w:szCs w:val="28"/>
        </w:rPr>
      </w:pPr>
      <w:r w:rsidRPr="00F44CF0">
        <w:rPr>
          <w:bCs/>
          <w:szCs w:val="28"/>
        </w:rPr>
        <w:t xml:space="preserve">Оборудование </w:t>
      </w:r>
      <w:r w:rsidRPr="00F44CF0">
        <w:rPr>
          <w:szCs w:val="28"/>
        </w:rPr>
        <w:t xml:space="preserve">лаборатории </w:t>
      </w:r>
      <w:r w:rsidRPr="00F44CF0">
        <w:rPr>
          <w:bCs/>
          <w:szCs w:val="28"/>
        </w:rPr>
        <w:t>и рабочих мест лаборатории: __________________________________________________________________</w:t>
      </w:r>
    </w:p>
    <w:p w14:paraId="1C03BB1F" w14:textId="77777777" w:rsidR="00F44CF0" w:rsidRPr="00F44CF0" w:rsidRDefault="00F44CF0" w:rsidP="00F44CF0">
      <w:pPr>
        <w:spacing w:after="0"/>
        <w:rPr>
          <w:bCs/>
          <w:i/>
          <w:szCs w:val="28"/>
        </w:rPr>
      </w:pPr>
      <w:r w:rsidRPr="00F44CF0">
        <w:rPr>
          <w:bCs/>
          <w:i/>
          <w:szCs w:val="28"/>
        </w:rPr>
        <w:t>Приводится перечень средств обучения, включая тренажеры, модели, макеты, оборудование, технические средства, в т. ч. аудиовизуальные, компьютерные и телекоммуникационные и т. п. (Количество не указывается) на основании примерной программы (для ТОП-50)</w:t>
      </w:r>
    </w:p>
    <w:p w14:paraId="562E44BD" w14:textId="77777777" w:rsidR="00F44CF0" w:rsidRPr="00F44CF0" w:rsidRDefault="00F44CF0" w:rsidP="00F44C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b/>
          <w:bCs/>
          <w:szCs w:val="28"/>
        </w:rPr>
      </w:pPr>
    </w:p>
    <w:p w14:paraId="480FF481" w14:textId="77777777" w:rsidR="00F44CF0" w:rsidRPr="00F44CF0" w:rsidRDefault="00F44CF0" w:rsidP="00F44CF0">
      <w:pPr>
        <w:rPr>
          <w:b/>
        </w:rPr>
      </w:pPr>
      <w:r w:rsidRPr="00F44CF0">
        <w:rPr>
          <w:b/>
        </w:rPr>
        <w:t>3.2. Информационное обеспечение обучения</w:t>
      </w:r>
    </w:p>
    <w:p w14:paraId="25FAC22F" w14:textId="77777777" w:rsidR="00F44CF0" w:rsidRPr="00F44CF0" w:rsidRDefault="00F44CF0" w:rsidP="00F44CF0">
      <w:pPr>
        <w:pStyle w:val="a3"/>
        <w:spacing w:after="0"/>
        <w:ind w:left="0" w:firstLine="709"/>
        <w:rPr>
          <w:b/>
          <w:szCs w:val="28"/>
        </w:rPr>
      </w:pPr>
      <w:r w:rsidRPr="00F44CF0">
        <w:rPr>
          <w:b/>
          <w:szCs w:val="28"/>
        </w:rPr>
        <w:t>3.2.1. Основные печатные издания</w:t>
      </w:r>
    </w:p>
    <w:p w14:paraId="1FF8443E" w14:textId="77777777" w:rsidR="00F44CF0" w:rsidRPr="00F44CF0" w:rsidRDefault="00F44CF0" w:rsidP="00F44CF0">
      <w:pPr>
        <w:spacing w:after="0"/>
        <w:ind w:firstLine="709"/>
        <w:contextualSpacing/>
        <w:rPr>
          <w:bCs/>
          <w:i/>
          <w:iCs/>
          <w:szCs w:val="28"/>
        </w:rPr>
      </w:pPr>
      <w:r w:rsidRPr="00F44CF0">
        <w:rPr>
          <w:b/>
          <w:szCs w:val="28"/>
        </w:rPr>
        <w:t xml:space="preserve">1. </w:t>
      </w:r>
      <w:r w:rsidRPr="00F44CF0">
        <w:rPr>
          <w:bCs/>
          <w:i/>
          <w:iCs/>
          <w:szCs w:val="28"/>
        </w:rPr>
        <w:t>… В примерной программе приводится перечень печатных и/или электронных образовательных изданий, рекомендуемых ФУМО СПО для использования в образовательном процессе.</w:t>
      </w:r>
    </w:p>
    <w:p w14:paraId="125EB6B9" w14:textId="77777777" w:rsidR="00F44CF0" w:rsidRPr="00F44CF0" w:rsidRDefault="00F44CF0" w:rsidP="00F44CF0">
      <w:pPr>
        <w:spacing w:after="0"/>
        <w:ind w:firstLine="709"/>
        <w:contextualSpacing/>
        <w:rPr>
          <w:bCs/>
          <w:i/>
          <w:iCs/>
          <w:szCs w:val="28"/>
        </w:rPr>
      </w:pPr>
      <w:r w:rsidRPr="00F44CF0">
        <w:rPr>
          <w:i/>
          <w:iCs/>
          <w:szCs w:val="28"/>
        </w:rPr>
        <w:t xml:space="preserve">Списки литературы оформляются </w:t>
      </w:r>
      <w:r w:rsidRPr="00F44CF0">
        <w:rPr>
          <w:bCs/>
          <w:i/>
          <w:iCs/>
          <w:szCs w:val="28"/>
        </w:rPr>
        <w:t xml:space="preserve">в алфавитном порядке </w:t>
      </w:r>
      <w:r w:rsidRPr="00F44CF0">
        <w:rPr>
          <w:i/>
          <w:iCs/>
          <w:szCs w:val="28"/>
        </w:rPr>
        <w:t>в соответствии с ГОСТ Р 7.0.100–2018 «Библиографическая запись. Библиографическое описание. Общие требования и правила составления» (утв. приказом № 1050-ст Федерального агентства по техническому регулированию и метрологии (Росстандартом) от 03 декабря 2018 года).</w:t>
      </w:r>
    </w:p>
    <w:p w14:paraId="1CEC5DFD" w14:textId="77777777" w:rsidR="00F44CF0" w:rsidRPr="00F44CF0" w:rsidRDefault="00F44CF0" w:rsidP="00F44CF0">
      <w:pPr>
        <w:spacing w:after="0"/>
        <w:ind w:firstLine="709"/>
        <w:contextualSpacing/>
        <w:rPr>
          <w:b/>
          <w:szCs w:val="28"/>
        </w:rPr>
      </w:pPr>
      <w:r w:rsidRPr="00F44CF0">
        <w:rPr>
          <w:b/>
          <w:szCs w:val="28"/>
        </w:rPr>
        <w:t>3.2.2. Основные электронные издания</w:t>
      </w:r>
    </w:p>
    <w:p w14:paraId="32DE7260" w14:textId="77777777" w:rsidR="00F44CF0" w:rsidRPr="00F44CF0" w:rsidRDefault="00F44CF0" w:rsidP="00F44CF0">
      <w:pPr>
        <w:spacing w:after="0"/>
        <w:ind w:firstLine="709"/>
        <w:contextualSpacing/>
        <w:rPr>
          <w:b/>
          <w:szCs w:val="28"/>
        </w:rPr>
      </w:pPr>
      <w:r w:rsidRPr="00F44CF0">
        <w:rPr>
          <w:b/>
          <w:szCs w:val="28"/>
        </w:rPr>
        <w:t>1. …</w:t>
      </w:r>
    </w:p>
    <w:p w14:paraId="1AD6A0F2" w14:textId="77777777" w:rsidR="00F44CF0" w:rsidRPr="00B66E44" w:rsidRDefault="00F44CF0" w:rsidP="00F44CF0">
      <w:pPr>
        <w:rPr>
          <w:i/>
          <w:szCs w:val="28"/>
        </w:rPr>
      </w:pPr>
      <w:r w:rsidRPr="00B66E44">
        <w:rPr>
          <w:i/>
          <w:szCs w:val="28"/>
        </w:rPr>
        <w:t>В примерной программе приводится перечень печатных и/или электронных образовательных изданий, рекомендуемых ФУМО СПО для использования в образовательном процессе. Электронные ресурсы (не учебные издания) указываются в дополнительных источниках.</w:t>
      </w:r>
    </w:p>
    <w:p w14:paraId="36E9361C" w14:textId="77777777" w:rsidR="00F44CF0" w:rsidRPr="00F44CF0" w:rsidRDefault="00F44CF0" w:rsidP="00F44CF0">
      <w:pPr>
        <w:pStyle w:val="1"/>
        <w:suppressAutoHyphens/>
        <w:spacing w:before="0"/>
        <w:ind w:firstLine="709"/>
        <w:rPr>
          <w:b w:val="0"/>
          <w:bCs w:val="0"/>
          <w:i/>
        </w:rPr>
      </w:pPr>
    </w:p>
    <w:p w14:paraId="2BCDB3FA" w14:textId="77777777" w:rsidR="00F44CF0" w:rsidRPr="00F44CF0" w:rsidRDefault="00F44CF0" w:rsidP="00F44CF0">
      <w:pPr>
        <w:suppressAutoHyphens/>
        <w:spacing w:after="0"/>
        <w:ind w:firstLine="709"/>
        <w:contextualSpacing/>
        <w:rPr>
          <w:bCs/>
          <w:i/>
          <w:szCs w:val="28"/>
        </w:rPr>
      </w:pPr>
      <w:r w:rsidRPr="00F44CF0">
        <w:rPr>
          <w:b/>
          <w:bCs/>
          <w:szCs w:val="28"/>
        </w:rPr>
        <w:t xml:space="preserve">3.2.3. Дополнительные источники </w:t>
      </w:r>
      <w:r w:rsidRPr="00F44CF0">
        <w:rPr>
          <w:bCs/>
          <w:i/>
          <w:szCs w:val="28"/>
        </w:rPr>
        <w:t>(при необходимости)</w:t>
      </w:r>
    </w:p>
    <w:p w14:paraId="0D7E5591" w14:textId="77777777" w:rsidR="00F44CF0" w:rsidRDefault="00F44CF0" w:rsidP="00F44CF0">
      <w:pPr>
        <w:spacing w:after="0"/>
        <w:ind w:firstLine="709"/>
        <w:contextualSpacing/>
        <w:rPr>
          <w:bCs/>
          <w:i/>
          <w:szCs w:val="28"/>
        </w:rPr>
      </w:pPr>
      <w:r w:rsidRPr="00F44CF0">
        <w:rPr>
          <w:b/>
          <w:i/>
          <w:szCs w:val="28"/>
        </w:rPr>
        <w:t xml:space="preserve">1. </w:t>
      </w:r>
      <w:r w:rsidRPr="00F44CF0">
        <w:rPr>
          <w:bCs/>
          <w:i/>
          <w:szCs w:val="28"/>
        </w:rPr>
        <w:t>Приводится наименование и данные по печатным и/или электронным информационным ресурсам, нормативным документам, применение которых необходимо для освоения данного модуля</w:t>
      </w:r>
    </w:p>
    <w:p w14:paraId="7542EBEB" w14:textId="77777777" w:rsidR="00F44CF0" w:rsidRPr="00F44CF0" w:rsidRDefault="00F44CF0" w:rsidP="00F44CF0">
      <w:pPr>
        <w:keepNext/>
        <w:tabs>
          <w:tab w:val="num" w:pos="0"/>
        </w:tabs>
        <w:autoSpaceDE w:val="0"/>
        <w:autoSpaceDN w:val="0"/>
        <w:spacing w:after="0"/>
        <w:ind w:left="284"/>
        <w:outlineLvl w:val="0"/>
        <w:rPr>
          <w:b/>
          <w:caps/>
          <w:szCs w:val="28"/>
        </w:rPr>
      </w:pPr>
    </w:p>
    <w:p w14:paraId="2361818F" w14:textId="77777777" w:rsidR="00F44CF0" w:rsidRPr="00693379" w:rsidRDefault="00F44CF0" w:rsidP="00F4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outlineLvl w:val="0"/>
        <w:rPr>
          <w:b/>
          <w:caps/>
          <w:sz w:val="20"/>
          <w:szCs w:val="20"/>
        </w:rPr>
      </w:pPr>
    </w:p>
    <w:p w14:paraId="6EB40B76" w14:textId="77777777" w:rsidR="00F44CF0" w:rsidRPr="00693379" w:rsidRDefault="00F44CF0" w:rsidP="00F44CF0">
      <w:pPr>
        <w:pStyle w:val="1"/>
        <w:numPr>
          <w:ilvl w:val="0"/>
          <w:numId w:val="3"/>
        </w:numPr>
      </w:pPr>
      <w:bookmarkStart w:id="3" w:name="_Toc156900261"/>
      <w:r>
        <w:t>КОНТРОЛЬ</w:t>
      </w:r>
      <w:r w:rsidRPr="00693379">
        <w:t xml:space="preserve"> </w:t>
      </w:r>
      <w:r>
        <w:t>И</w:t>
      </w:r>
      <w:r w:rsidRPr="00693379">
        <w:t xml:space="preserve"> </w:t>
      </w:r>
      <w:r>
        <w:t>ОЦЕНКА</w:t>
      </w:r>
      <w:r w:rsidRPr="00693379">
        <w:t xml:space="preserve"> </w:t>
      </w:r>
      <w:r>
        <w:t>РЕЗУЛЬТАТОВ ОСВОЕНИЯ</w:t>
      </w:r>
      <w:r w:rsidRPr="00693379">
        <w:t xml:space="preserve"> </w:t>
      </w:r>
      <w:r>
        <w:t>ДИСЦИПЛИНЫ</w:t>
      </w:r>
      <w:bookmarkEnd w:id="3"/>
    </w:p>
    <w:p w14:paraId="0C2896C5" w14:textId="77777777" w:rsidR="00F44CF0" w:rsidRPr="00693379" w:rsidRDefault="00F44CF0" w:rsidP="00F44CF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644"/>
        <w:outlineLvl w:val="0"/>
        <w:rPr>
          <w:b/>
          <w:caps/>
          <w:sz w:val="20"/>
          <w:szCs w:val="20"/>
        </w:rPr>
      </w:pPr>
    </w:p>
    <w:p w14:paraId="0C2CC26F" w14:textId="77777777" w:rsidR="00F44CF0" w:rsidRPr="00F44CF0" w:rsidRDefault="00F44CF0" w:rsidP="00F44CF0">
      <w:r w:rsidRPr="00F44CF0">
        <w:rPr>
          <w:b/>
        </w:rPr>
        <w:t>Контроль</w:t>
      </w:r>
      <w:r w:rsidRPr="00F44CF0">
        <w:t xml:space="preserve"> </w:t>
      </w:r>
      <w:r w:rsidRPr="00F44CF0">
        <w:rPr>
          <w:b/>
        </w:rPr>
        <w:t>и оценка</w:t>
      </w:r>
      <w:r w:rsidRPr="00F44CF0"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5"/>
        <w:gridCol w:w="4840"/>
      </w:tblGrid>
      <w:tr w:rsidR="00F44CF0" w:rsidRPr="00F44CF0" w14:paraId="6CDB0BC3" w14:textId="77777777" w:rsidTr="004F26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DF03" w14:textId="77777777" w:rsidR="00F44CF0" w:rsidRPr="00F44CF0" w:rsidRDefault="00F44CF0" w:rsidP="004F26FF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Результаты обучения</w:t>
            </w:r>
          </w:p>
          <w:p w14:paraId="2A1742E5" w14:textId="77777777" w:rsidR="00F44CF0" w:rsidRPr="00F44CF0" w:rsidRDefault="00F44CF0" w:rsidP="004F26FF">
            <w:pPr>
              <w:spacing w:after="0"/>
              <w:jc w:val="center"/>
              <w:rPr>
                <w:b/>
                <w:bCs/>
                <w:szCs w:val="28"/>
              </w:rPr>
            </w:pPr>
            <w:r w:rsidRPr="00F44CF0">
              <w:rPr>
                <w:b/>
                <w:bCs/>
                <w:szCs w:val="28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05A2" w14:textId="6A235F7A" w:rsidR="00F44CF0" w:rsidRPr="00ED3AFA" w:rsidRDefault="00ED3AFA" w:rsidP="004F26FF">
            <w:pPr>
              <w:spacing w:after="0"/>
              <w:jc w:val="center"/>
              <w:rPr>
                <w:b/>
                <w:bCs/>
                <w:szCs w:val="28"/>
              </w:rPr>
            </w:pPr>
            <w:bookmarkStart w:id="4" w:name="_Hlk184735527"/>
            <w:r w:rsidRPr="00ED3AFA">
              <w:rPr>
                <w:rFonts w:eastAsia="Times New Roman" w:cs="Times New Roman"/>
                <w:color w:val="7030A0"/>
                <w:kern w:val="2"/>
                <w:szCs w:val="28"/>
                <w:lang w:eastAsia="ru-RU"/>
              </w:rPr>
              <w:t>Наименование индикаторов сформированности компетенции</w:t>
            </w:r>
            <w:bookmarkEnd w:id="4"/>
          </w:p>
        </w:tc>
      </w:tr>
      <w:tr w:rsidR="00F44CF0" w:rsidRPr="00F44CF0" w14:paraId="1C236F65" w14:textId="77777777" w:rsidTr="004F26FF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37F8" w14:textId="5FC41D7B" w:rsidR="00F44CF0" w:rsidRPr="00F44CF0" w:rsidRDefault="00F44CF0" w:rsidP="004F26FF">
            <w:pPr>
              <w:spacing w:after="0"/>
              <w:rPr>
                <w:bCs/>
                <w:i/>
                <w:color w:val="FF0000"/>
                <w:szCs w:val="28"/>
              </w:rPr>
            </w:pPr>
            <w:r w:rsidRPr="00F44CF0">
              <w:rPr>
                <w:bCs/>
                <w:i/>
                <w:color w:val="FF0000"/>
                <w:szCs w:val="28"/>
              </w:rPr>
              <w:t xml:space="preserve">перечисляются все знания и умения, указанные </w:t>
            </w:r>
            <w:r w:rsidRPr="00ED3AFA">
              <w:rPr>
                <w:bCs/>
                <w:i/>
                <w:color w:val="7030A0"/>
                <w:szCs w:val="28"/>
              </w:rPr>
              <w:t>в п.</w:t>
            </w:r>
            <w:r w:rsidR="00ED3AFA" w:rsidRPr="00ED3AFA">
              <w:rPr>
                <w:bCs/>
                <w:i/>
                <w:color w:val="7030A0"/>
                <w:szCs w:val="28"/>
              </w:rPr>
              <w:t>1.3</w:t>
            </w:r>
            <w:r w:rsidRPr="00ED3AFA">
              <w:rPr>
                <w:bCs/>
                <w:i/>
                <w:color w:val="7030A0"/>
                <w:szCs w:val="28"/>
              </w:rPr>
              <w:t xml:space="preserve">. </w:t>
            </w:r>
            <w:r w:rsidRPr="00F44CF0">
              <w:rPr>
                <w:bCs/>
                <w:i/>
                <w:color w:val="FF0000"/>
                <w:szCs w:val="28"/>
              </w:rPr>
              <w:t>паспорта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EFF3" w14:textId="5284DE0C" w:rsidR="00F44CF0" w:rsidRPr="00B66E44" w:rsidRDefault="00B66E44" w:rsidP="004F26FF">
            <w:pPr>
              <w:widowControl w:val="0"/>
              <w:suppressAutoHyphens/>
              <w:spacing w:after="0"/>
              <w:rPr>
                <w:i/>
                <w:color w:val="7030A0"/>
                <w:szCs w:val="28"/>
              </w:rPr>
            </w:pPr>
            <w:r w:rsidRPr="00B66E44">
              <w:rPr>
                <w:i/>
                <w:color w:val="7030A0"/>
                <w:szCs w:val="28"/>
              </w:rPr>
              <w:t>это измеримые параметры в виде знаний, умений, навыков и (или) действий, свидетельствующие об уровне сформированности </w:t>
            </w:r>
            <w:proofErr w:type="gramStart"/>
            <w:r w:rsidRPr="00B66E44">
              <w:rPr>
                <w:i/>
                <w:color w:val="7030A0"/>
                <w:szCs w:val="28"/>
              </w:rPr>
              <w:t>компетенции.</w:t>
            </w:r>
            <w:r w:rsidR="00F44CF0" w:rsidRPr="00B66E44">
              <w:rPr>
                <w:i/>
                <w:color w:val="7030A0"/>
                <w:szCs w:val="28"/>
              </w:rPr>
              <w:t>.</w:t>
            </w:r>
            <w:proofErr w:type="gramEnd"/>
          </w:p>
          <w:p w14:paraId="7FEC025C" w14:textId="77777777" w:rsidR="00F44CF0" w:rsidRPr="00F44CF0" w:rsidRDefault="00F44CF0" w:rsidP="004F26FF">
            <w:pPr>
              <w:spacing w:after="0"/>
              <w:rPr>
                <w:bCs/>
                <w:i/>
                <w:szCs w:val="28"/>
              </w:rPr>
            </w:pPr>
          </w:p>
        </w:tc>
      </w:tr>
    </w:tbl>
    <w:p w14:paraId="167545CB" w14:textId="77777777" w:rsidR="00F44CF0" w:rsidRPr="00F44CF0" w:rsidRDefault="00F44CF0" w:rsidP="00F44CF0">
      <w:pPr>
        <w:widowControl w:val="0"/>
        <w:suppressAutoHyphens/>
        <w:autoSpaceDE w:val="0"/>
        <w:autoSpaceDN w:val="0"/>
        <w:adjustRightInd w:val="0"/>
        <w:spacing w:after="0"/>
        <w:rPr>
          <w:bCs/>
          <w:szCs w:val="28"/>
        </w:rPr>
      </w:pPr>
      <w:r w:rsidRPr="00F44CF0">
        <w:rPr>
          <w:bCs/>
          <w:szCs w:val="28"/>
        </w:rPr>
        <w:t>Оценка индивидуальных образовательных достижений по результатам текущего контроля и промежуточной аттестации производится в соответствии с универсальной шкалой (таблица).</w:t>
      </w:r>
    </w:p>
    <w:p w14:paraId="174B0AD9" w14:textId="77777777" w:rsidR="00F44CF0" w:rsidRDefault="00F44CF0" w:rsidP="00F44CF0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bCs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19"/>
        <w:gridCol w:w="4926"/>
      </w:tblGrid>
      <w:tr w:rsidR="00B66E44" w:rsidRPr="00B66E44" w14:paraId="17E6E82E" w14:textId="77777777" w:rsidTr="00D84605">
        <w:tc>
          <w:tcPr>
            <w:tcW w:w="7138" w:type="dxa"/>
          </w:tcPr>
          <w:p w14:paraId="29B82957" w14:textId="77777777" w:rsidR="00B66E44" w:rsidRPr="00B66E44" w:rsidRDefault="00B66E44" w:rsidP="00B66E4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7030A0"/>
                <w:szCs w:val="28"/>
              </w:rPr>
            </w:pPr>
            <w:r w:rsidRPr="00B66E44">
              <w:rPr>
                <w:b/>
                <w:bCs/>
                <w:color w:val="7030A0"/>
                <w:szCs w:val="28"/>
              </w:rPr>
              <w:t>Процент выполнения</w:t>
            </w:r>
          </w:p>
        </w:tc>
        <w:tc>
          <w:tcPr>
            <w:tcW w:w="7139" w:type="dxa"/>
          </w:tcPr>
          <w:p w14:paraId="1916B9E9" w14:textId="77777777" w:rsidR="00B66E44" w:rsidRPr="00B66E44" w:rsidRDefault="00B66E44" w:rsidP="00B66E4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color w:val="7030A0"/>
                <w:szCs w:val="28"/>
              </w:rPr>
            </w:pPr>
            <w:r w:rsidRPr="00B66E44">
              <w:rPr>
                <w:b/>
                <w:bCs/>
                <w:color w:val="7030A0"/>
                <w:szCs w:val="28"/>
              </w:rPr>
              <w:t>Оценка</w:t>
            </w:r>
          </w:p>
        </w:tc>
      </w:tr>
      <w:tr w:rsidR="00B66E44" w:rsidRPr="00B66E44" w14:paraId="37F09C2F" w14:textId="77777777" w:rsidTr="00D84605">
        <w:tc>
          <w:tcPr>
            <w:tcW w:w="7138" w:type="dxa"/>
          </w:tcPr>
          <w:p w14:paraId="1065D999" w14:textId="77777777" w:rsidR="00B66E44" w:rsidRPr="00B66E44" w:rsidRDefault="00B66E44" w:rsidP="00B66E4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7030A0"/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85-100%</w:t>
            </w:r>
          </w:p>
        </w:tc>
        <w:tc>
          <w:tcPr>
            <w:tcW w:w="7139" w:type="dxa"/>
          </w:tcPr>
          <w:p w14:paraId="2E596E7E" w14:textId="77777777" w:rsidR="00B66E44" w:rsidRPr="00B66E44" w:rsidRDefault="00B66E44" w:rsidP="00B66E4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7030A0"/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отлично</w:t>
            </w:r>
          </w:p>
        </w:tc>
      </w:tr>
      <w:tr w:rsidR="00B66E44" w:rsidRPr="00B66E44" w14:paraId="09C8C1AE" w14:textId="77777777" w:rsidTr="00D84605">
        <w:tc>
          <w:tcPr>
            <w:tcW w:w="7138" w:type="dxa"/>
          </w:tcPr>
          <w:p w14:paraId="24A48AB2" w14:textId="77777777" w:rsidR="00B66E44" w:rsidRPr="00B66E44" w:rsidRDefault="00B66E44" w:rsidP="00B66E4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7030A0"/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75-84%</w:t>
            </w:r>
          </w:p>
        </w:tc>
        <w:tc>
          <w:tcPr>
            <w:tcW w:w="7139" w:type="dxa"/>
          </w:tcPr>
          <w:p w14:paraId="57699D6A" w14:textId="77777777" w:rsidR="00B66E44" w:rsidRPr="00B66E44" w:rsidRDefault="00B66E44" w:rsidP="00B66E4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7030A0"/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хорошо</w:t>
            </w:r>
          </w:p>
        </w:tc>
      </w:tr>
      <w:tr w:rsidR="00B66E44" w:rsidRPr="00B66E44" w14:paraId="14064468" w14:textId="77777777" w:rsidTr="00D84605">
        <w:tc>
          <w:tcPr>
            <w:tcW w:w="7138" w:type="dxa"/>
          </w:tcPr>
          <w:p w14:paraId="75BADF56" w14:textId="77777777" w:rsidR="00B66E44" w:rsidRPr="00B66E44" w:rsidRDefault="00B66E44" w:rsidP="00B66E4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7030A0"/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50-74%</w:t>
            </w:r>
          </w:p>
        </w:tc>
        <w:tc>
          <w:tcPr>
            <w:tcW w:w="7139" w:type="dxa"/>
          </w:tcPr>
          <w:p w14:paraId="1D16F01D" w14:textId="77777777" w:rsidR="00B66E44" w:rsidRPr="00B66E44" w:rsidRDefault="00B66E44" w:rsidP="00B66E4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7030A0"/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удовлетворительно</w:t>
            </w:r>
          </w:p>
        </w:tc>
      </w:tr>
      <w:tr w:rsidR="00B66E44" w:rsidRPr="00B66E44" w14:paraId="250AD65F" w14:textId="77777777" w:rsidTr="00D84605">
        <w:tc>
          <w:tcPr>
            <w:tcW w:w="7138" w:type="dxa"/>
          </w:tcPr>
          <w:p w14:paraId="4F7B0247" w14:textId="77777777" w:rsidR="00B66E44" w:rsidRPr="00B66E44" w:rsidRDefault="00B66E44" w:rsidP="00B66E4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7030A0"/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менее 50 %</w:t>
            </w:r>
          </w:p>
        </w:tc>
        <w:tc>
          <w:tcPr>
            <w:tcW w:w="7139" w:type="dxa"/>
          </w:tcPr>
          <w:p w14:paraId="3D1335FC" w14:textId="77777777" w:rsidR="00B66E44" w:rsidRPr="00B66E44" w:rsidRDefault="00B66E44" w:rsidP="00B66E44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bCs/>
                <w:color w:val="7030A0"/>
                <w:szCs w:val="28"/>
              </w:rPr>
            </w:pPr>
            <w:r w:rsidRPr="00B66E44">
              <w:rPr>
                <w:bCs/>
                <w:color w:val="7030A0"/>
                <w:szCs w:val="28"/>
              </w:rPr>
              <w:t>неудовлетворительно</w:t>
            </w:r>
          </w:p>
        </w:tc>
      </w:tr>
    </w:tbl>
    <w:p w14:paraId="5340C609" w14:textId="77777777" w:rsidR="00B66E44" w:rsidRPr="00F44CF0" w:rsidRDefault="00B66E44" w:rsidP="00F44CF0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bCs/>
          <w:szCs w:val="28"/>
        </w:rPr>
      </w:pPr>
    </w:p>
    <w:p w14:paraId="58A6F46A" w14:textId="77777777" w:rsidR="00770CD6" w:rsidRDefault="00770CD6">
      <w:pPr>
        <w:rPr>
          <w:szCs w:val="28"/>
        </w:rPr>
      </w:pPr>
    </w:p>
    <w:p w14:paraId="292372D1" w14:textId="77777777" w:rsidR="007052F1" w:rsidRDefault="007052F1">
      <w:pPr>
        <w:rPr>
          <w:szCs w:val="28"/>
        </w:rPr>
      </w:pPr>
    </w:p>
    <w:p w14:paraId="0CD3062F" w14:textId="77777777" w:rsidR="007052F1" w:rsidRDefault="007052F1">
      <w:pPr>
        <w:rPr>
          <w:szCs w:val="28"/>
        </w:rPr>
      </w:pPr>
    </w:p>
    <w:p w14:paraId="35C81898" w14:textId="77777777" w:rsidR="007052F1" w:rsidRDefault="007052F1">
      <w:pPr>
        <w:rPr>
          <w:szCs w:val="28"/>
        </w:rPr>
      </w:pPr>
    </w:p>
    <w:p w14:paraId="1CFB8326" w14:textId="77777777" w:rsidR="007052F1" w:rsidRDefault="007052F1">
      <w:pPr>
        <w:rPr>
          <w:szCs w:val="28"/>
        </w:rPr>
      </w:pPr>
    </w:p>
    <w:p w14:paraId="5CEEE58E" w14:textId="77777777" w:rsidR="007052F1" w:rsidRDefault="007052F1">
      <w:pPr>
        <w:rPr>
          <w:szCs w:val="28"/>
        </w:rPr>
      </w:pPr>
    </w:p>
    <w:p w14:paraId="3C0E4E9C" w14:textId="77777777" w:rsidR="007052F1" w:rsidRDefault="007052F1">
      <w:pPr>
        <w:rPr>
          <w:szCs w:val="28"/>
        </w:rPr>
      </w:pPr>
    </w:p>
    <w:p w14:paraId="41DBF612" w14:textId="77777777" w:rsidR="007052F1" w:rsidRDefault="007052F1">
      <w:pPr>
        <w:rPr>
          <w:szCs w:val="28"/>
        </w:rPr>
      </w:pPr>
    </w:p>
    <w:p w14:paraId="63095AD7" w14:textId="77777777" w:rsidR="007052F1" w:rsidRDefault="007052F1">
      <w:pPr>
        <w:rPr>
          <w:szCs w:val="28"/>
        </w:rPr>
      </w:pPr>
    </w:p>
    <w:sectPr w:rsidR="007052F1" w:rsidSect="003406C9">
      <w:pgSz w:w="11906" w:h="16838"/>
      <w:pgMar w:top="1134" w:right="850" w:bottom="1134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D71C" w14:textId="77777777" w:rsidR="004B6495" w:rsidRDefault="004B6495">
      <w:pPr>
        <w:spacing w:after="0"/>
      </w:pPr>
      <w:r>
        <w:separator/>
      </w:r>
    </w:p>
  </w:endnote>
  <w:endnote w:type="continuationSeparator" w:id="0">
    <w:p w14:paraId="16AF981D" w14:textId="77777777" w:rsidR="004B6495" w:rsidRDefault="004B64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32AA" w14:textId="09770EF7" w:rsidR="00EB34B8" w:rsidRDefault="005B1AEA" w:rsidP="00C0796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D6C6A">
      <w:rPr>
        <w:rStyle w:val="a7"/>
        <w:noProof/>
      </w:rPr>
      <w:t>5</w:t>
    </w:r>
    <w:r>
      <w:rPr>
        <w:rStyle w:val="a7"/>
      </w:rPr>
      <w:fldChar w:fldCharType="end"/>
    </w:r>
  </w:p>
  <w:p w14:paraId="437E6ED6" w14:textId="77777777" w:rsidR="00EB34B8" w:rsidRDefault="00EB34B8" w:rsidP="00C0796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A28C" w14:textId="77777777" w:rsidR="00EB34B8" w:rsidRDefault="005B1AEA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  <w:p w14:paraId="21267FA5" w14:textId="77777777" w:rsidR="00EB34B8" w:rsidRDefault="00EB34B8" w:rsidP="00C0796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58FDD" w14:textId="77777777" w:rsidR="004B6495" w:rsidRDefault="004B6495">
      <w:pPr>
        <w:spacing w:after="0"/>
      </w:pPr>
      <w:r>
        <w:separator/>
      </w:r>
    </w:p>
  </w:footnote>
  <w:footnote w:type="continuationSeparator" w:id="0">
    <w:p w14:paraId="78EB1762" w14:textId="77777777" w:rsidR="004B6495" w:rsidRDefault="004B64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E4E"/>
    <w:multiLevelType w:val="hybridMultilevel"/>
    <w:tmpl w:val="D466CC68"/>
    <w:lvl w:ilvl="0" w:tplc="4CFA681C">
      <w:start w:val="1"/>
      <w:numFmt w:val="decimal"/>
      <w:lvlText w:val="%1."/>
      <w:lvlJc w:val="left"/>
      <w:pPr>
        <w:ind w:left="589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8904F016">
      <w:numFmt w:val="bullet"/>
      <w:lvlText w:val="•"/>
      <w:lvlJc w:val="left"/>
      <w:pPr>
        <w:ind w:left="6893" w:hanging="281"/>
      </w:pPr>
      <w:rPr>
        <w:rFonts w:hint="default"/>
        <w:lang w:val="ru-RU" w:eastAsia="ru-RU" w:bidi="ru-RU"/>
      </w:rPr>
    </w:lvl>
    <w:lvl w:ilvl="2" w:tplc="1980C844">
      <w:numFmt w:val="bullet"/>
      <w:lvlText w:val="•"/>
      <w:lvlJc w:val="left"/>
      <w:pPr>
        <w:ind w:left="7887" w:hanging="281"/>
      </w:pPr>
      <w:rPr>
        <w:rFonts w:hint="default"/>
        <w:lang w:val="ru-RU" w:eastAsia="ru-RU" w:bidi="ru-RU"/>
      </w:rPr>
    </w:lvl>
    <w:lvl w:ilvl="3" w:tplc="90D22F94">
      <w:numFmt w:val="bullet"/>
      <w:lvlText w:val="•"/>
      <w:lvlJc w:val="left"/>
      <w:pPr>
        <w:ind w:left="8881" w:hanging="281"/>
      </w:pPr>
      <w:rPr>
        <w:rFonts w:hint="default"/>
        <w:lang w:val="ru-RU" w:eastAsia="ru-RU" w:bidi="ru-RU"/>
      </w:rPr>
    </w:lvl>
    <w:lvl w:ilvl="4" w:tplc="CC92AB74">
      <w:numFmt w:val="bullet"/>
      <w:lvlText w:val="•"/>
      <w:lvlJc w:val="left"/>
      <w:pPr>
        <w:ind w:left="9875" w:hanging="281"/>
      </w:pPr>
      <w:rPr>
        <w:rFonts w:hint="default"/>
        <w:lang w:val="ru-RU" w:eastAsia="ru-RU" w:bidi="ru-RU"/>
      </w:rPr>
    </w:lvl>
    <w:lvl w:ilvl="5" w:tplc="0C9AE862">
      <w:numFmt w:val="bullet"/>
      <w:lvlText w:val="•"/>
      <w:lvlJc w:val="left"/>
      <w:pPr>
        <w:ind w:left="10869" w:hanging="281"/>
      </w:pPr>
      <w:rPr>
        <w:rFonts w:hint="default"/>
        <w:lang w:val="ru-RU" w:eastAsia="ru-RU" w:bidi="ru-RU"/>
      </w:rPr>
    </w:lvl>
    <w:lvl w:ilvl="6" w:tplc="7C02C29C">
      <w:numFmt w:val="bullet"/>
      <w:lvlText w:val="•"/>
      <w:lvlJc w:val="left"/>
      <w:pPr>
        <w:ind w:left="11863" w:hanging="281"/>
      </w:pPr>
      <w:rPr>
        <w:rFonts w:hint="default"/>
        <w:lang w:val="ru-RU" w:eastAsia="ru-RU" w:bidi="ru-RU"/>
      </w:rPr>
    </w:lvl>
    <w:lvl w:ilvl="7" w:tplc="910855BA">
      <w:numFmt w:val="bullet"/>
      <w:lvlText w:val="•"/>
      <w:lvlJc w:val="left"/>
      <w:pPr>
        <w:ind w:left="12856" w:hanging="281"/>
      </w:pPr>
      <w:rPr>
        <w:rFonts w:hint="default"/>
        <w:lang w:val="ru-RU" w:eastAsia="ru-RU" w:bidi="ru-RU"/>
      </w:rPr>
    </w:lvl>
    <w:lvl w:ilvl="8" w:tplc="4E129914">
      <w:numFmt w:val="bullet"/>
      <w:lvlText w:val="•"/>
      <w:lvlJc w:val="left"/>
      <w:pPr>
        <w:ind w:left="13850" w:hanging="281"/>
      </w:pPr>
      <w:rPr>
        <w:rFonts w:hint="default"/>
        <w:lang w:val="ru-RU" w:eastAsia="ru-RU" w:bidi="ru-RU"/>
      </w:rPr>
    </w:lvl>
  </w:abstractNum>
  <w:abstractNum w:abstractNumId="1" w15:restartNumberingAfterBreak="0">
    <w:nsid w:val="0DFC3063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38B942F0"/>
    <w:multiLevelType w:val="multilevel"/>
    <w:tmpl w:val="11AA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AE0B34"/>
    <w:multiLevelType w:val="hybridMultilevel"/>
    <w:tmpl w:val="092AF6A0"/>
    <w:lvl w:ilvl="0" w:tplc="000000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B24D3"/>
    <w:multiLevelType w:val="hybridMultilevel"/>
    <w:tmpl w:val="DC20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233D"/>
    <w:multiLevelType w:val="hybridMultilevel"/>
    <w:tmpl w:val="4A7E1B66"/>
    <w:lvl w:ilvl="0" w:tplc="28C2E65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11872"/>
    <w:multiLevelType w:val="multilevel"/>
    <w:tmpl w:val="74AEB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8" w15:restartNumberingAfterBreak="0">
    <w:nsid w:val="589C1DB5"/>
    <w:multiLevelType w:val="multilevel"/>
    <w:tmpl w:val="B37C2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757FE7"/>
    <w:multiLevelType w:val="multilevel"/>
    <w:tmpl w:val="42703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977913"/>
    <w:multiLevelType w:val="hybridMultilevel"/>
    <w:tmpl w:val="8A7C38DA"/>
    <w:lvl w:ilvl="0" w:tplc="40BCD3EC">
      <w:start w:val="1"/>
      <w:numFmt w:val="decimal"/>
      <w:lvlText w:val="%1."/>
      <w:lvlJc w:val="left"/>
      <w:pPr>
        <w:ind w:left="420" w:hanging="360"/>
      </w:pPr>
      <w:rPr>
        <w:rFonts w:eastAsia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20385996">
    <w:abstractNumId w:val="2"/>
  </w:num>
  <w:num w:numId="2" w16cid:durableId="315960460">
    <w:abstractNumId w:val="10"/>
  </w:num>
  <w:num w:numId="3" w16cid:durableId="821776808">
    <w:abstractNumId w:val="7"/>
  </w:num>
  <w:num w:numId="4" w16cid:durableId="1761639863">
    <w:abstractNumId w:val="5"/>
  </w:num>
  <w:num w:numId="5" w16cid:durableId="1860192855">
    <w:abstractNumId w:val="1"/>
  </w:num>
  <w:num w:numId="6" w16cid:durableId="1064377327">
    <w:abstractNumId w:val="4"/>
  </w:num>
  <w:num w:numId="7" w16cid:durableId="749935516">
    <w:abstractNumId w:val="6"/>
  </w:num>
  <w:num w:numId="8" w16cid:durableId="856890300">
    <w:abstractNumId w:val="0"/>
  </w:num>
  <w:num w:numId="9" w16cid:durableId="70506012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2895400">
    <w:abstractNumId w:val="3"/>
  </w:num>
  <w:num w:numId="11" w16cid:durableId="3909302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CF0"/>
    <w:rsid w:val="000523E2"/>
    <w:rsid w:val="000C6EF4"/>
    <w:rsid w:val="00101EAF"/>
    <w:rsid w:val="00112A72"/>
    <w:rsid w:val="001B278F"/>
    <w:rsid w:val="001C23CB"/>
    <w:rsid w:val="001D584F"/>
    <w:rsid w:val="00285587"/>
    <w:rsid w:val="00322F74"/>
    <w:rsid w:val="003406C9"/>
    <w:rsid w:val="003F0EAB"/>
    <w:rsid w:val="004B6495"/>
    <w:rsid w:val="004C3A1C"/>
    <w:rsid w:val="00536417"/>
    <w:rsid w:val="00540033"/>
    <w:rsid w:val="0055150B"/>
    <w:rsid w:val="005B1AEA"/>
    <w:rsid w:val="00643B14"/>
    <w:rsid w:val="006A6FBD"/>
    <w:rsid w:val="006B455F"/>
    <w:rsid w:val="006D4B06"/>
    <w:rsid w:val="006F0E56"/>
    <w:rsid w:val="007052F1"/>
    <w:rsid w:val="00770CD6"/>
    <w:rsid w:val="00876A98"/>
    <w:rsid w:val="008E242C"/>
    <w:rsid w:val="008F758B"/>
    <w:rsid w:val="00923BE8"/>
    <w:rsid w:val="009C3B85"/>
    <w:rsid w:val="009D788E"/>
    <w:rsid w:val="009F651C"/>
    <w:rsid w:val="00A034AB"/>
    <w:rsid w:val="00B66E44"/>
    <w:rsid w:val="00BC23FE"/>
    <w:rsid w:val="00BC361E"/>
    <w:rsid w:val="00C17394"/>
    <w:rsid w:val="00C56BEF"/>
    <w:rsid w:val="00CE566F"/>
    <w:rsid w:val="00D06E21"/>
    <w:rsid w:val="00D14FAC"/>
    <w:rsid w:val="00DE2C7C"/>
    <w:rsid w:val="00EB34B8"/>
    <w:rsid w:val="00ED3AFA"/>
    <w:rsid w:val="00ED6C6A"/>
    <w:rsid w:val="00F26334"/>
    <w:rsid w:val="00F44CF0"/>
    <w:rsid w:val="00FB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2A01A"/>
  <w15:chartTrackingRefBased/>
  <w15:docId w15:val="{B299B2CB-7E9C-4F39-B9A5-05B3DA0B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CF0"/>
    <w:pPr>
      <w:spacing w:after="20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4CF0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CF0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F44CF0"/>
    <w:pPr>
      <w:ind w:left="720"/>
      <w:contextualSpacing/>
    </w:pPr>
  </w:style>
  <w:style w:type="paragraph" w:styleId="a5">
    <w:name w:val="footer"/>
    <w:basedOn w:val="a"/>
    <w:link w:val="a6"/>
    <w:rsid w:val="00F44CF0"/>
    <w:pPr>
      <w:tabs>
        <w:tab w:val="center" w:pos="4677"/>
        <w:tab w:val="right" w:pos="9355"/>
      </w:tabs>
      <w:spacing w:after="0"/>
      <w:jc w:val="left"/>
    </w:pPr>
    <w:rPr>
      <w:rFonts w:eastAsia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44CF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F44CF0"/>
  </w:style>
  <w:style w:type="character" w:customStyle="1" w:styleId="c17">
    <w:name w:val="c17"/>
    <w:rsid w:val="00F44CF0"/>
  </w:style>
  <w:style w:type="character" w:customStyle="1" w:styleId="a4">
    <w:name w:val="Абзац списка Знак"/>
    <w:aliases w:val="Содержание. 2 уровень Знак"/>
    <w:link w:val="a3"/>
    <w:uiPriority w:val="34"/>
    <w:qFormat/>
    <w:locked/>
    <w:rsid w:val="00F44CF0"/>
    <w:rPr>
      <w:rFonts w:ascii="Times New Roman" w:hAnsi="Times New Roman"/>
      <w:sz w:val="28"/>
    </w:rPr>
  </w:style>
  <w:style w:type="paragraph" w:styleId="a8">
    <w:name w:val="TOC Heading"/>
    <w:basedOn w:val="1"/>
    <w:next w:val="a"/>
    <w:uiPriority w:val="39"/>
    <w:unhideWhenUsed/>
    <w:qFormat/>
    <w:rsid w:val="00F44CF0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44CF0"/>
    <w:pPr>
      <w:spacing w:after="100"/>
    </w:pPr>
  </w:style>
  <w:style w:type="character" w:styleId="a9">
    <w:name w:val="Hyperlink"/>
    <w:basedOn w:val="a0"/>
    <w:uiPriority w:val="99"/>
    <w:unhideWhenUsed/>
    <w:rsid w:val="00F44CF0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112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052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footnote text"/>
    <w:basedOn w:val="a"/>
    <w:link w:val="ad"/>
    <w:semiHidden/>
    <w:rsid w:val="007052F1"/>
    <w:pPr>
      <w:spacing w:after="0"/>
      <w:jc w:val="left"/>
    </w:pPr>
    <w:rPr>
      <w:rFonts w:eastAsia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7052F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semiHidden/>
    <w:rsid w:val="007052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79E3483-6271-42DD-A1D0-EBC5443EE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Сорокина</dc:creator>
  <cp:keywords/>
  <dc:description/>
  <cp:lastModifiedBy>Марина Безрученко</cp:lastModifiedBy>
  <cp:revision>17</cp:revision>
  <cp:lastPrinted>2026-03-05T06:29:00Z</cp:lastPrinted>
  <dcterms:created xsi:type="dcterms:W3CDTF">2024-01-23T07:54:00Z</dcterms:created>
  <dcterms:modified xsi:type="dcterms:W3CDTF">2026-03-05T06:30:00Z</dcterms:modified>
</cp:coreProperties>
</file>