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10FC"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588C48F8"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 xml:space="preserve">министерство СЕЛЬСКОГО ХОЗЯЙСТВА, ПИЩЕВОЙ и перерабатывающей промышленности </w:t>
      </w:r>
    </w:p>
    <w:p w14:paraId="18D83F7E"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тверской области ГБПОУ «Ржевский колледж»</w:t>
      </w:r>
    </w:p>
    <w:p w14:paraId="3B087FBE"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501973FD"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7B839430"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lang w:eastAsia="ru-RU"/>
        </w:rPr>
      </w:pPr>
    </w:p>
    <w:tbl>
      <w:tblPr>
        <w:tblpPr w:leftFromText="180" w:rightFromText="180" w:vertAnchor="text" w:horzAnchor="margin" w:tblpY="-22"/>
        <w:tblW w:w="9930" w:type="dxa"/>
        <w:tblLayout w:type="fixed"/>
        <w:tblLook w:val="04A0" w:firstRow="1" w:lastRow="0" w:firstColumn="1" w:lastColumn="0" w:noHBand="0" w:noVBand="1"/>
      </w:tblPr>
      <w:tblGrid>
        <w:gridCol w:w="3794"/>
        <w:gridCol w:w="1850"/>
        <w:gridCol w:w="4286"/>
      </w:tblGrid>
      <w:tr w:rsidR="00DC33E9" w:rsidRPr="00082500" w14:paraId="05703A9F" w14:textId="77777777" w:rsidTr="00FD58D3">
        <w:trPr>
          <w:trHeight w:val="3539"/>
        </w:trPr>
        <w:tc>
          <w:tcPr>
            <w:tcW w:w="3794" w:type="dxa"/>
            <w:hideMark/>
          </w:tcPr>
          <w:p w14:paraId="01D8E922" w14:textId="77777777" w:rsidR="00DC33E9" w:rsidRPr="00082500" w:rsidRDefault="00DC33E9" w:rsidP="00FD58D3">
            <w:pPr>
              <w:snapToGrid w:val="0"/>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 xml:space="preserve">ОДОБРЕНА                                                </w:t>
            </w:r>
          </w:p>
          <w:p w14:paraId="79745BD8" w14:textId="77777777"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 xml:space="preserve">цикловой комиссией </w:t>
            </w:r>
            <w:r w:rsidR="002D7845">
              <w:rPr>
                <w:bCs/>
                <w:sz w:val="28"/>
              </w:rPr>
              <w:t xml:space="preserve"> </w:t>
            </w:r>
            <w:r w:rsidR="00526B4B" w:rsidRPr="00526B4B">
              <w:rPr>
                <w:rFonts w:ascii="Times New Roman" w:hAnsi="Times New Roman" w:cs="Times New Roman"/>
                <w:bCs/>
                <w:sz w:val="28"/>
              </w:rPr>
              <w:t xml:space="preserve">общеобразовательных </w:t>
            </w:r>
            <w:r w:rsidR="002D7845" w:rsidRPr="00526B4B">
              <w:rPr>
                <w:rFonts w:ascii="Times New Roman" w:hAnsi="Times New Roman" w:cs="Times New Roman"/>
                <w:bCs/>
                <w:sz w:val="28"/>
              </w:rPr>
              <w:t>дисциплин</w:t>
            </w:r>
            <w:r w:rsidR="002D7845">
              <w:rPr>
                <w:rFonts w:ascii="Times New Roman" w:eastAsia="Times New Roman" w:hAnsi="Times New Roman" w:cs="Times New Roman"/>
                <w:color w:val="000000"/>
                <w:sz w:val="28"/>
                <w:szCs w:val="24"/>
                <w:lang w:eastAsia="ru-RU"/>
              </w:rPr>
              <w:t xml:space="preserve">  </w:t>
            </w:r>
          </w:p>
          <w:p w14:paraId="7FF46AE6" w14:textId="77777777"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Протокол № ____ от «__»_____________202__ г.</w:t>
            </w:r>
          </w:p>
          <w:p w14:paraId="5EB5ED05" w14:textId="77777777"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Председатель цикловой комиссии _________________________</w:t>
            </w:r>
          </w:p>
          <w:p w14:paraId="0452AF36" w14:textId="77777777" w:rsidR="00DC33E9" w:rsidRPr="00082500" w:rsidRDefault="00DC33E9" w:rsidP="00526B4B">
            <w:pPr>
              <w:suppressAutoHyphens/>
              <w:spacing w:after="0" w:line="240" w:lineRule="auto"/>
              <w:jc w:val="center"/>
              <w:rPr>
                <w:rFonts w:ascii="Times New Roman" w:eastAsia="Times New Roman" w:hAnsi="Times New Roman" w:cs="Times New Roman"/>
                <w:color w:val="000000"/>
                <w:sz w:val="28"/>
                <w:szCs w:val="24"/>
                <w:lang w:eastAsia="ar-SA"/>
              </w:rPr>
            </w:pPr>
            <w:r w:rsidRPr="00082500">
              <w:rPr>
                <w:rFonts w:ascii="Times New Roman" w:eastAsia="Times New Roman" w:hAnsi="Times New Roman" w:cs="Times New Roman"/>
                <w:color w:val="000000"/>
                <w:sz w:val="28"/>
                <w:szCs w:val="24"/>
                <w:lang w:eastAsia="ru-RU"/>
              </w:rPr>
              <w:t>/</w:t>
            </w:r>
            <w:proofErr w:type="spellStart"/>
            <w:r w:rsidR="00526B4B">
              <w:rPr>
                <w:rFonts w:ascii="Times New Roman" w:eastAsia="Times New Roman" w:hAnsi="Times New Roman" w:cs="Times New Roman"/>
                <w:color w:val="000000"/>
                <w:sz w:val="28"/>
                <w:szCs w:val="24"/>
                <w:lang w:eastAsia="ru-RU"/>
              </w:rPr>
              <w:t>Ганя</w:t>
            </w:r>
            <w:proofErr w:type="spellEnd"/>
            <w:r w:rsidR="00526B4B">
              <w:rPr>
                <w:rFonts w:ascii="Times New Roman" w:eastAsia="Times New Roman" w:hAnsi="Times New Roman" w:cs="Times New Roman"/>
                <w:color w:val="000000"/>
                <w:sz w:val="28"/>
                <w:szCs w:val="24"/>
                <w:lang w:eastAsia="ru-RU"/>
              </w:rPr>
              <w:t xml:space="preserve"> Д.С.</w:t>
            </w:r>
            <w:r w:rsidRPr="00082500">
              <w:rPr>
                <w:rFonts w:ascii="Times New Roman" w:eastAsia="Times New Roman" w:hAnsi="Times New Roman" w:cs="Times New Roman"/>
                <w:color w:val="000000"/>
                <w:sz w:val="28"/>
                <w:szCs w:val="24"/>
                <w:lang w:eastAsia="ru-RU"/>
              </w:rPr>
              <w:t>/</w:t>
            </w:r>
          </w:p>
        </w:tc>
        <w:tc>
          <w:tcPr>
            <w:tcW w:w="1850" w:type="dxa"/>
          </w:tcPr>
          <w:p w14:paraId="73186EA6" w14:textId="77777777" w:rsidR="00DC33E9" w:rsidRPr="00082500" w:rsidRDefault="00DC33E9" w:rsidP="00FD58D3">
            <w:pPr>
              <w:suppressAutoHyphens/>
              <w:snapToGrid w:val="0"/>
              <w:spacing w:after="0" w:line="240" w:lineRule="auto"/>
              <w:jc w:val="center"/>
              <w:rPr>
                <w:rFonts w:ascii="Times New Roman" w:eastAsia="Times New Roman" w:hAnsi="Times New Roman" w:cs="Times New Roman"/>
                <w:color w:val="000000"/>
                <w:sz w:val="28"/>
                <w:szCs w:val="24"/>
                <w:lang w:eastAsia="ar-SA"/>
              </w:rPr>
            </w:pPr>
          </w:p>
        </w:tc>
        <w:tc>
          <w:tcPr>
            <w:tcW w:w="4286" w:type="dxa"/>
          </w:tcPr>
          <w:p w14:paraId="0B59D3D0" w14:textId="77777777" w:rsidR="00DC33E9" w:rsidRPr="00082500" w:rsidRDefault="00DC33E9" w:rsidP="00FD58D3">
            <w:pPr>
              <w:autoSpaceDE w:val="0"/>
              <w:snapToGrid w:val="0"/>
              <w:spacing w:after="0" w:line="240" w:lineRule="auto"/>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УТВЕРЖДАЮ</w:t>
            </w:r>
          </w:p>
          <w:p w14:paraId="101F8FA2" w14:textId="77777777"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Старший методист:</w:t>
            </w:r>
          </w:p>
          <w:p w14:paraId="25D5EEC1" w14:textId="77777777"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___________________</w:t>
            </w:r>
          </w:p>
          <w:p w14:paraId="1B351EBC" w14:textId="77777777"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/М.И. Безрученко/</w:t>
            </w:r>
          </w:p>
          <w:p w14:paraId="5FE8C3BF" w14:textId="77777777" w:rsidR="00DC33E9" w:rsidRPr="00082500" w:rsidRDefault="00DC33E9" w:rsidP="00FD58D3">
            <w:pPr>
              <w:suppressAutoHyphens/>
              <w:autoSpaceDE w:val="0"/>
              <w:snapToGrid w:val="0"/>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 ____ » ____________ 202_ г.</w:t>
            </w:r>
          </w:p>
          <w:p w14:paraId="7FAA7217" w14:textId="77777777"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14:paraId="48E7D849" w14:textId="77777777"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14:paraId="01615326" w14:textId="77777777"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14:paraId="0DBF7821" w14:textId="77777777" w:rsidR="00DC33E9" w:rsidRPr="00082500" w:rsidRDefault="00DC33E9" w:rsidP="00FD58D3">
            <w:pPr>
              <w:autoSpaceDE w:val="0"/>
              <w:snapToGrid w:val="0"/>
              <w:spacing w:after="0" w:line="240" w:lineRule="auto"/>
              <w:rPr>
                <w:rFonts w:ascii="Times New Roman" w:eastAsia="Times New Roman" w:hAnsi="Times New Roman" w:cs="Times New Roman"/>
                <w:sz w:val="28"/>
                <w:szCs w:val="28"/>
                <w:lang w:eastAsia="ru-RU"/>
              </w:rPr>
            </w:pPr>
          </w:p>
        </w:tc>
      </w:tr>
    </w:tbl>
    <w:p w14:paraId="3D85A052"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4A642E9C"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005CFD7A"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Рабочая программа учебного предмета</w:t>
      </w:r>
    </w:p>
    <w:p w14:paraId="0A74ECE4"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14:paraId="42B0A9D1" w14:textId="77777777" w:rsidR="00DC33E9" w:rsidRPr="00082500" w:rsidRDefault="00450D4A"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50D4A">
        <w:rPr>
          <w:rFonts w:ascii="Times New Roman" w:eastAsia="Calibri" w:hAnsi="Times New Roman" w:cs="Times New Roman"/>
          <w:sz w:val="28"/>
          <w:szCs w:val="28"/>
        </w:rPr>
        <w:t>ОУП. 12</w:t>
      </w:r>
      <w:r w:rsidR="00DC33E9" w:rsidRPr="00450D4A">
        <w:rPr>
          <w:rFonts w:ascii="Times New Roman" w:eastAsia="Calibri" w:hAnsi="Times New Roman" w:cs="Times New Roman"/>
          <w:sz w:val="28"/>
          <w:szCs w:val="28"/>
        </w:rPr>
        <w:t xml:space="preserve"> </w:t>
      </w:r>
      <w:r w:rsidR="00DC33E9" w:rsidRPr="00082500">
        <w:rPr>
          <w:rFonts w:ascii="Times New Roman" w:eastAsia="Calibri" w:hAnsi="Times New Roman" w:cs="Times New Roman"/>
          <w:sz w:val="28"/>
          <w:szCs w:val="28"/>
        </w:rPr>
        <w:t>Физическая культура</w:t>
      </w:r>
    </w:p>
    <w:p w14:paraId="0E6F879E"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082500">
        <w:rPr>
          <w:rFonts w:ascii="Times New Roman" w:eastAsia="Times New Roman" w:hAnsi="Times New Roman" w:cs="Times New Roman"/>
          <w:b/>
          <w:bCs/>
          <w:sz w:val="28"/>
          <w:szCs w:val="24"/>
          <w:lang w:eastAsia="ru-RU"/>
        </w:rPr>
        <w:t xml:space="preserve">Уровень программы </w:t>
      </w:r>
      <w:r w:rsidRPr="00082500">
        <w:rPr>
          <w:rFonts w:ascii="Times New Roman" w:eastAsia="Times New Roman" w:hAnsi="Times New Roman" w:cs="Times New Roman"/>
          <w:bCs/>
          <w:sz w:val="28"/>
          <w:szCs w:val="24"/>
          <w:lang w:eastAsia="ru-RU"/>
        </w:rPr>
        <w:t xml:space="preserve"> базовый</w:t>
      </w:r>
    </w:p>
    <w:p w14:paraId="67B274A4"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14:paraId="443192EA" w14:textId="77777777" w:rsidR="00526B4B" w:rsidRPr="00526B4B" w:rsidRDefault="00DC33E9" w:rsidP="00526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
          <w:bCs/>
          <w:sz w:val="28"/>
          <w:szCs w:val="24"/>
          <w:lang w:eastAsia="ru-RU"/>
        </w:rPr>
        <w:t xml:space="preserve">Специальность </w:t>
      </w:r>
      <w:r w:rsidR="00526B4B" w:rsidRPr="00526B4B">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3CDE04F5" w14:textId="77777777" w:rsidR="00DC33E9" w:rsidRPr="00082500" w:rsidRDefault="008E0297"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Pr>
          <w:rFonts w:ascii="Times New Roman" w:hAnsi="Times New Roman"/>
          <w:noProof/>
          <w:sz w:val="28"/>
          <w:szCs w:val="28"/>
          <w:lang w:eastAsia="ru-RU"/>
        </w:rPr>
        <mc:AlternateContent>
          <mc:Choice Requires="wps">
            <w:drawing>
              <wp:inline distT="0" distB="0" distL="0" distR="0" wp14:anchorId="584F75D4" wp14:editId="7B682446">
                <wp:extent cx="9525" cy="9525"/>
                <wp:effectExtent l="0" t="0" r="0" b="0"/>
                <wp:docPr id="1"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E9358"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2C70FEB3"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14:paraId="05E7EEC0"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14:paraId="2DBEE76F"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p>
    <w:p w14:paraId="0FC16332"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082500">
        <w:rPr>
          <w:rFonts w:ascii="Times New Roman" w:eastAsia="Times New Roman" w:hAnsi="Times New Roman" w:cs="Times New Roman"/>
          <w:b/>
          <w:bCs/>
          <w:sz w:val="28"/>
          <w:szCs w:val="24"/>
          <w:lang w:eastAsia="ru-RU"/>
        </w:rPr>
        <w:t xml:space="preserve">Объем программы: </w:t>
      </w:r>
      <w:r w:rsidRPr="00450D4A">
        <w:rPr>
          <w:rFonts w:ascii="Times New Roman" w:eastAsia="Times New Roman" w:hAnsi="Times New Roman" w:cs="Times New Roman"/>
          <w:b/>
          <w:bCs/>
          <w:sz w:val="28"/>
          <w:szCs w:val="24"/>
          <w:lang w:eastAsia="ru-RU"/>
        </w:rPr>
        <w:t>1</w:t>
      </w:r>
      <w:r w:rsidR="00450D4A" w:rsidRPr="00450D4A">
        <w:rPr>
          <w:rFonts w:ascii="Times New Roman" w:eastAsia="Times New Roman" w:hAnsi="Times New Roman" w:cs="Times New Roman"/>
          <w:b/>
          <w:bCs/>
          <w:sz w:val="28"/>
          <w:szCs w:val="24"/>
          <w:lang w:eastAsia="ru-RU"/>
        </w:rPr>
        <w:t>17</w:t>
      </w:r>
      <w:r w:rsidRPr="00082500">
        <w:rPr>
          <w:rFonts w:ascii="Times New Roman" w:eastAsia="Times New Roman" w:hAnsi="Times New Roman" w:cs="Times New Roman"/>
          <w:b/>
          <w:bCs/>
          <w:sz w:val="28"/>
          <w:szCs w:val="24"/>
          <w:lang w:eastAsia="ru-RU"/>
        </w:rPr>
        <w:t xml:space="preserve"> часов</w:t>
      </w:r>
    </w:p>
    <w:p w14:paraId="09072ECA"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r w:rsidRPr="00082500">
        <w:rPr>
          <w:rFonts w:ascii="Times New Roman" w:eastAsia="Times New Roman" w:hAnsi="Times New Roman" w:cs="Times New Roman"/>
          <w:b/>
          <w:bCs/>
          <w:sz w:val="28"/>
          <w:szCs w:val="24"/>
          <w:lang w:eastAsia="ru-RU"/>
        </w:rPr>
        <w:t>Форма промежуточной аттестации: дифференцированный зачет</w:t>
      </w:r>
    </w:p>
    <w:p w14:paraId="739AA2A4"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14:paraId="0E5E74AD"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14:paraId="58AED781"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14:paraId="468E54B7"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D54DD0D"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BB11D22" w14:textId="77777777" w:rsidR="00467E12"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i/>
          <w:sz w:val="24"/>
          <w:szCs w:val="24"/>
          <w:lang w:eastAsia="ru-RU"/>
        </w:rPr>
      </w:pPr>
      <w:r w:rsidRPr="00082500">
        <w:rPr>
          <w:rFonts w:ascii="Times New Roman" w:eastAsia="Times New Roman" w:hAnsi="Times New Roman" w:cs="Times New Roman"/>
          <w:sz w:val="24"/>
          <w:szCs w:val="24"/>
          <w:lang w:eastAsia="ru-RU"/>
        </w:rPr>
        <w:t xml:space="preserve">Разработчик: </w:t>
      </w:r>
      <w:r w:rsidR="00467E12">
        <w:rPr>
          <w:rFonts w:ascii="Times New Roman" w:eastAsia="Times New Roman" w:hAnsi="Times New Roman"/>
          <w:i/>
          <w:sz w:val="24"/>
          <w:szCs w:val="24"/>
          <w:lang w:eastAsia="ru-RU"/>
        </w:rPr>
        <w:t>Орлова И.Н.</w:t>
      </w:r>
    </w:p>
    <w:p w14:paraId="74B759EB"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преподаватель ГБПОУ «Ржевский колледж»</w:t>
      </w:r>
    </w:p>
    <w:p w14:paraId="390191E5"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C46CC0C"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30E9146"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0E7E4A6"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B3B9350"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Ржев, 202</w:t>
      </w:r>
      <w:r w:rsidR="00526B4B">
        <w:rPr>
          <w:rFonts w:ascii="Times New Roman" w:eastAsia="Times New Roman" w:hAnsi="Times New Roman" w:cs="Times New Roman"/>
          <w:sz w:val="24"/>
          <w:szCs w:val="24"/>
          <w:lang w:eastAsia="ru-RU"/>
        </w:rPr>
        <w:t>6</w:t>
      </w:r>
      <w:r w:rsidRPr="00082500">
        <w:rPr>
          <w:rFonts w:ascii="Times New Roman" w:eastAsia="Times New Roman" w:hAnsi="Times New Roman" w:cs="Times New Roman"/>
          <w:sz w:val="24"/>
          <w:szCs w:val="24"/>
          <w:lang w:eastAsia="ru-RU"/>
        </w:rPr>
        <w:t xml:space="preserve"> г.</w:t>
      </w:r>
    </w:p>
    <w:p w14:paraId="478F4A31"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F1E0361"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СОДЕРЖАНИЕ</w:t>
      </w:r>
    </w:p>
    <w:p w14:paraId="1D748851"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668"/>
        <w:gridCol w:w="1903"/>
      </w:tblGrid>
      <w:tr w:rsidR="00DC33E9" w:rsidRPr="00082500" w14:paraId="69F2C484" w14:textId="77777777" w:rsidTr="00FD58D3">
        <w:tc>
          <w:tcPr>
            <w:tcW w:w="7668" w:type="dxa"/>
          </w:tcPr>
          <w:p w14:paraId="1A9E4A5E" w14:textId="77777777"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14:paraId="4597C1CE" w14:textId="77777777" w:rsidR="00DC33E9" w:rsidRPr="00082500" w:rsidRDefault="00DC33E9" w:rsidP="00FD58D3">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стр.</w:t>
            </w:r>
          </w:p>
        </w:tc>
      </w:tr>
      <w:tr w:rsidR="00DC33E9" w:rsidRPr="00082500" w14:paraId="29CCB483" w14:textId="77777777" w:rsidTr="00FD58D3">
        <w:tc>
          <w:tcPr>
            <w:tcW w:w="7668" w:type="dxa"/>
          </w:tcPr>
          <w:p w14:paraId="2169DD23" w14:textId="77777777"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пояснительная записка</w:t>
            </w:r>
          </w:p>
          <w:p w14:paraId="755551BE" w14:textId="77777777" w:rsidR="00DC33E9" w:rsidRPr="00082500" w:rsidRDefault="00DC33E9" w:rsidP="00FD58D3">
            <w:pPr>
              <w:spacing w:after="0" w:line="240" w:lineRule="auto"/>
              <w:rPr>
                <w:rFonts w:ascii="Times New Roman" w:eastAsia="Times New Roman" w:hAnsi="Times New Roman" w:cs="Times New Roman"/>
                <w:sz w:val="24"/>
                <w:szCs w:val="24"/>
                <w:lang w:eastAsia="ru-RU"/>
              </w:rPr>
            </w:pPr>
          </w:p>
        </w:tc>
        <w:tc>
          <w:tcPr>
            <w:tcW w:w="1903" w:type="dxa"/>
            <w:hideMark/>
          </w:tcPr>
          <w:p w14:paraId="652DD18B" w14:textId="77777777" w:rsidR="00DC33E9" w:rsidRPr="00082500" w:rsidRDefault="00DC33E9" w:rsidP="00FD58D3">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3</w:t>
            </w:r>
          </w:p>
        </w:tc>
      </w:tr>
      <w:tr w:rsidR="00DC33E9" w:rsidRPr="00082500" w14:paraId="6BB965E4" w14:textId="77777777" w:rsidTr="00FD58D3">
        <w:tc>
          <w:tcPr>
            <w:tcW w:w="7668" w:type="dxa"/>
          </w:tcPr>
          <w:p w14:paraId="2D35D876" w14:textId="77777777"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Планируемые результаты освоения учебного предмета</w:t>
            </w:r>
          </w:p>
          <w:p w14:paraId="05BDFCAA" w14:textId="77777777"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14:paraId="6492B868" w14:textId="77777777" w:rsidR="00DC33E9" w:rsidRPr="00082500" w:rsidRDefault="00267F10" w:rsidP="00FD58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DC33E9" w:rsidRPr="00082500" w14:paraId="1C29755D" w14:textId="77777777" w:rsidTr="00FD58D3">
        <w:trPr>
          <w:trHeight w:val="670"/>
        </w:trPr>
        <w:tc>
          <w:tcPr>
            <w:tcW w:w="7668" w:type="dxa"/>
          </w:tcPr>
          <w:p w14:paraId="4286BC30" w14:textId="77777777"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содержание учебного предмета</w:t>
            </w:r>
          </w:p>
          <w:p w14:paraId="45EE47B1" w14:textId="77777777"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14:paraId="61412B5D" w14:textId="77777777" w:rsidR="00DC33E9" w:rsidRPr="00082500" w:rsidRDefault="00DC33E9" w:rsidP="008A7D38">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8A7D38">
              <w:rPr>
                <w:rFonts w:ascii="Times New Roman" w:eastAsia="Times New Roman" w:hAnsi="Times New Roman" w:cs="Times New Roman"/>
                <w:sz w:val="28"/>
                <w:szCs w:val="28"/>
                <w:lang w:eastAsia="ru-RU"/>
              </w:rPr>
              <w:t>0</w:t>
            </w:r>
          </w:p>
        </w:tc>
      </w:tr>
      <w:tr w:rsidR="00DC33E9" w:rsidRPr="00082500" w14:paraId="120CFE00" w14:textId="77777777" w:rsidTr="00FD58D3">
        <w:tc>
          <w:tcPr>
            <w:tcW w:w="7668" w:type="dxa"/>
          </w:tcPr>
          <w:p w14:paraId="7D883DCF" w14:textId="77777777"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тематическое планирование</w:t>
            </w:r>
          </w:p>
          <w:p w14:paraId="6EB823E9" w14:textId="77777777"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14:paraId="29468946" w14:textId="77777777" w:rsidR="00DC33E9" w:rsidRPr="00082500" w:rsidRDefault="00DC33E9" w:rsidP="00267F10">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267F10">
              <w:rPr>
                <w:rFonts w:ascii="Times New Roman" w:eastAsia="Times New Roman" w:hAnsi="Times New Roman" w:cs="Times New Roman"/>
                <w:sz w:val="28"/>
                <w:szCs w:val="28"/>
                <w:lang w:eastAsia="ru-RU"/>
              </w:rPr>
              <w:t>4</w:t>
            </w:r>
          </w:p>
        </w:tc>
      </w:tr>
      <w:tr w:rsidR="00DC33E9" w:rsidRPr="00082500" w14:paraId="42F51F08" w14:textId="77777777" w:rsidTr="00FD58D3">
        <w:tc>
          <w:tcPr>
            <w:tcW w:w="7668" w:type="dxa"/>
            <w:hideMark/>
          </w:tcPr>
          <w:p w14:paraId="177908FD" w14:textId="77777777"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Материально-техническое обеспечение</w:t>
            </w:r>
          </w:p>
        </w:tc>
        <w:tc>
          <w:tcPr>
            <w:tcW w:w="1903" w:type="dxa"/>
            <w:hideMark/>
          </w:tcPr>
          <w:p w14:paraId="195A9439" w14:textId="77777777" w:rsidR="00DC33E9" w:rsidRPr="00082500" w:rsidRDefault="00DC33E9" w:rsidP="00267F10">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267F10">
              <w:rPr>
                <w:rFonts w:ascii="Times New Roman" w:eastAsia="Times New Roman" w:hAnsi="Times New Roman" w:cs="Times New Roman"/>
                <w:sz w:val="28"/>
                <w:szCs w:val="28"/>
                <w:lang w:eastAsia="ru-RU"/>
              </w:rPr>
              <w:t>5</w:t>
            </w:r>
          </w:p>
        </w:tc>
      </w:tr>
    </w:tbl>
    <w:p w14:paraId="50B444F4"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14:paraId="2EC636AF"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14:paraId="052C9C96" w14:textId="77777777" w:rsidR="00DC33E9" w:rsidRPr="00082500" w:rsidRDefault="00DC33E9" w:rsidP="00217512">
      <w:pPr>
        <w:keepNext/>
        <w:autoSpaceDE w:val="0"/>
        <w:autoSpaceDN w:val="0"/>
        <w:spacing w:after="0" w:line="240" w:lineRule="auto"/>
        <w:jc w:val="center"/>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8"/>
          <w:szCs w:val="28"/>
          <w:u w:val="single"/>
          <w:lang w:eastAsia="ru-RU"/>
        </w:rPr>
        <w:br w:type="page"/>
      </w:r>
      <w:r w:rsidRPr="00082500">
        <w:rPr>
          <w:rFonts w:ascii="Times New Roman" w:eastAsia="Times New Roman" w:hAnsi="Times New Roman" w:cs="Times New Roman"/>
          <w:b/>
          <w:caps/>
          <w:sz w:val="28"/>
          <w:szCs w:val="28"/>
          <w:lang w:eastAsia="ru-RU"/>
        </w:rPr>
        <w:lastRenderedPageBreak/>
        <w:t xml:space="preserve">1. </w:t>
      </w:r>
      <w:r w:rsidRPr="00082500">
        <w:rPr>
          <w:rFonts w:ascii="Times New Roman" w:eastAsia="Times New Roman" w:hAnsi="Times New Roman" w:cs="Times New Roman"/>
          <w:b/>
          <w:caps/>
          <w:sz w:val="24"/>
          <w:szCs w:val="24"/>
          <w:lang w:eastAsia="ru-RU"/>
        </w:rPr>
        <w:t>пояснительная записка</w:t>
      </w:r>
    </w:p>
    <w:p w14:paraId="1B7FE523"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14:paraId="14861D80" w14:textId="77777777" w:rsidR="00DC33E9" w:rsidRPr="00082500" w:rsidRDefault="00DC33E9" w:rsidP="00DC33E9">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11"/>
        <w:contextualSpacing/>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Область применения программы</w:t>
      </w:r>
    </w:p>
    <w:p w14:paraId="78266A4C" w14:textId="77777777" w:rsidR="00526B4B" w:rsidRPr="00526B4B" w:rsidRDefault="00DC33E9" w:rsidP="00526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sz w:val="28"/>
          <w:szCs w:val="28"/>
          <w:lang w:eastAsia="ru-RU"/>
        </w:rPr>
        <w:t>Рабочая программа учебного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является частью программы подготовки специалистов среднего звена по специальности </w:t>
      </w:r>
      <w:r w:rsidR="00526B4B" w:rsidRPr="00526B4B">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74C8EBA7" w14:textId="77777777" w:rsidR="00467E12" w:rsidRDefault="008E0297" w:rsidP="00217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noProof/>
          <w:sz w:val="28"/>
          <w:szCs w:val="28"/>
          <w:lang w:eastAsia="ru-RU"/>
        </w:rPr>
        <mc:AlternateContent>
          <mc:Choice Requires="wps">
            <w:drawing>
              <wp:inline distT="0" distB="0" distL="0" distR="0" wp14:anchorId="65447E99" wp14:editId="0FB9A673">
                <wp:extent cx="9525" cy="9525"/>
                <wp:effectExtent l="0" t="0" r="0" b="0"/>
                <wp:docPr id="2"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9D5BF"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5B056438" w14:textId="77777777" w:rsidR="00526B4B" w:rsidRPr="00526B4B" w:rsidRDefault="00217512" w:rsidP="00526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217512">
        <w:rPr>
          <w:rFonts w:ascii="Times New Roman" w:eastAsia="Times New Roman" w:hAnsi="Times New Roman" w:cs="Times New Roman"/>
          <w:sz w:val="28"/>
          <w:szCs w:val="28"/>
          <w:lang w:eastAsia="ru-RU"/>
        </w:rPr>
        <w:t xml:space="preserve">Рабочая программа учебной дисциплины ООД.12 Физическая культура составлена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с приказом Министерства просвещения Российской Федерации от 18.05.2023 № 371 «Об утверждении федеральной образовательной программы среднего общего образования» (с изменениями и дополнениями), с приказом от 19.02.2024 г. № 110 «О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основного общего образования» с учетом примерной программы общеобразовательного предмета «Физическая культура» в профессиональных образовательных организаций, в соответствии с федеральным государственным образовательным стандартом среднего профессионального образования по специальности </w:t>
      </w:r>
      <w:r w:rsidR="00526B4B" w:rsidRPr="00526B4B">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78E2B09A" w14:textId="77777777" w:rsidR="00217512" w:rsidRPr="00217512" w:rsidRDefault="008E0297" w:rsidP="00217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Pr>
          <w:rFonts w:ascii="Times New Roman" w:hAnsi="Times New Roman"/>
          <w:noProof/>
          <w:sz w:val="28"/>
          <w:szCs w:val="28"/>
          <w:lang w:eastAsia="ru-RU"/>
        </w:rPr>
        <mc:AlternateContent>
          <mc:Choice Requires="wps">
            <w:drawing>
              <wp:inline distT="0" distB="0" distL="0" distR="0" wp14:anchorId="60334EB6" wp14:editId="2B5F7A27">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FD053"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00217512" w:rsidRPr="00217512">
        <w:rPr>
          <w:rFonts w:ascii="Times New Roman" w:eastAsia="Times New Roman" w:hAnsi="Times New Roman" w:cs="Times New Roman"/>
          <w:sz w:val="28"/>
          <w:szCs w:val="28"/>
          <w:lang w:eastAsia="ru-RU"/>
        </w:rPr>
        <w:t>, утвержденным приказом Министерства просвещения Российской Федерации от 14.04.2022 № 235 (с дополнениями и изменениями).</w:t>
      </w:r>
    </w:p>
    <w:p w14:paraId="2B9DF23E"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eastAsia="Times New Roman" w:hAnsi="Times New Roman" w:cs="Times New Roman"/>
          <w:b/>
          <w:i/>
          <w:color w:val="FF0000"/>
          <w:sz w:val="28"/>
          <w:szCs w:val="28"/>
          <w:lang w:eastAsia="ru-RU"/>
        </w:rPr>
      </w:pPr>
      <w:r w:rsidRPr="00082500">
        <w:rPr>
          <w:rFonts w:ascii="Times New Roman" w:eastAsia="Times New Roman" w:hAnsi="Times New Roman" w:cs="Times New Roman"/>
          <w:sz w:val="28"/>
          <w:szCs w:val="28"/>
          <w:lang w:eastAsia="ru-RU"/>
        </w:rPr>
        <w:t xml:space="preserve">Цель предмета </w:t>
      </w:r>
      <w:r w:rsidRPr="00082500">
        <w:rPr>
          <w:rFonts w:ascii="Times New Roman CYR" w:eastAsia="Times New Roman" w:hAnsi="Times New Roman CYR" w:cs="Times New Roman CYR"/>
          <w:sz w:val="28"/>
          <w:szCs w:val="28"/>
          <w:lang w:eastAsia="ru-RU"/>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6562F662"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1.2. Место учебного предмета в структуре программы подготовки специалистов среднего звена</w:t>
      </w:r>
    </w:p>
    <w:p w14:paraId="209300D8" w14:textId="77777777"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Учебный предмет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входит в общеобразовательный цикл, в раз</w:t>
      </w:r>
      <w:r>
        <w:rPr>
          <w:rFonts w:ascii="Times New Roman" w:eastAsia="Times New Roman" w:hAnsi="Times New Roman" w:cs="Times New Roman"/>
          <w:sz w:val="28"/>
          <w:szCs w:val="28"/>
          <w:lang w:eastAsia="ru-RU"/>
        </w:rPr>
        <w:t>дел «Общие учебные предметы». Пр</w:t>
      </w:r>
      <w:r w:rsidRPr="00082500">
        <w:rPr>
          <w:rFonts w:ascii="Times New Roman" w:eastAsia="Times New Roman" w:hAnsi="Times New Roman" w:cs="Times New Roman"/>
          <w:sz w:val="28"/>
          <w:szCs w:val="28"/>
          <w:lang w:eastAsia="ru-RU"/>
        </w:rPr>
        <w:t xml:space="preserve">офиль обучения – </w:t>
      </w:r>
      <w:r w:rsidR="008D6DF0">
        <w:rPr>
          <w:rFonts w:ascii="Times New Roman" w:eastAsia="Times New Roman" w:hAnsi="Times New Roman" w:cs="Times New Roman"/>
          <w:sz w:val="28"/>
          <w:szCs w:val="28"/>
          <w:lang w:eastAsia="ru-RU"/>
        </w:rPr>
        <w:t>технический</w:t>
      </w:r>
    </w:p>
    <w:p w14:paraId="42941FE2"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b/>
          <w:sz w:val="28"/>
          <w:szCs w:val="28"/>
          <w:lang w:eastAsia="ru-RU"/>
        </w:rPr>
        <w:t xml:space="preserve"> 1.3. Аттестация предмета</w:t>
      </w:r>
    </w:p>
    <w:p w14:paraId="4797EA88"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Реализация программы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сопровождается текущей и промежуточной аттестацией в форме дифференцированного зачета в 1 и 2 семестрах первого курса обучения по программе, которая установлена учебным планом.</w:t>
      </w:r>
    </w:p>
    <w:p w14:paraId="2A0D3D8C" w14:textId="77777777" w:rsidR="00DC33E9" w:rsidRPr="00082500" w:rsidRDefault="00DC33E9" w:rsidP="0021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b/>
          <w:sz w:val="28"/>
          <w:szCs w:val="28"/>
          <w:lang w:eastAsia="ru-RU"/>
        </w:rPr>
        <w:t>1.4. Количество часов на освоение программы учебного предмета:</w:t>
      </w:r>
    </w:p>
    <w:p w14:paraId="58FEEB0A" w14:textId="77777777" w:rsidR="00DC33E9" w:rsidRPr="00450D4A"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50D4A">
        <w:rPr>
          <w:rFonts w:ascii="Times New Roman" w:eastAsia="Times New Roman" w:hAnsi="Times New Roman" w:cs="Times New Roman"/>
          <w:sz w:val="28"/>
          <w:szCs w:val="28"/>
          <w:lang w:eastAsia="ru-RU"/>
        </w:rPr>
        <w:t>Общей учебной нагрузки обучающегося 1</w:t>
      </w:r>
      <w:r w:rsidR="00450D4A" w:rsidRPr="00450D4A">
        <w:rPr>
          <w:rFonts w:ascii="Times New Roman" w:eastAsia="Times New Roman" w:hAnsi="Times New Roman" w:cs="Times New Roman"/>
          <w:sz w:val="28"/>
          <w:szCs w:val="28"/>
          <w:lang w:eastAsia="ru-RU"/>
        </w:rPr>
        <w:t>17</w:t>
      </w:r>
      <w:r w:rsidRPr="00450D4A">
        <w:rPr>
          <w:rFonts w:ascii="Times New Roman" w:eastAsia="Times New Roman" w:hAnsi="Times New Roman" w:cs="Times New Roman"/>
          <w:sz w:val="28"/>
          <w:szCs w:val="28"/>
          <w:lang w:eastAsia="ru-RU"/>
        </w:rPr>
        <w:t xml:space="preserve"> часов, в том числе:</w:t>
      </w:r>
    </w:p>
    <w:p w14:paraId="468BCDE7" w14:textId="77777777" w:rsidR="00DC33E9"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50D4A">
        <w:rPr>
          <w:rFonts w:ascii="Times New Roman" w:eastAsia="Times New Roman" w:hAnsi="Times New Roman" w:cs="Times New Roman"/>
          <w:sz w:val="28"/>
          <w:szCs w:val="28"/>
          <w:lang w:eastAsia="ru-RU"/>
        </w:rPr>
        <w:t>обязательной аудиторной учебной нагрузки обучающегося 117 часов;</w:t>
      </w:r>
    </w:p>
    <w:p w14:paraId="7C66E6A3" w14:textId="77777777" w:rsidR="008E0297" w:rsidRDefault="008E0297"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2AB059C" w14:textId="77777777" w:rsidR="008E0297" w:rsidRPr="00450D4A" w:rsidRDefault="008E0297"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4602F808" w14:textId="77777777" w:rsidR="00DC33E9" w:rsidRPr="00082500" w:rsidRDefault="00DC33E9" w:rsidP="00DC33E9">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sz w:val="28"/>
          <w:szCs w:val="28"/>
          <w:lang w:eastAsia="ru-RU"/>
        </w:rPr>
        <w:t xml:space="preserve">2. ПЛАНИРУЕМЫЕ РЕЗУЛЬТАТЫ </w:t>
      </w:r>
      <w:r w:rsidRPr="00082500">
        <w:rPr>
          <w:rFonts w:ascii="Times New Roman" w:eastAsia="Times New Roman" w:hAnsi="Times New Roman" w:cs="Times New Roman"/>
          <w:b/>
          <w:caps/>
          <w:sz w:val="24"/>
          <w:szCs w:val="24"/>
          <w:lang w:eastAsia="ru-RU"/>
        </w:rPr>
        <w:t>освоения учебного предмета</w:t>
      </w:r>
    </w:p>
    <w:p w14:paraId="7AF213E2"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33F1C228"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 результате изучения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у обучающегося должны быть сформированы личностные, метапредметные и предметные результаты.</w:t>
      </w:r>
    </w:p>
    <w:p w14:paraId="5CB25883"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40FA8D94"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Личностные результаты</w:t>
      </w:r>
    </w:p>
    <w:p w14:paraId="6716477F"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14:paraId="5CC1C015" w14:textId="77777777" w:rsidR="00DC33E9" w:rsidRPr="00082500" w:rsidRDefault="00DC33E9" w:rsidP="00DC33E9">
      <w:pPr>
        <w:widowControl w:val="0"/>
        <w:autoSpaceDE w:val="0"/>
        <w:autoSpaceDN w:val="0"/>
        <w:spacing w:after="0" w:line="240" w:lineRule="auto"/>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Личностные результаты освоения программы учебного предмета «Физическая культура» характеризуются:</w:t>
      </w:r>
    </w:p>
    <w:p w14:paraId="0FF2C384" w14:textId="77777777" w:rsidR="00DC33E9" w:rsidRPr="00082500" w:rsidRDefault="00DC33E9" w:rsidP="00DC33E9">
      <w:pPr>
        <w:widowControl w:val="0"/>
        <w:autoSpaceDE w:val="0"/>
        <w:autoSpaceDN w:val="0"/>
        <w:spacing w:after="0" w:line="240" w:lineRule="auto"/>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1) гражданского воспитания:</w:t>
      </w:r>
    </w:p>
    <w:p w14:paraId="6F43694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сформированность гражданской позиции обучающегося как активного и ответственного члена российского общества;</w:t>
      </w:r>
    </w:p>
    <w:p w14:paraId="082AD031"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своих конституционных прав и обязанностей, уважение закона и правопорядка;</w:t>
      </w:r>
    </w:p>
    <w:p w14:paraId="6D81A3F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принятие традиционных национальных, общечеловеческих гуманистических и демократических ценностей;</w:t>
      </w:r>
    </w:p>
    <w:p w14:paraId="217C357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1BDE16"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923D341"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умение взаимодействовать с социальными институтами в соответствии с их функциями и назначением;</w:t>
      </w:r>
    </w:p>
    <w:p w14:paraId="3E6C0F3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гуманитарной и волонтёрской деятельности;</w:t>
      </w:r>
    </w:p>
    <w:p w14:paraId="5291CB49"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2) патриотического воспитания:</w:t>
      </w:r>
    </w:p>
    <w:p w14:paraId="3E30A2D6"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AE3B41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C81F4E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идейную убеждённость, готовность к служению и защите Отечества, ответственность за его судьбу;</w:t>
      </w:r>
    </w:p>
    <w:p w14:paraId="609E4F69"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3) духовно-нравственного воспитания:</w:t>
      </w:r>
    </w:p>
    <w:p w14:paraId="34596023"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духовных ценностей российского народа;</w:t>
      </w:r>
    </w:p>
    <w:p w14:paraId="63C9F541"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сформированность нравственного сознания, этического поведения;</w:t>
      </w:r>
    </w:p>
    <w:p w14:paraId="55D2B6F2"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оценивать ситуацию и принимать осознанные решения, ориентируясь на морально-нравственные нормы и ценности;</w:t>
      </w:r>
    </w:p>
    <w:p w14:paraId="0FC1572E"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личного вклада в построение устойчивого будущего;</w:t>
      </w:r>
    </w:p>
    <w:p w14:paraId="073A3D75"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 xml:space="preserve">ответственное отношение к своим родителям, созданию семьи на </w:t>
      </w:r>
      <w:r w:rsidRPr="00082500">
        <w:rPr>
          <w:rFonts w:ascii="Times New Roman" w:eastAsia="Calibri" w:hAnsi="Times New Roman" w:cs="Times New Roman"/>
          <w:bCs/>
          <w:sz w:val="28"/>
          <w:szCs w:val="28"/>
        </w:rPr>
        <w:lastRenderedPageBreak/>
        <w:t>основе осознанного принятия ценностей семейной жизни в соответствии с традициями народов России;</w:t>
      </w:r>
    </w:p>
    <w:p w14:paraId="60545864"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4) эстетического воспитания:</w:t>
      </w:r>
    </w:p>
    <w:p w14:paraId="1ECFD896"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эстетическое отношение к миру, включая эстетику быта, научного и технического творчества, спорта, труда, общественных отношений;</w:t>
      </w:r>
    </w:p>
    <w:p w14:paraId="26B4A752"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B83AA6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52E66A1"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самовыражению в разных видах искусства, стремление проявлять качества творческой личности;</w:t>
      </w:r>
    </w:p>
    <w:p w14:paraId="6023DD2B"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5) физического воспитания:</w:t>
      </w:r>
    </w:p>
    <w:p w14:paraId="5AE89AAE"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сформированность здорового и безопасного образа жизни, ответственного отношения к своему здоровью;</w:t>
      </w:r>
    </w:p>
    <w:p w14:paraId="2882D9C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потребность в физическом совершенствовании, занятиях спортивно- оздоровительной деятельностью;</w:t>
      </w:r>
    </w:p>
    <w:p w14:paraId="3EEA9073"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активное неприятие вредных привычек и иных форм причинения вреда физическому и психическому здоровью;</w:t>
      </w:r>
    </w:p>
    <w:p w14:paraId="47B452BC"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6) трудового воспитания:</w:t>
      </w:r>
    </w:p>
    <w:p w14:paraId="6BD6D0A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труду, осознание приобретённых умений и навыков, трудолюбие;</w:t>
      </w:r>
    </w:p>
    <w:p w14:paraId="2B0FBF7C"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активной деятельности технологической и социальной направленности;</w:t>
      </w:r>
    </w:p>
    <w:p w14:paraId="1631B4AB"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инициировать, планировать и самостоятельно выполнять такую деятельность;</w:t>
      </w:r>
    </w:p>
    <w:p w14:paraId="0BECB594"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12FE9DC0"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и способность к образованию и самообразованию на протяжении всей жизни;</w:t>
      </w:r>
    </w:p>
    <w:p w14:paraId="4CF67DF4"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7) экологического воспитания:</w:t>
      </w:r>
    </w:p>
    <w:p w14:paraId="274AE41E"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14:paraId="7F1E0AA4"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планирование и осуществление действий в окружающей среде на основе знания целей устойчивого развития человечества;</w:t>
      </w:r>
    </w:p>
    <w:p w14:paraId="3E8B3B2D"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14:paraId="7E6A021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расширение опыта деятельности экологической направленности.</w:t>
      </w:r>
    </w:p>
    <w:p w14:paraId="43DF16E7"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8) ценности научного познания:</w:t>
      </w:r>
    </w:p>
    <w:p w14:paraId="607E8125"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 xml:space="preserve">сформированность мировоззрения, соответствующего современному </w:t>
      </w:r>
      <w:r w:rsidRPr="00082500">
        <w:rPr>
          <w:rFonts w:ascii="Times New Roman" w:eastAsia="Calibri" w:hAnsi="Times New Roman" w:cs="Times New Roman"/>
          <w:bCs/>
          <w:sz w:val="28"/>
          <w:szCs w:val="28"/>
        </w:rPr>
        <w:lastRenderedPageBreak/>
        <w:t>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02D517D"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совершенствование языковой и читательской культуры как средства взаимодействия между людьми и познанием мира;</w:t>
      </w:r>
    </w:p>
    <w:p w14:paraId="159C1B94"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20DAB749" w14:textId="77777777"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14:paraId="01B6400B" w14:textId="77777777" w:rsidR="00DC33E9" w:rsidRPr="00082500" w:rsidRDefault="00DC33E9"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МЕТАПРЕДМЕТНЫЕ РЕЗУЛЬТАТЫ</w:t>
      </w:r>
    </w:p>
    <w:p w14:paraId="47C39547" w14:textId="77777777"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14:paraId="35428FE0" w14:textId="77777777"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Познавательные универсальные учебные действия</w:t>
      </w:r>
    </w:p>
    <w:p w14:paraId="55964F01" w14:textId="77777777"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 Базовые логические действия:</w:t>
      </w:r>
    </w:p>
    <w:p w14:paraId="0261AFE9"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формулировать и актуализировать проблему, рассматривать её всесторонне;</w:t>
      </w:r>
    </w:p>
    <w:p w14:paraId="78A62940"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устанавливать существенный признак или основания для сравнения, классификации и обобщения;</w:t>
      </w:r>
    </w:p>
    <w:p w14:paraId="19897185"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определять цели деятельности, задавать параметры и критерии их достижения;</w:t>
      </w:r>
    </w:p>
    <w:p w14:paraId="48D4A9B2"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выявлять закономерности и противоречия в рассматриваемых явлениях;</w:t>
      </w:r>
    </w:p>
    <w:p w14:paraId="217EFC3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разрабатывать план решения проблемы с учётом анализа имеющихся материальных и нематериальных ресурсов;</w:t>
      </w:r>
    </w:p>
    <w:p w14:paraId="1F9E88B3"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вносить коррективы в деятельность, оценивать соответствие результатов целям, оценивать риски последствий деятельности;</w:t>
      </w:r>
    </w:p>
    <w:p w14:paraId="1FEEEFC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координировать и выполнять работу в условиях реального, виртуального и комбинированного взаимодействия;</w:t>
      </w:r>
    </w:p>
    <w:p w14:paraId="2C717A5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развивать креативное мышление при решении жизненных проблем.</w:t>
      </w:r>
    </w:p>
    <w:p w14:paraId="186F154E"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б)Базовые исследовательские действия:</w:t>
      </w:r>
    </w:p>
    <w:p w14:paraId="7890FF90"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6DA93A49"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02DEFD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формирование научного типа мышления, владение научной терминологией, ключевыми понятиями и методами;</w:t>
      </w:r>
    </w:p>
    <w:p w14:paraId="4D56E58B"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ставить и формулировать собственные задачи в образовательной деятельности и жизненных ситуациях;</w:t>
      </w:r>
    </w:p>
    <w:p w14:paraId="19B0E88E"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2D64802"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w:t>
      </w:r>
      <w:r w:rsidRPr="00082500">
        <w:rPr>
          <w:rFonts w:ascii="Times New Roman" w:eastAsia="Calibri" w:hAnsi="Times New Roman" w:cs="Times New Roman"/>
          <w:bCs/>
          <w:sz w:val="28"/>
          <w:szCs w:val="28"/>
        </w:rPr>
        <w:lastRenderedPageBreak/>
        <w:t>условиях;</w:t>
      </w:r>
    </w:p>
    <w:p w14:paraId="619545F2"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 оценивать приобретённый опыт;</w:t>
      </w:r>
    </w:p>
    <w:p w14:paraId="36A95139"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целенаправленный поиск переноса средств и способов действия в профессиональную среду;</w:t>
      </w:r>
    </w:p>
    <w:p w14:paraId="189DB84C"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уметь переносить знания в познавательную и практическую области жизнедеятельности;</w:t>
      </w:r>
    </w:p>
    <w:p w14:paraId="75B4051C"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уметь интегрировать знания из разных предметных областей;</w:t>
      </w:r>
    </w:p>
    <w:p w14:paraId="16350AA5"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выдвигать новые идеи, предлагать оригинальные подходы и решения; ставить проблемы и задачи, допускающие альтернативные решения.</w:t>
      </w:r>
    </w:p>
    <w:p w14:paraId="0BE61F01"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в)Работа с информацией:</w:t>
      </w:r>
    </w:p>
    <w:p w14:paraId="164032A5"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7E3B025"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34E94ADE"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достоверность, легитимность информации, её соответствие правовым и морально-этическим нормам;</w:t>
      </w:r>
    </w:p>
    <w:p w14:paraId="74E9EECD"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D7B2B9A"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распознавания и защиты информации, информационной безопасности личности.</w:t>
      </w:r>
    </w:p>
    <w:p w14:paraId="094499FA"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Cs/>
          <w:sz w:val="28"/>
          <w:szCs w:val="28"/>
        </w:rPr>
      </w:pPr>
    </w:p>
    <w:p w14:paraId="27D3B5EF"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Коммуникативные универсальные учебные действия</w:t>
      </w:r>
    </w:p>
    <w:p w14:paraId="7FF74872"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а)Общение:</w:t>
      </w:r>
    </w:p>
    <w:p w14:paraId="4CA32736"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коммуникации во всех сферах жизни;</w:t>
      </w:r>
    </w:p>
    <w:p w14:paraId="2A242EBE"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21E69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различными способами общения и взаимодействия;</w:t>
      </w:r>
    </w:p>
    <w:p w14:paraId="3499330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аргументированно вести диалог, уметь смягчать конфликтные ситуации;</w:t>
      </w:r>
    </w:p>
    <w:p w14:paraId="7448A35C"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развёрнуто и логично излагать свою точку зрения с использованием языковых средств.</w:t>
      </w:r>
    </w:p>
    <w:p w14:paraId="21AFE341"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p>
    <w:p w14:paraId="73ADFE91"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Регулятивные универсальные учебные действия</w:t>
      </w:r>
    </w:p>
    <w:p w14:paraId="750BE53A"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 Самоорганизация:</w:t>
      </w:r>
    </w:p>
    <w:p w14:paraId="6465D94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24D78B2"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 xml:space="preserve">самостоятельно составлять план решения проблемы с учётом </w:t>
      </w:r>
      <w:r w:rsidRPr="00082500">
        <w:rPr>
          <w:rFonts w:ascii="Times New Roman" w:eastAsia="Calibri" w:hAnsi="Times New Roman" w:cs="Times New Roman"/>
          <w:bCs/>
          <w:sz w:val="28"/>
          <w:szCs w:val="28"/>
        </w:rPr>
        <w:lastRenderedPageBreak/>
        <w:t>имеющихся ресурсов, собственных возможностей и предпочтений;</w:t>
      </w:r>
    </w:p>
    <w:p w14:paraId="611C20D3"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w:t>
      </w:r>
    </w:p>
    <w:p w14:paraId="0F24288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расширять рамки учебного предмета на основе личных предпочтений;</w:t>
      </w:r>
    </w:p>
    <w:p w14:paraId="79338FC4"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делать осознанный выбор, аргументировать его, брать ответственность за решение;</w:t>
      </w:r>
    </w:p>
    <w:p w14:paraId="4A1F526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приобретённый опыт;</w:t>
      </w:r>
    </w:p>
    <w:p w14:paraId="2EA9318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способствовать формированию и проявлению широкой эрудиции в разных областях знаний;</w:t>
      </w:r>
    </w:p>
    <w:p w14:paraId="2BDDE86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постоянно повышать свой образовательный и культурный уровень;</w:t>
      </w:r>
    </w:p>
    <w:p w14:paraId="7B298185"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б)Самоконтроль</w:t>
      </w:r>
    </w:p>
    <w:p w14:paraId="025ABDD0"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принятие себя и других:</w:t>
      </w:r>
    </w:p>
    <w:p w14:paraId="6E3076A7"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 вносить коррективы в деятельность, оценивать соответствие результатов целям;</w:t>
      </w:r>
    </w:p>
    <w:p w14:paraId="5444D74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познавательной рефлексии как осознанием совершаемых действий и мыслительных процессов, их результатов и оснований;</w:t>
      </w:r>
    </w:p>
    <w:p w14:paraId="7004DF2B"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использовать приёмы рефлексии для оценки ситуации, выбора верного решения;</w:t>
      </w:r>
    </w:p>
    <w:p w14:paraId="05F25CED"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риски и своевременно принимать решения по их снижению;</w:t>
      </w:r>
    </w:p>
    <w:p w14:paraId="3DE39D94"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мотивы и аргументы других при анализе результатов деятельности;</w:t>
      </w:r>
    </w:p>
    <w:p w14:paraId="60211A6B"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себя, понимая свои недостатки и достоинства;</w:t>
      </w:r>
    </w:p>
    <w:p w14:paraId="70FF6B09"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мотивы и аргументы других при анализе результатов деятельности;</w:t>
      </w:r>
    </w:p>
    <w:p w14:paraId="11BA3541"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признавать своё право и право других на ошибку;</w:t>
      </w:r>
    </w:p>
    <w:p w14:paraId="2F99B131"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развивать способность понимать мир с позиции другого человека.</w:t>
      </w:r>
    </w:p>
    <w:p w14:paraId="362F6F95" w14:textId="77777777"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в)Совместная деятельность:</w:t>
      </w:r>
    </w:p>
    <w:p w14:paraId="54D8653E"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понимать и использовать преимущества командной и индивидуальной работы;</w:t>
      </w:r>
    </w:p>
    <w:p w14:paraId="0CB0EB9F"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выбирать тематику и методы совместных действий с учётом общих интересов,</w:t>
      </w:r>
    </w:p>
    <w:p w14:paraId="7A4BDC0B"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 возможностей каждого члена коллектива;</w:t>
      </w:r>
    </w:p>
    <w:p w14:paraId="4B45956C"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w:t>
      </w:r>
      <w:proofErr w:type="spellStart"/>
      <w:r w:rsidRPr="00082500">
        <w:rPr>
          <w:rFonts w:ascii="Times New Roman" w:eastAsia="Calibri" w:hAnsi="Times New Roman" w:cs="Times New Roman"/>
          <w:bCs/>
          <w:sz w:val="28"/>
          <w:szCs w:val="28"/>
        </w:rPr>
        <w:t>учётоммнений</w:t>
      </w:r>
      <w:proofErr w:type="spellEnd"/>
      <w:r w:rsidRPr="00082500">
        <w:rPr>
          <w:rFonts w:ascii="Times New Roman" w:eastAsia="Calibri" w:hAnsi="Times New Roman" w:cs="Times New Roman"/>
          <w:bCs/>
          <w:sz w:val="28"/>
          <w:szCs w:val="28"/>
        </w:rPr>
        <w:t xml:space="preserve"> участников, обсуждать результаты совместной работы;</w:t>
      </w:r>
    </w:p>
    <w:p w14:paraId="47821ACA"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качество вклада своего и каждого участника команды в общий результат по разработанным критериям;</w:t>
      </w:r>
    </w:p>
    <w:p w14:paraId="654A86F4"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предлагать новые проекты, оценивать идеи с позиции новизны, оригинальности, практической значимости;</w:t>
      </w:r>
    </w:p>
    <w:p w14:paraId="77283B18"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позитивное стратегическое поведение в различных ситуациях;</w:t>
      </w:r>
    </w:p>
    <w:p w14:paraId="5D6FFC9B" w14:textId="77777777"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проявлять творчество и воображение, быть инициативным.</w:t>
      </w:r>
    </w:p>
    <w:p w14:paraId="2C3AADF0" w14:textId="77777777"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14:paraId="622F8BAE" w14:textId="77777777" w:rsidR="00217512" w:rsidRDefault="00217512"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p>
    <w:p w14:paraId="550E7497" w14:textId="77777777" w:rsidR="00217512" w:rsidRDefault="00217512"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p>
    <w:p w14:paraId="269BB1A7" w14:textId="77777777" w:rsidR="00DC33E9" w:rsidRPr="00082500" w:rsidRDefault="00DC33E9"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ПРЕДМЕТНЫЕ РЕЗУЛЬТАТЫ</w:t>
      </w:r>
    </w:p>
    <w:p w14:paraId="3DFB239E" w14:textId="77777777"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Предметные результаты освоения учебного предмета «</w:t>
      </w:r>
      <w:r w:rsidR="00267F10">
        <w:rPr>
          <w:rFonts w:ascii="Times New Roman" w:eastAsia="Times New Roman" w:hAnsi="Times New Roman" w:cs="Times New Roman"/>
          <w:sz w:val="28"/>
          <w:szCs w:val="28"/>
          <w:lang w:eastAsia="ru-RU"/>
        </w:rPr>
        <w:t>Физическая культура</w:t>
      </w:r>
      <w:r w:rsidRPr="00082500">
        <w:rPr>
          <w:rFonts w:ascii="Times New Roman" w:eastAsia="Times New Roman" w:hAnsi="Times New Roman" w:cs="Times New Roman"/>
          <w:sz w:val="28"/>
          <w:szCs w:val="28"/>
          <w:lang w:eastAsia="ru-RU"/>
        </w:rPr>
        <w:t>» должны отражать:</w:t>
      </w:r>
    </w:p>
    <w:p w14:paraId="669236F8" w14:textId="77777777"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253A861" w14:textId="77777777"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E6F5460" w14:textId="77777777"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004B721" w14:textId="77777777"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FF20EB5" w14:textId="77777777"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142B058F" w14:textId="77777777"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положительную динамику в развитии основных физических качеств (силы, быстроты, выносливости, гибкости и ловкости).</w:t>
      </w:r>
    </w:p>
    <w:p w14:paraId="5180EB15" w14:textId="77777777" w:rsidR="00DC33E9" w:rsidRPr="00082500" w:rsidRDefault="00DC33E9" w:rsidP="0021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8"/>
          <w:szCs w:val="28"/>
          <w:lang w:eastAsia="ru-RU"/>
        </w:rPr>
      </w:pPr>
    </w:p>
    <w:p w14:paraId="59C75DF1"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506BD42C"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53B76BDB"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3EB1A286"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3FB4D315"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1712B5C2"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43D380E2"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24043ACA"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5150254F"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0AB41DF2"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3AED8303" w14:textId="77777777"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14:paraId="44C7E979"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14:paraId="4454A990"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14:paraId="7EF9D4A6" w14:textId="77777777" w:rsidR="00DC33E9" w:rsidRPr="00082500" w:rsidRDefault="00DC33E9" w:rsidP="00DC33E9">
      <w:pPr>
        <w:spacing w:after="0" w:line="240" w:lineRule="auto"/>
        <w:rPr>
          <w:rFonts w:ascii="Times New Roman" w:eastAsia="Times New Roman" w:hAnsi="Times New Roman" w:cs="Times New Roman"/>
          <w:sz w:val="28"/>
          <w:szCs w:val="24"/>
          <w:lang w:eastAsia="ru-RU"/>
        </w:rPr>
        <w:sectPr w:rsidR="00DC33E9" w:rsidRPr="00082500" w:rsidSect="00FD58D3">
          <w:footerReference w:type="default" r:id="rId7"/>
          <w:pgSz w:w="11906" w:h="16838"/>
          <w:pgMar w:top="1134" w:right="850" w:bottom="1134" w:left="1701" w:header="708" w:footer="708" w:gutter="0"/>
          <w:cols w:space="720"/>
          <w:titlePg/>
          <w:docGrid w:linePitch="299"/>
        </w:sectPr>
      </w:pPr>
    </w:p>
    <w:p w14:paraId="515FCE41" w14:textId="77777777" w:rsidR="00DC33E9" w:rsidRPr="00082500" w:rsidRDefault="00DC33E9" w:rsidP="00DC33E9">
      <w:pPr>
        <w:spacing w:after="0" w:line="240" w:lineRule="auto"/>
        <w:jc w:val="both"/>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lastRenderedPageBreak/>
        <w:t>3.СОДЕРЖАНИЕ учебного предмета «ФИЗИЧЕСКАЯ КУЛЬТУРА»</w:t>
      </w:r>
    </w:p>
    <w:tbl>
      <w:tblPr>
        <w:tblStyle w:val="10"/>
        <w:tblW w:w="0" w:type="auto"/>
        <w:tblLook w:val="04A0" w:firstRow="1" w:lastRow="0" w:firstColumn="1" w:lastColumn="0" w:noHBand="0" w:noVBand="1"/>
      </w:tblPr>
      <w:tblGrid>
        <w:gridCol w:w="2088"/>
        <w:gridCol w:w="565"/>
        <w:gridCol w:w="9790"/>
        <w:gridCol w:w="1130"/>
        <w:gridCol w:w="1213"/>
      </w:tblGrid>
      <w:tr w:rsidR="00DC33E9" w:rsidRPr="00082500" w14:paraId="7FEC08E1" w14:textId="77777777" w:rsidTr="00FD58D3">
        <w:tc>
          <w:tcPr>
            <w:tcW w:w="2088" w:type="dxa"/>
          </w:tcPr>
          <w:p w14:paraId="63786775" w14:textId="77777777"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Наименование разделов и тем</w:t>
            </w:r>
          </w:p>
        </w:tc>
        <w:tc>
          <w:tcPr>
            <w:tcW w:w="10355" w:type="dxa"/>
            <w:gridSpan w:val="2"/>
          </w:tcPr>
          <w:p w14:paraId="1D25D729" w14:textId="77777777"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Содержание учебного материала, лабораторные и практические работы, самостоятельная работа обучающихся, курсовая работ (проект)</w:t>
            </w:r>
          </w:p>
        </w:tc>
        <w:tc>
          <w:tcPr>
            <w:tcW w:w="1130" w:type="dxa"/>
          </w:tcPr>
          <w:p w14:paraId="4FBC09B3" w14:textId="77777777"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Объем часов</w:t>
            </w:r>
          </w:p>
        </w:tc>
        <w:tc>
          <w:tcPr>
            <w:tcW w:w="1213" w:type="dxa"/>
          </w:tcPr>
          <w:p w14:paraId="7BCCEEA4" w14:textId="77777777"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Вид занятия</w:t>
            </w:r>
          </w:p>
        </w:tc>
      </w:tr>
      <w:tr w:rsidR="00DC33E9" w:rsidRPr="00082500" w14:paraId="3521E7EE" w14:textId="77777777" w:rsidTr="00FD58D3">
        <w:tc>
          <w:tcPr>
            <w:tcW w:w="2088" w:type="dxa"/>
          </w:tcPr>
          <w:p w14:paraId="1D1D90F5" w14:textId="77777777"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1</w:t>
            </w:r>
          </w:p>
        </w:tc>
        <w:tc>
          <w:tcPr>
            <w:tcW w:w="10355" w:type="dxa"/>
            <w:gridSpan w:val="2"/>
          </w:tcPr>
          <w:p w14:paraId="124ECC2A" w14:textId="77777777"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2</w:t>
            </w:r>
          </w:p>
        </w:tc>
        <w:tc>
          <w:tcPr>
            <w:tcW w:w="1130" w:type="dxa"/>
          </w:tcPr>
          <w:p w14:paraId="73FB33D5" w14:textId="77777777"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3</w:t>
            </w:r>
          </w:p>
        </w:tc>
        <w:tc>
          <w:tcPr>
            <w:tcW w:w="1213" w:type="dxa"/>
          </w:tcPr>
          <w:p w14:paraId="070064A6" w14:textId="77777777"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4</w:t>
            </w:r>
          </w:p>
        </w:tc>
      </w:tr>
      <w:tr w:rsidR="00DC33E9" w:rsidRPr="00082500" w14:paraId="4F888F96" w14:textId="77777777" w:rsidTr="00267F10">
        <w:trPr>
          <w:trHeight w:val="153"/>
        </w:trPr>
        <w:tc>
          <w:tcPr>
            <w:tcW w:w="12443" w:type="dxa"/>
            <w:gridSpan w:val="3"/>
          </w:tcPr>
          <w:p w14:paraId="70CB7511" w14:textId="77777777" w:rsidR="00DC33E9" w:rsidRPr="00082500" w:rsidRDefault="00DC33E9" w:rsidP="00267F10">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rPr>
              <w:t>Раздел 1. Легкая атлетика</w:t>
            </w:r>
          </w:p>
        </w:tc>
        <w:tc>
          <w:tcPr>
            <w:tcW w:w="1130" w:type="dxa"/>
          </w:tcPr>
          <w:p w14:paraId="485704B0"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60</w:t>
            </w:r>
          </w:p>
        </w:tc>
        <w:tc>
          <w:tcPr>
            <w:tcW w:w="1213" w:type="dxa"/>
          </w:tcPr>
          <w:p w14:paraId="4D5BA2FD" w14:textId="77777777" w:rsidR="00DC33E9" w:rsidRPr="00082500" w:rsidRDefault="00DC33E9" w:rsidP="00FD58D3">
            <w:pPr>
              <w:jc w:val="center"/>
              <w:rPr>
                <w:rFonts w:ascii="Times New Roman" w:eastAsia="Calibri" w:hAnsi="Times New Roman" w:cs="Times New Roman"/>
                <w:b/>
                <w:sz w:val="24"/>
                <w:szCs w:val="24"/>
                <w:lang w:eastAsia="ru-RU"/>
              </w:rPr>
            </w:pPr>
          </w:p>
        </w:tc>
      </w:tr>
      <w:tr w:rsidR="00DC33E9" w:rsidRPr="00082500" w14:paraId="57AF9A70" w14:textId="77777777" w:rsidTr="00FD58D3">
        <w:tc>
          <w:tcPr>
            <w:tcW w:w="2088" w:type="dxa"/>
            <w:vMerge w:val="restart"/>
          </w:tcPr>
          <w:p w14:paraId="44F958DD"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1.1. Легкая атлетика</w:t>
            </w:r>
          </w:p>
        </w:tc>
        <w:tc>
          <w:tcPr>
            <w:tcW w:w="10355" w:type="dxa"/>
            <w:gridSpan w:val="2"/>
          </w:tcPr>
          <w:p w14:paraId="2CD2FB4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14:paraId="34FF1A07"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4</w:t>
            </w:r>
          </w:p>
        </w:tc>
        <w:tc>
          <w:tcPr>
            <w:tcW w:w="1213" w:type="dxa"/>
          </w:tcPr>
          <w:p w14:paraId="399657B5"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37FE9723" w14:textId="77777777" w:rsidTr="00FD58D3">
        <w:tc>
          <w:tcPr>
            <w:tcW w:w="2088" w:type="dxa"/>
            <w:vMerge/>
          </w:tcPr>
          <w:p w14:paraId="06C492CF" w14:textId="77777777"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14:paraId="3E40B3B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w:t>
            </w:r>
          </w:p>
        </w:tc>
        <w:tc>
          <w:tcPr>
            <w:tcW w:w="9790" w:type="dxa"/>
          </w:tcPr>
          <w:p w14:paraId="533A5262"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Нормы  и требования. Личная гигиена</w:t>
            </w:r>
            <w:r w:rsidRPr="00082500">
              <w:rPr>
                <w:rFonts w:ascii="Times New Roman" w:eastAsia="Calibri" w:hAnsi="Times New Roman" w:cs="Times New Roman"/>
                <w:sz w:val="24"/>
                <w:szCs w:val="24"/>
              </w:rPr>
              <w:t>. Бег. Техника низкого старта. Двухсторонняя игра.</w:t>
            </w:r>
          </w:p>
        </w:tc>
        <w:tc>
          <w:tcPr>
            <w:tcW w:w="1130" w:type="dxa"/>
          </w:tcPr>
          <w:p w14:paraId="7F77659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2280886E" w14:textId="77777777" w:rsidR="00DC33E9" w:rsidRPr="00082500" w:rsidRDefault="00DC33E9" w:rsidP="00FD58D3">
            <w:pPr>
              <w:jc w:val="center"/>
              <w:rPr>
                <w:rFonts w:ascii="Times New Roman" w:eastAsia="Calibri" w:hAnsi="Times New Roman" w:cs="Times New Roman"/>
                <w:sz w:val="24"/>
                <w:szCs w:val="24"/>
                <w:lang w:eastAsia="ru-RU"/>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7F97D190" w14:textId="77777777" w:rsidTr="00FD58D3">
        <w:tc>
          <w:tcPr>
            <w:tcW w:w="2088" w:type="dxa"/>
            <w:vMerge/>
          </w:tcPr>
          <w:p w14:paraId="3CF8F5E1" w14:textId="77777777"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14:paraId="35FD7C40"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9790" w:type="dxa"/>
          </w:tcPr>
          <w:p w14:paraId="58946FF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Низкий старт.</w:t>
            </w:r>
            <w:r w:rsidRPr="00082500">
              <w:rPr>
                <w:rFonts w:ascii="Times New Roman" w:eastAsia="Calibri" w:hAnsi="Times New Roman" w:cs="Times New Roman"/>
                <w:sz w:val="24"/>
                <w:szCs w:val="24"/>
              </w:rPr>
              <w:t xml:space="preserve"> Бег по прямой. Совершенствование техники низкого старта. Развитие скоростных качеств. Ускорения. Игра.</w:t>
            </w:r>
          </w:p>
        </w:tc>
        <w:tc>
          <w:tcPr>
            <w:tcW w:w="1130" w:type="dxa"/>
          </w:tcPr>
          <w:p w14:paraId="5198A3A9"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7CB5C10"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92D99E9" w14:textId="77777777" w:rsidTr="00FD58D3">
        <w:tc>
          <w:tcPr>
            <w:tcW w:w="2088" w:type="dxa"/>
            <w:vMerge/>
          </w:tcPr>
          <w:p w14:paraId="7E4F75E6" w14:textId="77777777"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14:paraId="496AEAA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w:t>
            </w:r>
          </w:p>
        </w:tc>
        <w:tc>
          <w:tcPr>
            <w:tcW w:w="9790" w:type="dxa"/>
          </w:tcPr>
          <w:p w14:paraId="25B9948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низкого старта, ускорения.</w:t>
            </w:r>
            <w:r w:rsidRPr="00082500">
              <w:rPr>
                <w:rFonts w:ascii="Times New Roman" w:eastAsia="Calibri" w:hAnsi="Times New Roman" w:cs="Times New Roman"/>
                <w:sz w:val="24"/>
                <w:szCs w:val="24"/>
              </w:rPr>
              <w:t xml:space="preserve"> Совершенствование техники низкого старта. Техника прыжков в длину способом «согнув ноги». Двухсторонняя игра.</w:t>
            </w:r>
          </w:p>
        </w:tc>
        <w:tc>
          <w:tcPr>
            <w:tcW w:w="1130" w:type="dxa"/>
          </w:tcPr>
          <w:p w14:paraId="5B84339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9BD2B28"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D40519F" w14:textId="77777777" w:rsidTr="00FD58D3">
        <w:tc>
          <w:tcPr>
            <w:tcW w:w="2088" w:type="dxa"/>
            <w:vMerge/>
          </w:tcPr>
          <w:p w14:paraId="15766D91" w14:textId="77777777"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14:paraId="7B56190E"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w:t>
            </w:r>
          </w:p>
        </w:tc>
        <w:tc>
          <w:tcPr>
            <w:tcW w:w="9790" w:type="dxa"/>
          </w:tcPr>
          <w:p w14:paraId="310C35E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 способом «согнув ноги».</w:t>
            </w:r>
            <w:r w:rsidRPr="00082500">
              <w:rPr>
                <w:rFonts w:ascii="Times New Roman" w:eastAsia="Calibri" w:hAnsi="Times New Roman" w:cs="Times New Roman"/>
                <w:sz w:val="24"/>
                <w:szCs w:val="24"/>
              </w:rPr>
              <w:t xml:space="preserve"> Техника бега на средние дистанции. Двухсторонняя игра.</w:t>
            </w:r>
          </w:p>
        </w:tc>
        <w:tc>
          <w:tcPr>
            <w:tcW w:w="1130" w:type="dxa"/>
          </w:tcPr>
          <w:p w14:paraId="3C7DD170"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41D897B2"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D2B3D19" w14:textId="77777777" w:rsidTr="00FD58D3">
        <w:tc>
          <w:tcPr>
            <w:tcW w:w="2088" w:type="dxa"/>
            <w:vMerge/>
          </w:tcPr>
          <w:p w14:paraId="1787FEF4" w14:textId="77777777"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14:paraId="574CA75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w:t>
            </w:r>
          </w:p>
        </w:tc>
        <w:tc>
          <w:tcPr>
            <w:tcW w:w="9790" w:type="dxa"/>
          </w:tcPr>
          <w:p w14:paraId="32BC8022"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низкого старта, ускорения.</w:t>
            </w:r>
            <w:r w:rsidRPr="00082500">
              <w:rPr>
                <w:rFonts w:ascii="Times New Roman" w:eastAsia="Calibri" w:hAnsi="Times New Roman" w:cs="Times New Roman"/>
                <w:sz w:val="24"/>
                <w:szCs w:val="24"/>
              </w:rPr>
              <w:t xml:space="preserve"> Совершенствование бега на средние дистанции. Двухсторонняя игра.</w:t>
            </w:r>
          </w:p>
        </w:tc>
        <w:tc>
          <w:tcPr>
            <w:tcW w:w="1130" w:type="dxa"/>
          </w:tcPr>
          <w:p w14:paraId="048C75CB"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B8F8D44"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7E2C0388" w14:textId="77777777" w:rsidTr="00FD58D3">
        <w:tc>
          <w:tcPr>
            <w:tcW w:w="2088" w:type="dxa"/>
            <w:vMerge/>
          </w:tcPr>
          <w:p w14:paraId="2ED3C84B" w14:textId="77777777"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14:paraId="0DB7A16B"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6</w:t>
            </w:r>
          </w:p>
        </w:tc>
        <w:tc>
          <w:tcPr>
            <w:tcW w:w="9790" w:type="dxa"/>
          </w:tcPr>
          <w:p w14:paraId="58B833E0"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средние дистанции.</w:t>
            </w:r>
            <w:r w:rsidRPr="00082500">
              <w:rPr>
                <w:rFonts w:ascii="Times New Roman" w:eastAsia="Calibri" w:hAnsi="Times New Roman" w:cs="Times New Roman"/>
                <w:sz w:val="24"/>
                <w:szCs w:val="24"/>
              </w:rPr>
              <w:t xml:space="preserve"> Развитие выносливости. Двухсторонняя игра.</w:t>
            </w:r>
          </w:p>
        </w:tc>
        <w:tc>
          <w:tcPr>
            <w:tcW w:w="1130" w:type="dxa"/>
          </w:tcPr>
          <w:p w14:paraId="2DAB067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52316BD"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392DD5F" w14:textId="77777777" w:rsidTr="00FD58D3">
        <w:tc>
          <w:tcPr>
            <w:tcW w:w="2088" w:type="dxa"/>
            <w:vMerge/>
          </w:tcPr>
          <w:p w14:paraId="7990856B" w14:textId="77777777"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14:paraId="385B546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7</w:t>
            </w:r>
          </w:p>
        </w:tc>
        <w:tc>
          <w:tcPr>
            <w:tcW w:w="9790" w:type="dxa"/>
          </w:tcPr>
          <w:p w14:paraId="22C0E67B"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w:t>
            </w:r>
            <w:r w:rsidRPr="00082500">
              <w:rPr>
                <w:rFonts w:ascii="Times New Roman" w:eastAsia="Calibri" w:hAnsi="Times New Roman" w:cs="Times New Roman"/>
                <w:sz w:val="24"/>
                <w:szCs w:val="24"/>
              </w:rPr>
              <w:t>. Бег. Развитие выносливости. Двухсторонняя игра.</w:t>
            </w:r>
          </w:p>
        </w:tc>
        <w:tc>
          <w:tcPr>
            <w:tcW w:w="1130" w:type="dxa"/>
          </w:tcPr>
          <w:p w14:paraId="5D56BCF8"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39C7073"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B61C9A0" w14:textId="77777777" w:rsidTr="00FD58D3">
        <w:tc>
          <w:tcPr>
            <w:tcW w:w="2088" w:type="dxa"/>
            <w:vMerge w:val="restart"/>
          </w:tcPr>
          <w:p w14:paraId="34434713"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1.2. Гимнастика</w:t>
            </w:r>
          </w:p>
        </w:tc>
        <w:tc>
          <w:tcPr>
            <w:tcW w:w="10355" w:type="dxa"/>
            <w:gridSpan w:val="2"/>
          </w:tcPr>
          <w:p w14:paraId="140A7B4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14:paraId="7127D7F6"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20</w:t>
            </w:r>
          </w:p>
        </w:tc>
        <w:tc>
          <w:tcPr>
            <w:tcW w:w="1213" w:type="dxa"/>
          </w:tcPr>
          <w:p w14:paraId="2094E6AA"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163B2EC3" w14:textId="77777777" w:rsidTr="00FD58D3">
        <w:tc>
          <w:tcPr>
            <w:tcW w:w="2088" w:type="dxa"/>
            <w:vMerge/>
          </w:tcPr>
          <w:p w14:paraId="4180A5A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F5F45F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8</w:t>
            </w:r>
          </w:p>
        </w:tc>
        <w:tc>
          <w:tcPr>
            <w:tcW w:w="9790" w:type="dxa"/>
          </w:tcPr>
          <w:p w14:paraId="050CEAB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при занятиях гимнастикой</w:t>
            </w:r>
            <w:r w:rsidRPr="00082500">
              <w:rPr>
                <w:rFonts w:ascii="Times New Roman" w:eastAsia="Calibri" w:hAnsi="Times New Roman" w:cs="Times New Roman"/>
                <w:sz w:val="24"/>
                <w:szCs w:val="24"/>
              </w:rPr>
              <w:t>. Гимнастические упражнения на перекладине. Техника акробатических упражнений. Двухсторонняя игра.</w:t>
            </w:r>
          </w:p>
        </w:tc>
        <w:tc>
          <w:tcPr>
            <w:tcW w:w="1130" w:type="dxa"/>
          </w:tcPr>
          <w:p w14:paraId="5B94D587"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7D08996"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AF1405F" w14:textId="77777777" w:rsidTr="00FD58D3">
        <w:tc>
          <w:tcPr>
            <w:tcW w:w="2088" w:type="dxa"/>
            <w:vMerge/>
          </w:tcPr>
          <w:p w14:paraId="777DBEA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2E075E37"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9</w:t>
            </w:r>
          </w:p>
        </w:tc>
        <w:tc>
          <w:tcPr>
            <w:tcW w:w="9790" w:type="dxa"/>
          </w:tcPr>
          <w:p w14:paraId="6BB6262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w:t>
            </w:r>
            <w:r w:rsidRPr="00082500">
              <w:rPr>
                <w:rFonts w:ascii="Times New Roman" w:eastAsia="Calibri" w:hAnsi="Times New Roman" w:cs="Times New Roman"/>
                <w:sz w:val="24"/>
                <w:szCs w:val="24"/>
              </w:rPr>
              <w:t xml:space="preserve"> Техника прыжков через козла. Игра.</w:t>
            </w:r>
          </w:p>
        </w:tc>
        <w:tc>
          <w:tcPr>
            <w:tcW w:w="1130" w:type="dxa"/>
          </w:tcPr>
          <w:p w14:paraId="45E21BD4"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0E526B76"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52427D6" w14:textId="77777777" w:rsidTr="00FD58D3">
        <w:tc>
          <w:tcPr>
            <w:tcW w:w="2088" w:type="dxa"/>
            <w:vMerge/>
          </w:tcPr>
          <w:p w14:paraId="643F4052"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9937263"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10</w:t>
            </w:r>
          </w:p>
        </w:tc>
        <w:tc>
          <w:tcPr>
            <w:tcW w:w="9790" w:type="dxa"/>
          </w:tcPr>
          <w:p w14:paraId="58982FA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элементов акробатики</w:t>
            </w:r>
            <w:r w:rsidRPr="00082500">
              <w:rPr>
                <w:rFonts w:ascii="Times New Roman" w:eastAsia="Calibri" w:hAnsi="Times New Roman" w:cs="Times New Roman"/>
                <w:sz w:val="24"/>
                <w:szCs w:val="24"/>
              </w:rPr>
              <w:t>. Совершенствование техники прыжков через козла.</w:t>
            </w:r>
          </w:p>
        </w:tc>
        <w:tc>
          <w:tcPr>
            <w:tcW w:w="1130" w:type="dxa"/>
          </w:tcPr>
          <w:p w14:paraId="616A1FB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F50ADB1"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7E36F160" w14:textId="77777777" w:rsidTr="00FD58D3">
        <w:tc>
          <w:tcPr>
            <w:tcW w:w="2088" w:type="dxa"/>
            <w:vMerge/>
          </w:tcPr>
          <w:p w14:paraId="2718E9A0"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1C7716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11</w:t>
            </w:r>
          </w:p>
        </w:tc>
        <w:tc>
          <w:tcPr>
            <w:tcW w:w="9790" w:type="dxa"/>
          </w:tcPr>
          <w:p w14:paraId="5B561A7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упражнений на брусьях, перекладине.</w:t>
            </w:r>
            <w:r w:rsidRPr="00082500">
              <w:rPr>
                <w:rFonts w:ascii="Times New Roman" w:eastAsia="Calibri" w:hAnsi="Times New Roman" w:cs="Times New Roman"/>
                <w:sz w:val="24"/>
                <w:szCs w:val="24"/>
              </w:rPr>
              <w:t xml:space="preserve"> Опорные прыжки через козла, коня. Двухсторонняя игра.</w:t>
            </w:r>
          </w:p>
        </w:tc>
        <w:tc>
          <w:tcPr>
            <w:tcW w:w="1130" w:type="dxa"/>
          </w:tcPr>
          <w:p w14:paraId="11421ADB"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00D02F3"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3C085292" w14:textId="77777777" w:rsidTr="00FD58D3">
        <w:tc>
          <w:tcPr>
            <w:tcW w:w="2088" w:type="dxa"/>
            <w:vMerge/>
          </w:tcPr>
          <w:p w14:paraId="1CD6EC8F"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C3DE703"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12</w:t>
            </w:r>
          </w:p>
        </w:tc>
        <w:tc>
          <w:tcPr>
            <w:tcW w:w="9790" w:type="dxa"/>
          </w:tcPr>
          <w:p w14:paraId="6DD45FB7"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Совершенствование техники элементов акробатики. Двухсторонняя игра.</w:t>
            </w:r>
          </w:p>
        </w:tc>
        <w:tc>
          <w:tcPr>
            <w:tcW w:w="1130" w:type="dxa"/>
          </w:tcPr>
          <w:p w14:paraId="0768D29D"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B649080"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4654C98" w14:textId="77777777" w:rsidTr="00FD58D3">
        <w:tc>
          <w:tcPr>
            <w:tcW w:w="2088" w:type="dxa"/>
            <w:vMerge/>
          </w:tcPr>
          <w:p w14:paraId="26547D3D"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12554A9B"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13</w:t>
            </w:r>
          </w:p>
        </w:tc>
        <w:tc>
          <w:tcPr>
            <w:tcW w:w="9790" w:type="dxa"/>
          </w:tcPr>
          <w:p w14:paraId="6D1BCDA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элементов акробатики</w:t>
            </w:r>
            <w:r w:rsidRPr="00082500">
              <w:rPr>
                <w:rFonts w:ascii="Times New Roman" w:eastAsia="Calibri" w:hAnsi="Times New Roman" w:cs="Times New Roman"/>
                <w:sz w:val="24"/>
                <w:szCs w:val="24"/>
              </w:rPr>
              <w:t>. Гимнастические упражнения на перекладине. Двухсторонняя игра.</w:t>
            </w:r>
          </w:p>
        </w:tc>
        <w:tc>
          <w:tcPr>
            <w:tcW w:w="1130" w:type="dxa"/>
          </w:tcPr>
          <w:p w14:paraId="5EAEA750"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D5581E6"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3856A42B" w14:textId="77777777" w:rsidTr="00FD58D3">
        <w:tc>
          <w:tcPr>
            <w:tcW w:w="2088" w:type="dxa"/>
            <w:vMerge/>
          </w:tcPr>
          <w:p w14:paraId="3D381665"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2BBFFCDB"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14</w:t>
            </w:r>
          </w:p>
        </w:tc>
        <w:tc>
          <w:tcPr>
            <w:tcW w:w="9790" w:type="dxa"/>
          </w:tcPr>
          <w:p w14:paraId="7F54211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опорных прыжков через коня.</w:t>
            </w:r>
            <w:r w:rsidRPr="00082500">
              <w:rPr>
                <w:rFonts w:ascii="Times New Roman" w:eastAsia="Calibri" w:hAnsi="Times New Roman" w:cs="Times New Roman"/>
                <w:sz w:val="24"/>
                <w:szCs w:val="24"/>
              </w:rPr>
              <w:t xml:space="preserve"> Гимнастические упражнения на брусьях. Двухсторонняя игра.</w:t>
            </w:r>
          </w:p>
        </w:tc>
        <w:tc>
          <w:tcPr>
            <w:tcW w:w="1130" w:type="dxa"/>
          </w:tcPr>
          <w:p w14:paraId="59857C44"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0FD168A"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588D121A" w14:textId="77777777" w:rsidTr="00FD58D3">
        <w:trPr>
          <w:trHeight w:val="432"/>
        </w:trPr>
        <w:tc>
          <w:tcPr>
            <w:tcW w:w="2088" w:type="dxa"/>
            <w:vMerge/>
          </w:tcPr>
          <w:p w14:paraId="6EE4DF28"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5D52040E"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15</w:t>
            </w:r>
          </w:p>
        </w:tc>
        <w:tc>
          <w:tcPr>
            <w:tcW w:w="9790" w:type="dxa"/>
          </w:tcPr>
          <w:p w14:paraId="2E72771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Гимнастические упражнения на брусьях.</w:t>
            </w:r>
            <w:r w:rsidRPr="00082500">
              <w:rPr>
                <w:rFonts w:ascii="Times New Roman" w:eastAsia="Calibri" w:hAnsi="Times New Roman" w:cs="Times New Roman"/>
                <w:sz w:val="24"/>
                <w:szCs w:val="24"/>
              </w:rPr>
              <w:t xml:space="preserve"> Техника опорного прыжка через коня. Двухсторонняя игра.</w:t>
            </w:r>
          </w:p>
        </w:tc>
        <w:tc>
          <w:tcPr>
            <w:tcW w:w="1130" w:type="dxa"/>
          </w:tcPr>
          <w:p w14:paraId="785047D5"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AE0AE57"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88F953D" w14:textId="77777777" w:rsidTr="00FD58D3">
        <w:tc>
          <w:tcPr>
            <w:tcW w:w="2088" w:type="dxa"/>
            <w:vMerge/>
          </w:tcPr>
          <w:p w14:paraId="36FC48C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780281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16</w:t>
            </w:r>
          </w:p>
        </w:tc>
        <w:tc>
          <w:tcPr>
            <w:tcW w:w="9790" w:type="dxa"/>
          </w:tcPr>
          <w:p w14:paraId="5A8F16F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14:paraId="3E70809B"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D029EB6"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E2FD95A" w14:textId="77777777" w:rsidTr="00FD58D3">
        <w:tc>
          <w:tcPr>
            <w:tcW w:w="2088" w:type="dxa"/>
            <w:vMerge/>
          </w:tcPr>
          <w:p w14:paraId="675D3F5E"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F54DCC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17</w:t>
            </w:r>
          </w:p>
        </w:tc>
        <w:tc>
          <w:tcPr>
            <w:tcW w:w="9790" w:type="dxa"/>
          </w:tcPr>
          <w:p w14:paraId="75A794A3"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Опорные прыжки через коня</w:t>
            </w:r>
            <w:r w:rsidRPr="00082500">
              <w:rPr>
                <w:rFonts w:ascii="Times New Roman" w:eastAsia="Calibri" w:hAnsi="Times New Roman" w:cs="Times New Roman"/>
                <w:sz w:val="24"/>
                <w:szCs w:val="24"/>
              </w:rPr>
              <w:t>. Гимнастические упражнения на снарядах. Техника элементов акробатики. Двухсторонняя игра.</w:t>
            </w:r>
          </w:p>
        </w:tc>
        <w:tc>
          <w:tcPr>
            <w:tcW w:w="1130" w:type="dxa"/>
          </w:tcPr>
          <w:p w14:paraId="38FE2E45"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0A41ED0E"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E9F1A22" w14:textId="77777777" w:rsidTr="00FD58D3">
        <w:tc>
          <w:tcPr>
            <w:tcW w:w="2088" w:type="dxa"/>
            <w:vMerge w:val="restart"/>
          </w:tcPr>
          <w:p w14:paraId="2CB20C11" w14:textId="77777777"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082500">
              <w:rPr>
                <w:rFonts w:ascii="Times New Roman" w:eastAsia="Calibri" w:hAnsi="Times New Roman" w:cs="Times New Roman"/>
                <w:b/>
                <w:sz w:val="24"/>
                <w:szCs w:val="24"/>
                <w:lang w:eastAsia="ru-RU"/>
              </w:rPr>
              <w:t xml:space="preserve">Тема 1.3. </w:t>
            </w:r>
            <w:r w:rsidRPr="00082500">
              <w:rPr>
                <w:rFonts w:ascii="Times New Roman" w:eastAsia="Calibri" w:hAnsi="Times New Roman" w:cs="Times New Roman"/>
                <w:b/>
                <w:sz w:val="24"/>
                <w:szCs w:val="24"/>
              </w:rPr>
              <w:t>Лыжная подготовка</w:t>
            </w:r>
          </w:p>
          <w:p w14:paraId="4585AEC2" w14:textId="77777777" w:rsidR="00DC33E9" w:rsidRPr="00082500" w:rsidRDefault="00DC33E9" w:rsidP="00FD58D3">
            <w:pPr>
              <w:rPr>
                <w:rFonts w:ascii="Times New Roman" w:eastAsia="Calibri" w:hAnsi="Times New Roman" w:cs="Times New Roman"/>
                <w:sz w:val="24"/>
                <w:szCs w:val="24"/>
                <w:lang w:eastAsia="ru-RU"/>
              </w:rPr>
            </w:pPr>
          </w:p>
        </w:tc>
        <w:tc>
          <w:tcPr>
            <w:tcW w:w="10355" w:type="dxa"/>
            <w:gridSpan w:val="2"/>
          </w:tcPr>
          <w:p w14:paraId="348E265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14:paraId="4C62881D"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6</w:t>
            </w:r>
          </w:p>
        </w:tc>
        <w:tc>
          <w:tcPr>
            <w:tcW w:w="1213" w:type="dxa"/>
          </w:tcPr>
          <w:p w14:paraId="7B0CA190"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1C49D5B7" w14:textId="77777777" w:rsidTr="00FD58D3">
        <w:tc>
          <w:tcPr>
            <w:tcW w:w="2088" w:type="dxa"/>
            <w:vMerge/>
          </w:tcPr>
          <w:p w14:paraId="28BA57E7"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FCB12A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18</w:t>
            </w:r>
          </w:p>
        </w:tc>
        <w:tc>
          <w:tcPr>
            <w:tcW w:w="9790" w:type="dxa"/>
          </w:tcPr>
          <w:p w14:paraId="7C988E4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на занятиях лыжной подготовкой.</w:t>
            </w:r>
            <w:r w:rsidRPr="00082500">
              <w:rPr>
                <w:rFonts w:ascii="Times New Roman" w:eastAsia="Calibri" w:hAnsi="Times New Roman" w:cs="Times New Roman"/>
                <w:sz w:val="24"/>
                <w:szCs w:val="24"/>
              </w:rPr>
              <w:t xml:space="preserve"> Техника скольжение п-п 2х </w:t>
            </w:r>
            <w:proofErr w:type="spellStart"/>
            <w:r w:rsidRPr="00082500">
              <w:rPr>
                <w:rFonts w:ascii="Times New Roman" w:eastAsia="Calibri" w:hAnsi="Times New Roman" w:cs="Times New Roman"/>
                <w:sz w:val="24"/>
                <w:szCs w:val="24"/>
              </w:rPr>
              <w:t>шажного</w:t>
            </w:r>
            <w:proofErr w:type="spellEnd"/>
            <w:r w:rsidRPr="00082500">
              <w:rPr>
                <w:rFonts w:ascii="Times New Roman" w:eastAsia="Calibri" w:hAnsi="Times New Roman" w:cs="Times New Roman"/>
                <w:sz w:val="24"/>
                <w:szCs w:val="24"/>
              </w:rPr>
              <w:t xml:space="preserve"> хода с палками и без палок.</w:t>
            </w:r>
          </w:p>
        </w:tc>
        <w:tc>
          <w:tcPr>
            <w:tcW w:w="1130" w:type="dxa"/>
          </w:tcPr>
          <w:p w14:paraId="0397174F"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665D92F"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43BE8924" w14:textId="77777777" w:rsidTr="00FD58D3">
        <w:tc>
          <w:tcPr>
            <w:tcW w:w="2088" w:type="dxa"/>
            <w:vMerge/>
          </w:tcPr>
          <w:p w14:paraId="579887B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119ABD0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19</w:t>
            </w:r>
          </w:p>
        </w:tc>
        <w:tc>
          <w:tcPr>
            <w:tcW w:w="9790" w:type="dxa"/>
          </w:tcPr>
          <w:p w14:paraId="7852E86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 xml:space="preserve">Совершенствование техники п-п 2х </w:t>
            </w:r>
            <w:proofErr w:type="spellStart"/>
            <w:r w:rsidRPr="00082500">
              <w:rPr>
                <w:rFonts w:ascii="Times New Roman" w:eastAsia="Calibri" w:hAnsi="Times New Roman" w:cs="Times New Roman"/>
                <w:i/>
                <w:sz w:val="24"/>
                <w:szCs w:val="24"/>
              </w:rPr>
              <w:t>шажного</w:t>
            </w:r>
            <w:proofErr w:type="spellEnd"/>
            <w:r w:rsidRPr="00082500">
              <w:rPr>
                <w:rFonts w:ascii="Times New Roman" w:eastAsia="Calibri" w:hAnsi="Times New Roman" w:cs="Times New Roman"/>
                <w:i/>
                <w:sz w:val="24"/>
                <w:szCs w:val="24"/>
              </w:rPr>
              <w:t xml:space="preserve"> хода.</w:t>
            </w:r>
            <w:r w:rsidRPr="00082500">
              <w:rPr>
                <w:rFonts w:ascii="Times New Roman" w:eastAsia="Calibri" w:hAnsi="Times New Roman" w:cs="Times New Roman"/>
                <w:sz w:val="24"/>
                <w:szCs w:val="24"/>
              </w:rPr>
              <w:t xml:space="preserve"> Техника одновременно-одношажного хода.</w:t>
            </w:r>
          </w:p>
        </w:tc>
        <w:tc>
          <w:tcPr>
            <w:tcW w:w="1130" w:type="dxa"/>
          </w:tcPr>
          <w:p w14:paraId="1FAA5AA3"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563E113"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7666C63C" w14:textId="77777777" w:rsidTr="00FD58D3">
        <w:tc>
          <w:tcPr>
            <w:tcW w:w="2088" w:type="dxa"/>
            <w:vMerge/>
          </w:tcPr>
          <w:p w14:paraId="7FA011DA"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3AD9C7F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20</w:t>
            </w:r>
          </w:p>
        </w:tc>
        <w:tc>
          <w:tcPr>
            <w:tcW w:w="9790" w:type="dxa"/>
          </w:tcPr>
          <w:p w14:paraId="4FDA0F0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 xml:space="preserve">Техника п-п 2х </w:t>
            </w:r>
            <w:proofErr w:type="spellStart"/>
            <w:r w:rsidRPr="00082500">
              <w:rPr>
                <w:rFonts w:ascii="Times New Roman" w:eastAsia="Calibri" w:hAnsi="Times New Roman" w:cs="Times New Roman"/>
                <w:i/>
                <w:sz w:val="24"/>
                <w:szCs w:val="24"/>
              </w:rPr>
              <w:t>шажного</w:t>
            </w:r>
            <w:proofErr w:type="spellEnd"/>
            <w:r w:rsidRPr="00082500">
              <w:rPr>
                <w:rFonts w:ascii="Times New Roman" w:eastAsia="Calibri" w:hAnsi="Times New Roman" w:cs="Times New Roman"/>
                <w:i/>
                <w:sz w:val="24"/>
                <w:szCs w:val="24"/>
              </w:rPr>
              <w:t xml:space="preserve"> хода</w:t>
            </w:r>
            <w:r w:rsidRPr="00082500">
              <w:rPr>
                <w:rFonts w:ascii="Times New Roman" w:eastAsia="Calibri" w:hAnsi="Times New Roman" w:cs="Times New Roman"/>
                <w:sz w:val="24"/>
                <w:szCs w:val="24"/>
              </w:rPr>
              <w:t xml:space="preserve">. Техника </w:t>
            </w:r>
            <w:proofErr w:type="spellStart"/>
            <w:r w:rsidRPr="00082500">
              <w:rPr>
                <w:rFonts w:ascii="Times New Roman" w:eastAsia="Calibri" w:hAnsi="Times New Roman" w:cs="Times New Roman"/>
                <w:sz w:val="24"/>
                <w:szCs w:val="24"/>
              </w:rPr>
              <w:t>одн.ходов</w:t>
            </w:r>
            <w:proofErr w:type="spellEnd"/>
            <w:r w:rsidRPr="00082500">
              <w:rPr>
                <w:rFonts w:ascii="Times New Roman" w:eastAsia="Calibri" w:hAnsi="Times New Roman" w:cs="Times New Roman"/>
                <w:sz w:val="24"/>
                <w:szCs w:val="24"/>
              </w:rPr>
              <w:t>.</w:t>
            </w:r>
          </w:p>
        </w:tc>
        <w:tc>
          <w:tcPr>
            <w:tcW w:w="1130" w:type="dxa"/>
          </w:tcPr>
          <w:p w14:paraId="7B802CE7"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F47892F"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702494E8" w14:textId="77777777" w:rsidTr="00FD58D3">
        <w:tc>
          <w:tcPr>
            <w:tcW w:w="2088" w:type="dxa"/>
            <w:vMerge/>
          </w:tcPr>
          <w:p w14:paraId="5FCFD6DE"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4372F237"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21</w:t>
            </w:r>
          </w:p>
        </w:tc>
        <w:tc>
          <w:tcPr>
            <w:tcW w:w="9790" w:type="dxa"/>
          </w:tcPr>
          <w:p w14:paraId="2BC3139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конькового хода</w:t>
            </w:r>
            <w:r w:rsidRPr="00082500">
              <w:rPr>
                <w:rFonts w:ascii="Times New Roman" w:eastAsia="Calibri" w:hAnsi="Times New Roman" w:cs="Times New Roman"/>
                <w:sz w:val="24"/>
                <w:szCs w:val="24"/>
              </w:rPr>
              <w:t xml:space="preserve">. Совершенствование техники п-п 2х </w:t>
            </w:r>
            <w:proofErr w:type="spellStart"/>
            <w:r w:rsidRPr="00082500">
              <w:rPr>
                <w:rFonts w:ascii="Times New Roman" w:eastAsia="Calibri" w:hAnsi="Times New Roman" w:cs="Times New Roman"/>
                <w:sz w:val="24"/>
                <w:szCs w:val="24"/>
              </w:rPr>
              <w:t>шажного</w:t>
            </w:r>
            <w:proofErr w:type="spellEnd"/>
            <w:r w:rsidRPr="00082500">
              <w:rPr>
                <w:rFonts w:ascii="Times New Roman" w:eastAsia="Calibri" w:hAnsi="Times New Roman" w:cs="Times New Roman"/>
                <w:sz w:val="24"/>
                <w:szCs w:val="24"/>
              </w:rPr>
              <w:t xml:space="preserve"> хода.</w:t>
            </w:r>
          </w:p>
        </w:tc>
        <w:tc>
          <w:tcPr>
            <w:tcW w:w="1130" w:type="dxa"/>
          </w:tcPr>
          <w:p w14:paraId="75D2E84F"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7270CD8"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3ED863EF" w14:textId="77777777" w:rsidTr="00FD58D3">
        <w:tc>
          <w:tcPr>
            <w:tcW w:w="2088" w:type="dxa"/>
            <w:vMerge/>
          </w:tcPr>
          <w:p w14:paraId="46716B56"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82FA12E"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22</w:t>
            </w:r>
          </w:p>
        </w:tc>
        <w:tc>
          <w:tcPr>
            <w:tcW w:w="9790" w:type="dxa"/>
          </w:tcPr>
          <w:p w14:paraId="26471A82"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лыжных ходов</w:t>
            </w:r>
            <w:r w:rsidRPr="00082500">
              <w:rPr>
                <w:rFonts w:ascii="Times New Roman" w:eastAsia="Calibri" w:hAnsi="Times New Roman" w:cs="Times New Roman"/>
                <w:sz w:val="24"/>
                <w:szCs w:val="24"/>
              </w:rPr>
              <w:t>. Развитие выносливости. Прохождение дистанции.</w:t>
            </w:r>
          </w:p>
        </w:tc>
        <w:tc>
          <w:tcPr>
            <w:tcW w:w="1130" w:type="dxa"/>
          </w:tcPr>
          <w:p w14:paraId="10D0BAE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29FFDCD"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26DE2DF" w14:textId="77777777" w:rsidTr="00FD58D3">
        <w:tc>
          <w:tcPr>
            <w:tcW w:w="2088" w:type="dxa"/>
            <w:vMerge/>
          </w:tcPr>
          <w:p w14:paraId="0E7EA616"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2BB660C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23</w:t>
            </w:r>
          </w:p>
        </w:tc>
        <w:tc>
          <w:tcPr>
            <w:tcW w:w="9790" w:type="dxa"/>
          </w:tcPr>
          <w:p w14:paraId="0EAC64E7"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конькового хода</w:t>
            </w:r>
            <w:r w:rsidRPr="00082500">
              <w:rPr>
                <w:rFonts w:ascii="Times New Roman" w:eastAsia="Calibri" w:hAnsi="Times New Roman" w:cs="Times New Roman"/>
                <w:sz w:val="24"/>
                <w:szCs w:val="24"/>
              </w:rPr>
              <w:t>. Техника прохождения дистанции.</w:t>
            </w:r>
          </w:p>
        </w:tc>
        <w:tc>
          <w:tcPr>
            <w:tcW w:w="1130" w:type="dxa"/>
          </w:tcPr>
          <w:p w14:paraId="06A7AFE3"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A135341"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1BC44C9" w14:textId="77777777" w:rsidTr="00FD58D3">
        <w:tc>
          <w:tcPr>
            <w:tcW w:w="2088" w:type="dxa"/>
            <w:vMerge/>
          </w:tcPr>
          <w:p w14:paraId="4CA53AF6"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9D3C0D0"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24</w:t>
            </w:r>
          </w:p>
        </w:tc>
        <w:tc>
          <w:tcPr>
            <w:tcW w:w="9790" w:type="dxa"/>
          </w:tcPr>
          <w:p w14:paraId="4B98ED6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лыжных ходов</w:t>
            </w:r>
            <w:r w:rsidRPr="00082500">
              <w:rPr>
                <w:rFonts w:ascii="Times New Roman" w:eastAsia="Calibri" w:hAnsi="Times New Roman" w:cs="Times New Roman"/>
                <w:sz w:val="24"/>
                <w:szCs w:val="24"/>
              </w:rPr>
              <w:t>. Развитие выносливости. Упражнения.</w:t>
            </w:r>
          </w:p>
        </w:tc>
        <w:tc>
          <w:tcPr>
            <w:tcW w:w="1130" w:type="dxa"/>
          </w:tcPr>
          <w:p w14:paraId="44D8CD1B"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4C41573B"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DF679F6" w14:textId="77777777" w:rsidTr="00FD58D3">
        <w:tc>
          <w:tcPr>
            <w:tcW w:w="2088" w:type="dxa"/>
            <w:vMerge/>
          </w:tcPr>
          <w:p w14:paraId="2EA77809"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9B4C0C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25</w:t>
            </w:r>
          </w:p>
        </w:tc>
        <w:tc>
          <w:tcPr>
            <w:tcW w:w="9790" w:type="dxa"/>
          </w:tcPr>
          <w:p w14:paraId="56542BB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лыжных ходов</w:t>
            </w:r>
            <w:r w:rsidRPr="00082500">
              <w:rPr>
                <w:rFonts w:ascii="Times New Roman" w:eastAsia="Calibri" w:hAnsi="Times New Roman" w:cs="Times New Roman"/>
                <w:sz w:val="24"/>
                <w:szCs w:val="24"/>
              </w:rPr>
              <w:t>. Развитие выносливости. Прохождение дистанции.</w:t>
            </w:r>
          </w:p>
        </w:tc>
        <w:tc>
          <w:tcPr>
            <w:tcW w:w="1130" w:type="dxa"/>
          </w:tcPr>
          <w:p w14:paraId="761D153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4C4D399"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A83BE96" w14:textId="77777777" w:rsidTr="00FD58D3">
        <w:tc>
          <w:tcPr>
            <w:tcW w:w="2088" w:type="dxa"/>
            <w:vMerge w:val="restart"/>
          </w:tcPr>
          <w:p w14:paraId="13B1A2F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1.4. Гимнастика</w:t>
            </w:r>
          </w:p>
        </w:tc>
        <w:tc>
          <w:tcPr>
            <w:tcW w:w="10355" w:type="dxa"/>
            <w:gridSpan w:val="2"/>
          </w:tcPr>
          <w:p w14:paraId="20C6AED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14:paraId="012E02F1" w14:textId="77777777"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10</w:t>
            </w:r>
          </w:p>
        </w:tc>
        <w:tc>
          <w:tcPr>
            <w:tcW w:w="1213" w:type="dxa"/>
          </w:tcPr>
          <w:p w14:paraId="5D3377B2"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28E37482" w14:textId="77777777" w:rsidTr="00FD58D3">
        <w:tc>
          <w:tcPr>
            <w:tcW w:w="2088" w:type="dxa"/>
            <w:vMerge/>
          </w:tcPr>
          <w:p w14:paraId="4B33340B"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66062A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26</w:t>
            </w:r>
          </w:p>
        </w:tc>
        <w:tc>
          <w:tcPr>
            <w:tcW w:w="9790" w:type="dxa"/>
          </w:tcPr>
          <w:p w14:paraId="3AB4DC7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 перекладине.</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14:paraId="477B4FA6"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0AB5B89"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46CACF83" w14:textId="77777777" w:rsidTr="00FD58D3">
        <w:tc>
          <w:tcPr>
            <w:tcW w:w="2088" w:type="dxa"/>
            <w:vMerge/>
          </w:tcPr>
          <w:p w14:paraId="38F95B9F"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513CA5A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27</w:t>
            </w:r>
          </w:p>
        </w:tc>
        <w:tc>
          <w:tcPr>
            <w:tcW w:w="9790" w:type="dxa"/>
          </w:tcPr>
          <w:p w14:paraId="1EAC993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w:t>
            </w:r>
            <w:r w:rsidRPr="00082500">
              <w:rPr>
                <w:rFonts w:ascii="Times New Roman" w:eastAsia="Calibri" w:hAnsi="Times New Roman" w:cs="Times New Roman"/>
                <w:sz w:val="24"/>
                <w:szCs w:val="24"/>
              </w:rPr>
              <w:t xml:space="preserve"> Техника опорных прыжков через коня. Двухсторонняя игра.</w:t>
            </w:r>
          </w:p>
        </w:tc>
        <w:tc>
          <w:tcPr>
            <w:tcW w:w="1130" w:type="dxa"/>
          </w:tcPr>
          <w:p w14:paraId="5E7DC13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96B5C90"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EEECEB7" w14:textId="77777777" w:rsidTr="00FD58D3">
        <w:tc>
          <w:tcPr>
            <w:tcW w:w="2088" w:type="dxa"/>
            <w:vMerge/>
          </w:tcPr>
          <w:p w14:paraId="6D87AE34"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932E40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28</w:t>
            </w:r>
          </w:p>
        </w:tc>
        <w:tc>
          <w:tcPr>
            <w:tcW w:w="9790" w:type="dxa"/>
          </w:tcPr>
          <w:p w14:paraId="006279A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Техника опорных прыжков через коня. Двухсторонняя игра.</w:t>
            </w:r>
          </w:p>
        </w:tc>
        <w:tc>
          <w:tcPr>
            <w:tcW w:w="1130" w:type="dxa"/>
          </w:tcPr>
          <w:p w14:paraId="5CE1830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26BDC49"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B0FE993" w14:textId="77777777" w:rsidTr="00FD58D3">
        <w:tc>
          <w:tcPr>
            <w:tcW w:w="2088" w:type="dxa"/>
            <w:vMerge/>
          </w:tcPr>
          <w:p w14:paraId="7A7CEF0F"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25EC1593"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29</w:t>
            </w:r>
          </w:p>
        </w:tc>
        <w:tc>
          <w:tcPr>
            <w:tcW w:w="9790" w:type="dxa"/>
          </w:tcPr>
          <w:p w14:paraId="6D047D72"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опорных прыжков через коня</w:t>
            </w:r>
            <w:r w:rsidRPr="00082500">
              <w:rPr>
                <w:rFonts w:ascii="Times New Roman" w:eastAsia="Calibri" w:hAnsi="Times New Roman" w:cs="Times New Roman"/>
                <w:sz w:val="24"/>
                <w:szCs w:val="24"/>
              </w:rPr>
              <w:t xml:space="preserve">.  Совершенствование элементов </w:t>
            </w:r>
            <w:r w:rsidRPr="00082500">
              <w:rPr>
                <w:rFonts w:ascii="Times New Roman" w:eastAsia="Calibri" w:hAnsi="Times New Roman" w:cs="Times New Roman"/>
                <w:sz w:val="24"/>
                <w:szCs w:val="24"/>
              </w:rPr>
              <w:lastRenderedPageBreak/>
              <w:t>акробатики. Двухсторонняя игра.</w:t>
            </w:r>
          </w:p>
        </w:tc>
        <w:tc>
          <w:tcPr>
            <w:tcW w:w="1130" w:type="dxa"/>
          </w:tcPr>
          <w:p w14:paraId="604D5E78"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lastRenderedPageBreak/>
              <w:t>2</w:t>
            </w:r>
          </w:p>
        </w:tc>
        <w:tc>
          <w:tcPr>
            <w:tcW w:w="1213" w:type="dxa"/>
          </w:tcPr>
          <w:p w14:paraId="132E1CB4"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xml:space="preserve">. </w:t>
            </w:r>
            <w:r w:rsidRPr="00082500">
              <w:rPr>
                <w:rFonts w:ascii="Times New Roman" w:eastAsia="Calibri" w:hAnsi="Times New Roman" w:cs="Times New Roman"/>
                <w:sz w:val="24"/>
                <w:szCs w:val="24"/>
                <w:lang w:eastAsia="ru-RU"/>
              </w:rPr>
              <w:lastRenderedPageBreak/>
              <w:t>занятие</w:t>
            </w:r>
          </w:p>
        </w:tc>
      </w:tr>
      <w:tr w:rsidR="00DC33E9" w:rsidRPr="00082500" w14:paraId="519DCFE3" w14:textId="77777777" w:rsidTr="00FD58D3">
        <w:tc>
          <w:tcPr>
            <w:tcW w:w="2088" w:type="dxa"/>
            <w:vMerge/>
          </w:tcPr>
          <w:p w14:paraId="5C80917B"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4B59F6D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30</w:t>
            </w:r>
          </w:p>
        </w:tc>
        <w:tc>
          <w:tcPr>
            <w:tcW w:w="9790" w:type="dxa"/>
          </w:tcPr>
          <w:p w14:paraId="5560A50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Совершенствования гимнастических упражнений на брусьях, перекладине.</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14:paraId="77A7B31D"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78F5ADD"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5736514" w14:textId="77777777" w:rsidTr="00FD58D3">
        <w:tc>
          <w:tcPr>
            <w:tcW w:w="12443" w:type="dxa"/>
            <w:gridSpan w:val="3"/>
          </w:tcPr>
          <w:p w14:paraId="2E3D1E31"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Раздел 2. Спортивные игры.</w:t>
            </w:r>
          </w:p>
        </w:tc>
        <w:tc>
          <w:tcPr>
            <w:tcW w:w="1130" w:type="dxa"/>
          </w:tcPr>
          <w:p w14:paraId="79BC18C3"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57</w:t>
            </w:r>
          </w:p>
        </w:tc>
        <w:tc>
          <w:tcPr>
            <w:tcW w:w="1213" w:type="dxa"/>
          </w:tcPr>
          <w:p w14:paraId="400EDE4F"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25FB1E9D" w14:textId="77777777" w:rsidTr="00FD58D3">
        <w:tc>
          <w:tcPr>
            <w:tcW w:w="2088" w:type="dxa"/>
            <w:vMerge w:val="restart"/>
          </w:tcPr>
          <w:p w14:paraId="06F964B8"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2.1. Баскетбол.</w:t>
            </w:r>
          </w:p>
        </w:tc>
        <w:tc>
          <w:tcPr>
            <w:tcW w:w="10355" w:type="dxa"/>
            <w:gridSpan w:val="2"/>
          </w:tcPr>
          <w:p w14:paraId="2899A00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14:paraId="289C83A2"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r w:rsidR="00DC33E9" w:rsidRPr="00082500">
              <w:rPr>
                <w:rFonts w:ascii="Times New Roman" w:eastAsia="Calibri" w:hAnsi="Times New Roman" w:cs="Times New Roman"/>
                <w:b/>
                <w:sz w:val="24"/>
                <w:szCs w:val="24"/>
                <w:lang w:eastAsia="ru-RU"/>
              </w:rPr>
              <w:t>0</w:t>
            </w:r>
          </w:p>
        </w:tc>
        <w:tc>
          <w:tcPr>
            <w:tcW w:w="1213" w:type="dxa"/>
          </w:tcPr>
          <w:p w14:paraId="1772B0F3"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694F5C9B" w14:textId="77777777" w:rsidTr="00FD58D3">
        <w:tc>
          <w:tcPr>
            <w:tcW w:w="2088" w:type="dxa"/>
            <w:vMerge/>
          </w:tcPr>
          <w:p w14:paraId="2DD239B0"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4FBE7CE"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31</w:t>
            </w:r>
          </w:p>
        </w:tc>
        <w:tc>
          <w:tcPr>
            <w:tcW w:w="9790" w:type="dxa"/>
          </w:tcPr>
          <w:p w14:paraId="7EF8C5F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Перемещения. Ведения мяча правой, левой рукой</w:t>
            </w:r>
            <w:r w:rsidRPr="00082500">
              <w:rPr>
                <w:rFonts w:ascii="Times New Roman" w:eastAsia="Calibri" w:hAnsi="Times New Roman" w:cs="Times New Roman"/>
                <w:sz w:val="24"/>
                <w:szCs w:val="24"/>
              </w:rPr>
              <w:t>. Передачи мяча на месте и в движении. Броски мяча по кольцу одной рукой от плеча. Двухсторонняя игра.</w:t>
            </w:r>
          </w:p>
        </w:tc>
        <w:tc>
          <w:tcPr>
            <w:tcW w:w="1130" w:type="dxa"/>
          </w:tcPr>
          <w:p w14:paraId="28D07A5D"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0F31A93"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88C5C9C" w14:textId="77777777" w:rsidTr="00FD58D3">
        <w:tc>
          <w:tcPr>
            <w:tcW w:w="2088" w:type="dxa"/>
            <w:vMerge/>
          </w:tcPr>
          <w:p w14:paraId="24A09308"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3F3562E3"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32</w:t>
            </w:r>
          </w:p>
        </w:tc>
        <w:tc>
          <w:tcPr>
            <w:tcW w:w="9790" w:type="dxa"/>
          </w:tcPr>
          <w:p w14:paraId="7E1F7527"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Ведения мяча правой и левой рукой, передачи</w:t>
            </w:r>
            <w:r w:rsidRPr="00082500">
              <w:rPr>
                <w:rFonts w:ascii="Times New Roman" w:eastAsia="Calibri" w:hAnsi="Times New Roman" w:cs="Times New Roman"/>
                <w:sz w:val="24"/>
                <w:szCs w:val="24"/>
              </w:rPr>
              <w:t>. Проход под кольцо на два шага, бросок. Бросок по кольцу одной от плеча. Двухсторонняя игра.</w:t>
            </w:r>
          </w:p>
        </w:tc>
        <w:tc>
          <w:tcPr>
            <w:tcW w:w="1130" w:type="dxa"/>
          </w:tcPr>
          <w:p w14:paraId="17DE5F71"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490038B5"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42FB40AF" w14:textId="77777777" w:rsidTr="00FD58D3">
        <w:tc>
          <w:tcPr>
            <w:tcW w:w="2088" w:type="dxa"/>
            <w:vMerge/>
          </w:tcPr>
          <w:p w14:paraId="2BC992E2"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F14A32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33</w:t>
            </w:r>
          </w:p>
        </w:tc>
        <w:tc>
          <w:tcPr>
            <w:tcW w:w="9790" w:type="dxa"/>
          </w:tcPr>
          <w:p w14:paraId="05C3A16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бросков по кольцу одной от плеча</w:t>
            </w:r>
            <w:r w:rsidRPr="00082500">
              <w:rPr>
                <w:rFonts w:ascii="Times New Roman" w:eastAsia="Calibri" w:hAnsi="Times New Roman" w:cs="Times New Roman"/>
                <w:sz w:val="24"/>
                <w:szCs w:val="24"/>
              </w:rPr>
              <w:t>. Совершенствование техники прохода под кольцо на два шага. Двухсторонняя игра.</w:t>
            </w:r>
          </w:p>
        </w:tc>
        <w:tc>
          <w:tcPr>
            <w:tcW w:w="1130" w:type="dxa"/>
          </w:tcPr>
          <w:p w14:paraId="3D12BF1C"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33A69D8"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374399F5" w14:textId="77777777" w:rsidTr="00FD58D3">
        <w:tc>
          <w:tcPr>
            <w:tcW w:w="2088" w:type="dxa"/>
            <w:vMerge/>
          </w:tcPr>
          <w:p w14:paraId="3BED62C6"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1CF320A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34</w:t>
            </w:r>
          </w:p>
        </w:tc>
        <w:tc>
          <w:tcPr>
            <w:tcW w:w="9790" w:type="dxa"/>
          </w:tcPr>
          <w:p w14:paraId="363918B0"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бросков одной рукой от плеча.</w:t>
            </w:r>
            <w:r w:rsidRPr="00082500">
              <w:rPr>
                <w:rFonts w:ascii="Times New Roman" w:eastAsia="Calibri" w:hAnsi="Times New Roman" w:cs="Times New Roman"/>
                <w:sz w:val="24"/>
                <w:szCs w:val="24"/>
              </w:rPr>
              <w:t xml:space="preserve"> Техника штрафных бросков по кольцу. Техника прохода под кольцо на два шага. Двухсторонняя игра.</w:t>
            </w:r>
          </w:p>
        </w:tc>
        <w:tc>
          <w:tcPr>
            <w:tcW w:w="1130" w:type="dxa"/>
          </w:tcPr>
          <w:p w14:paraId="4774E63D"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AB184E1"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9E37DB7" w14:textId="77777777" w:rsidTr="00FD58D3">
        <w:tc>
          <w:tcPr>
            <w:tcW w:w="2088" w:type="dxa"/>
            <w:vMerge/>
          </w:tcPr>
          <w:p w14:paraId="37762D4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4BB3345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35</w:t>
            </w:r>
          </w:p>
        </w:tc>
        <w:tc>
          <w:tcPr>
            <w:tcW w:w="9790" w:type="dxa"/>
          </w:tcPr>
          <w:p w14:paraId="34EBAEA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игры в нападении</w:t>
            </w:r>
            <w:r w:rsidRPr="00082500">
              <w:rPr>
                <w:rFonts w:ascii="Times New Roman" w:eastAsia="Calibri" w:hAnsi="Times New Roman" w:cs="Times New Roman"/>
                <w:sz w:val="24"/>
                <w:szCs w:val="24"/>
              </w:rPr>
              <w:t>. Техника ведения мяча правой и левой рукой. Техника бросков по кольцу с различных положений. Двухсторонняя игра.</w:t>
            </w:r>
          </w:p>
        </w:tc>
        <w:tc>
          <w:tcPr>
            <w:tcW w:w="1130" w:type="dxa"/>
          </w:tcPr>
          <w:p w14:paraId="5097BCE4"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8366592"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332B562F" w14:textId="77777777" w:rsidTr="00FD58D3">
        <w:tc>
          <w:tcPr>
            <w:tcW w:w="2088" w:type="dxa"/>
            <w:vMerge/>
          </w:tcPr>
          <w:p w14:paraId="775A89A1"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75ECF82"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36</w:t>
            </w:r>
          </w:p>
        </w:tc>
        <w:tc>
          <w:tcPr>
            <w:tcW w:w="9790" w:type="dxa"/>
          </w:tcPr>
          <w:p w14:paraId="3B4BAF5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игры в защите.</w:t>
            </w:r>
            <w:r w:rsidRPr="00082500">
              <w:rPr>
                <w:rFonts w:ascii="Times New Roman" w:eastAsia="Calibri" w:hAnsi="Times New Roman" w:cs="Times New Roman"/>
                <w:sz w:val="24"/>
                <w:szCs w:val="24"/>
              </w:rPr>
              <w:t xml:space="preserve"> Техника бросков со штрафной линии по кольцу. Двухсторонняя игра.</w:t>
            </w:r>
          </w:p>
        </w:tc>
        <w:tc>
          <w:tcPr>
            <w:tcW w:w="1130" w:type="dxa"/>
          </w:tcPr>
          <w:p w14:paraId="61920214"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966ADEE"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F2B73CF" w14:textId="77777777" w:rsidTr="00FD58D3">
        <w:tc>
          <w:tcPr>
            <w:tcW w:w="2088" w:type="dxa"/>
            <w:vMerge/>
          </w:tcPr>
          <w:p w14:paraId="209610EF"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38145BB8"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37</w:t>
            </w:r>
          </w:p>
        </w:tc>
        <w:tc>
          <w:tcPr>
            <w:tcW w:w="9790" w:type="dxa"/>
          </w:tcPr>
          <w:p w14:paraId="000F72D8"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двухсторонней игры в баскетбол.</w:t>
            </w:r>
            <w:r w:rsidRPr="00082500">
              <w:rPr>
                <w:rFonts w:ascii="Times New Roman" w:eastAsia="Calibri" w:hAnsi="Times New Roman" w:cs="Times New Roman"/>
                <w:sz w:val="24"/>
                <w:szCs w:val="24"/>
              </w:rPr>
              <w:t xml:space="preserve"> Двухсторонняя игра.</w:t>
            </w:r>
          </w:p>
        </w:tc>
        <w:tc>
          <w:tcPr>
            <w:tcW w:w="1130" w:type="dxa"/>
          </w:tcPr>
          <w:p w14:paraId="6BB58981"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2E690D2E"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667BD4A" w14:textId="77777777" w:rsidTr="00FD58D3">
        <w:tc>
          <w:tcPr>
            <w:tcW w:w="2088" w:type="dxa"/>
            <w:vMerge/>
          </w:tcPr>
          <w:p w14:paraId="1106745D"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3FAAD50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38</w:t>
            </w:r>
          </w:p>
        </w:tc>
        <w:tc>
          <w:tcPr>
            <w:tcW w:w="9790" w:type="dxa"/>
          </w:tcPr>
          <w:p w14:paraId="17BC0F38"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прохода под кольцо.</w:t>
            </w:r>
            <w:r w:rsidRPr="00082500">
              <w:rPr>
                <w:rFonts w:ascii="Times New Roman" w:eastAsia="Calibri" w:hAnsi="Times New Roman" w:cs="Times New Roman"/>
                <w:sz w:val="24"/>
                <w:szCs w:val="24"/>
              </w:rPr>
              <w:t xml:space="preserve"> Двухсторонняя игра.</w:t>
            </w:r>
          </w:p>
        </w:tc>
        <w:tc>
          <w:tcPr>
            <w:tcW w:w="1130" w:type="dxa"/>
          </w:tcPr>
          <w:p w14:paraId="24A0935D"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F421D38"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76839798" w14:textId="77777777" w:rsidTr="00FD58D3">
        <w:tc>
          <w:tcPr>
            <w:tcW w:w="2088" w:type="dxa"/>
            <w:vMerge/>
          </w:tcPr>
          <w:p w14:paraId="34D5B8D1"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6200A3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39</w:t>
            </w:r>
          </w:p>
        </w:tc>
        <w:tc>
          <w:tcPr>
            <w:tcW w:w="9790" w:type="dxa"/>
          </w:tcPr>
          <w:p w14:paraId="16347CC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ведения мяча.</w:t>
            </w:r>
            <w:r w:rsidRPr="00082500">
              <w:rPr>
                <w:rFonts w:ascii="Times New Roman" w:eastAsia="Calibri" w:hAnsi="Times New Roman" w:cs="Times New Roman"/>
                <w:sz w:val="24"/>
                <w:szCs w:val="24"/>
              </w:rPr>
              <w:t xml:space="preserve"> Техника штрафных бросков по кольцу одной от плеча. Двухсторонняя игра.</w:t>
            </w:r>
          </w:p>
        </w:tc>
        <w:tc>
          <w:tcPr>
            <w:tcW w:w="1130" w:type="dxa"/>
          </w:tcPr>
          <w:p w14:paraId="76A2C85C"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DED5FDD"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4A62F7CD" w14:textId="77777777" w:rsidTr="00FD58D3">
        <w:tc>
          <w:tcPr>
            <w:tcW w:w="2088" w:type="dxa"/>
            <w:vMerge/>
          </w:tcPr>
          <w:p w14:paraId="315B9B27"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225C079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40</w:t>
            </w:r>
          </w:p>
        </w:tc>
        <w:tc>
          <w:tcPr>
            <w:tcW w:w="9790" w:type="dxa"/>
          </w:tcPr>
          <w:p w14:paraId="3F9C700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штрафных бросков одной от плеча</w:t>
            </w:r>
            <w:r w:rsidRPr="00082500">
              <w:rPr>
                <w:rFonts w:ascii="Times New Roman" w:eastAsia="Calibri" w:hAnsi="Times New Roman" w:cs="Times New Roman"/>
                <w:sz w:val="24"/>
                <w:szCs w:val="24"/>
              </w:rPr>
              <w:t>. Техника прохода под кольцо с последующим броском. Двухсторонняя игра.</w:t>
            </w:r>
          </w:p>
        </w:tc>
        <w:tc>
          <w:tcPr>
            <w:tcW w:w="1130" w:type="dxa"/>
          </w:tcPr>
          <w:p w14:paraId="6F8237D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1A4627B"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E6923DC" w14:textId="77777777" w:rsidTr="00FD58D3">
        <w:tc>
          <w:tcPr>
            <w:tcW w:w="2088" w:type="dxa"/>
            <w:vMerge w:val="restart"/>
          </w:tcPr>
          <w:p w14:paraId="51C95BB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2.2. Волейбол</w:t>
            </w:r>
          </w:p>
        </w:tc>
        <w:tc>
          <w:tcPr>
            <w:tcW w:w="10355" w:type="dxa"/>
            <w:gridSpan w:val="2"/>
          </w:tcPr>
          <w:p w14:paraId="34CFAEE8"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14:paraId="1E75BBB2"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8</w:t>
            </w:r>
          </w:p>
        </w:tc>
        <w:tc>
          <w:tcPr>
            <w:tcW w:w="1213" w:type="dxa"/>
          </w:tcPr>
          <w:p w14:paraId="25AE6519"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7A9C91B2" w14:textId="77777777" w:rsidTr="00FD58D3">
        <w:tc>
          <w:tcPr>
            <w:tcW w:w="2088" w:type="dxa"/>
            <w:vMerge/>
          </w:tcPr>
          <w:p w14:paraId="1291761B"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16CB2B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41</w:t>
            </w:r>
          </w:p>
        </w:tc>
        <w:tc>
          <w:tcPr>
            <w:tcW w:w="9790" w:type="dxa"/>
          </w:tcPr>
          <w:p w14:paraId="7210E63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приема мяча в волейболе</w:t>
            </w:r>
            <w:r w:rsidRPr="00082500">
              <w:rPr>
                <w:rFonts w:ascii="Times New Roman" w:eastAsia="Calibri" w:hAnsi="Times New Roman" w:cs="Times New Roman"/>
                <w:sz w:val="24"/>
                <w:szCs w:val="24"/>
              </w:rPr>
              <w:t>. Прием мяча сверху, снизу двумя руками. Совершенствование техники подач мяча, верхняя прямая подача мяча.</w:t>
            </w:r>
          </w:p>
        </w:tc>
        <w:tc>
          <w:tcPr>
            <w:tcW w:w="1130" w:type="dxa"/>
          </w:tcPr>
          <w:p w14:paraId="0D5C3CEC"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2699F018"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AE20CD4" w14:textId="77777777" w:rsidTr="00FD58D3">
        <w:tc>
          <w:tcPr>
            <w:tcW w:w="2088" w:type="dxa"/>
            <w:vMerge/>
          </w:tcPr>
          <w:p w14:paraId="638E56B8"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6A1B0D3"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42</w:t>
            </w:r>
          </w:p>
        </w:tc>
        <w:tc>
          <w:tcPr>
            <w:tcW w:w="9790" w:type="dxa"/>
          </w:tcPr>
          <w:p w14:paraId="640982A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Стойка волейболиста, перемещения.</w:t>
            </w:r>
            <w:r w:rsidRPr="00082500">
              <w:rPr>
                <w:rFonts w:ascii="Times New Roman" w:eastAsia="Calibri" w:hAnsi="Times New Roman" w:cs="Times New Roman"/>
                <w:sz w:val="24"/>
                <w:szCs w:val="24"/>
              </w:rPr>
              <w:t xml:space="preserve"> Техника приема мяча сверху, снизу двумя руками. Техника подач мяча. Двухсторонняя игра.</w:t>
            </w:r>
          </w:p>
        </w:tc>
        <w:tc>
          <w:tcPr>
            <w:tcW w:w="1130" w:type="dxa"/>
          </w:tcPr>
          <w:p w14:paraId="5BE5AE4F"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55CF9A6"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950EC1E" w14:textId="77777777" w:rsidTr="00FD58D3">
        <w:tc>
          <w:tcPr>
            <w:tcW w:w="2088" w:type="dxa"/>
            <w:vMerge/>
          </w:tcPr>
          <w:p w14:paraId="3D12EB58"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19DB700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43</w:t>
            </w:r>
          </w:p>
        </w:tc>
        <w:tc>
          <w:tcPr>
            <w:tcW w:w="9790" w:type="dxa"/>
          </w:tcPr>
          <w:p w14:paraId="1264927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приема мяча сверху и снизу двумя руками</w:t>
            </w:r>
            <w:r w:rsidRPr="00082500">
              <w:rPr>
                <w:rFonts w:ascii="Times New Roman" w:eastAsia="Calibri" w:hAnsi="Times New Roman" w:cs="Times New Roman"/>
                <w:sz w:val="24"/>
                <w:szCs w:val="24"/>
              </w:rPr>
              <w:t>. Техника подач мяча. Двухсторонняя игра.</w:t>
            </w:r>
          </w:p>
        </w:tc>
        <w:tc>
          <w:tcPr>
            <w:tcW w:w="1130" w:type="dxa"/>
          </w:tcPr>
          <w:p w14:paraId="37535FE8"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493131D"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347257B" w14:textId="77777777" w:rsidTr="00FD58D3">
        <w:tc>
          <w:tcPr>
            <w:tcW w:w="2088" w:type="dxa"/>
            <w:vMerge/>
          </w:tcPr>
          <w:p w14:paraId="607F17A8"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6BB834B"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44</w:t>
            </w:r>
          </w:p>
        </w:tc>
        <w:tc>
          <w:tcPr>
            <w:tcW w:w="9790" w:type="dxa"/>
          </w:tcPr>
          <w:p w14:paraId="62A8800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Игра у сетки, блокирование, нападающий удар.</w:t>
            </w:r>
            <w:r w:rsidRPr="00082500">
              <w:rPr>
                <w:rFonts w:ascii="Times New Roman" w:eastAsia="Calibri" w:hAnsi="Times New Roman" w:cs="Times New Roman"/>
                <w:sz w:val="24"/>
                <w:szCs w:val="24"/>
              </w:rPr>
              <w:t xml:space="preserve"> Двухсторонняя игра.</w:t>
            </w:r>
          </w:p>
        </w:tc>
        <w:tc>
          <w:tcPr>
            <w:tcW w:w="1130" w:type="dxa"/>
          </w:tcPr>
          <w:p w14:paraId="7543833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3A0D1764"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xml:space="preserve">. </w:t>
            </w:r>
            <w:r w:rsidRPr="00082500">
              <w:rPr>
                <w:rFonts w:ascii="Times New Roman" w:eastAsia="Calibri" w:hAnsi="Times New Roman" w:cs="Times New Roman"/>
                <w:sz w:val="24"/>
                <w:szCs w:val="24"/>
                <w:lang w:eastAsia="ru-RU"/>
              </w:rPr>
              <w:lastRenderedPageBreak/>
              <w:t>занятие</w:t>
            </w:r>
          </w:p>
        </w:tc>
      </w:tr>
      <w:tr w:rsidR="00DC33E9" w:rsidRPr="00082500" w14:paraId="35FE6772" w14:textId="77777777" w:rsidTr="00FD58D3">
        <w:tc>
          <w:tcPr>
            <w:tcW w:w="2088" w:type="dxa"/>
            <w:vMerge/>
          </w:tcPr>
          <w:p w14:paraId="7B75A477"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B335FB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45</w:t>
            </w:r>
          </w:p>
        </w:tc>
        <w:tc>
          <w:tcPr>
            <w:tcW w:w="9790" w:type="dxa"/>
          </w:tcPr>
          <w:p w14:paraId="2CEAE9E3"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двухсторонней игры в волейбол</w:t>
            </w:r>
            <w:r w:rsidRPr="00082500">
              <w:rPr>
                <w:rFonts w:ascii="Times New Roman" w:eastAsia="Calibri" w:hAnsi="Times New Roman" w:cs="Times New Roman"/>
                <w:sz w:val="24"/>
                <w:szCs w:val="24"/>
              </w:rPr>
              <w:t>. Игра у сетки , пас мяча, нападающий удар. Прием мяча сверху, снизу двумя руками. Двухсторонняя игра.</w:t>
            </w:r>
          </w:p>
        </w:tc>
        <w:tc>
          <w:tcPr>
            <w:tcW w:w="1130" w:type="dxa"/>
          </w:tcPr>
          <w:p w14:paraId="4B1B622F"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492922B"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620B30B" w14:textId="77777777" w:rsidTr="00FD58D3">
        <w:tc>
          <w:tcPr>
            <w:tcW w:w="2088" w:type="dxa"/>
            <w:vMerge/>
          </w:tcPr>
          <w:p w14:paraId="7BD3429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2ADEA2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46</w:t>
            </w:r>
          </w:p>
        </w:tc>
        <w:tc>
          <w:tcPr>
            <w:tcW w:w="9790" w:type="dxa"/>
          </w:tcPr>
          <w:p w14:paraId="14FCB19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паса, прием мяча в волейболе</w:t>
            </w:r>
            <w:r w:rsidRPr="00082500">
              <w:rPr>
                <w:rFonts w:ascii="Times New Roman" w:eastAsia="Calibri" w:hAnsi="Times New Roman" w:cs="Times New Roman"/>
                <w:sz w:val="24"/>
                <w:szCs w:val="24"/>
              </w:rPr>
              <w:t>. Совершенствование техники подач мяча. Двухсторонняя игра.</w:t>
            </w:r>
          </w:p>
        </w:tc>
        <w:tc>
          <w:tcPr>
            <w:tcW w:w="1130" w:type="dxa"/>
          </w:tcPr>
          <w:p w14:paraId="3D36869D"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6FD6FFD0"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D48C2F7" w14:textId="77777777" w:rsidTr="00FD58D3">
        <w:tc>
          <w:tcPr>
            <w:tcW w:w="2088" w:type="dxa"/>
            <w:vMerge/>
          </w:tcPr>
          <w:p w14:paraId="4F8176CD"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34B76D17"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47</w:t>
            </w:r>
          </w:p>
        </w:tc>
        <w:tc>
          <w:tcPr>
            <w:tcW w:w="9790" w:type="dxa"/>
          </w:tcPr>
          <w:p w14:paraId="7BE0E44B"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подач мяча</w:t>
            </w:r>
            <w:r w:rsidRPr="00082500">
              <w:rPr>
                <w:rFonts w:ascii="Times New Roman" w:eastAsia="Calibri" w:hAnsi="Times New Roman" w:cs="Times New Roman"/>
                <w:sz w:val="24"/>
                <w:szCs w:val="24"/>
              </w:rPr>
              <w:t>. Техника игры у сетки, нападающий удар. Двухсторонняя игра.</w:t>
            </w:r>
          </w:p>
        </w:tc>
        <w:tc>
          <w:tcPr>
            <w:tcW w:w="1130" w:type="dxa"/>
          </w:tcPr>
          <w:p w14:paraId="7DA3026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19F7497"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3EF6B54B" w14:textId="77777777" w:rsidTr="00FD58D3">
        <w:tc>
          <w:tcPr>
            <w:tcW w:w="2088" w:type="dxa"/>
            <w:vMerge/>
          </w:tcPr>
          <w:p w14:paraId="3B6C25D1"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3EF3A39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48</w:t>
            </w:r>
          </w:p>
        </w:tc>
        <w:tc>
          <w:tcPr>
            <w:tcW w:w="9790" w:type="dxa"/>
          </w:tcPr>
          <w:p w14:paraId="23D7711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подач мяча.</w:t>
            </w:r>
            <w:r w:rsidRPr="00082500">
              <w:rPr>
                <w:rFonts w:ascii="Times New Roman" w:eastAsia="Calibri" w:hAnsi="Times New Roman" w:cs="Times New Roman"/>
                <w:sz w:val="24"/>
                <w:szCs w:val="24"/>
              </w:rPr>
              <w:t xml:space="preserve"> Техника игры  в волейбол.</w:t>
            </w:r>
          </w:p>
        </w:tc>
        <w:tc>
          <w:tcPr>
            <w:tcW w:w="1130" w:type="dxa"/>
          </w:tcPr>
          <w:p w14:paraId="1B1AFAD1"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7514EDE1"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CC9E39B" w14:textId="77777777" w:rsidTr="00FD58D3">
        <w:tc>
          <w:tcPr>
            <w:tcW w:w="2088" w:type="dxa"/>
            <w:vMerge/>
          </w:tcPr>
          <w:p w14:paraId="1995CF19"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2336A52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49</w:t>
            </w:r>
          </w:p>
        </w:tc>
        <w:tc>
          <w:tcPr>
            <w:tcW w:w="9790" w:type="dxa"/>
          </w:tcPr>
          <w:p w14:paraId="026BD14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игры в волейбол (прием, подача, нападающий удар, пас мяча).</w:t>
            </w:r>
            <w:r w:rsidRPr="00082500">
              <w:rPr>
                <w:rFonts w:ascii="Times New Roman" w:eastAsia="Calibri" w:hAnsi="Times New Roman" w:cs="Times New Roman"/>
                <w:sz w:val="24"/>
                <w:szCs w:val="24"/>
              </w:rPr>
              <w:t xml:space="preserve"> Двухсторонняя игра.</w:t>
            </w:r>
          </w:p>
        </w:tc>
        <w:tc>
          <w:tcPr>
            <w:tcW w:w="1130" w:type="dxa"/>
          </w:tcPr>
          <w:p w14:paraId="7D480BB2"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4FF59E62"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0D65167" w14:textId="77777777" w:rsidTr="00FD58D3">
        <w:tc>
          <w:tcPr>
            <w:tcW w:w="2088" w:type="dxa"/>
            <w:vMerge w:val="restart"/>
          </w:tcPr>
          <w:p w14:paraId="082D6829"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2.3. Легкая атлетика</w:t>
            </w:r>
          </w:p>
        </w:tc>
        <w:tc>
          <w:tcPr>
            <w:tcW w:w="10355" w:type="dxa"/>
            <w:gridSpan w:val="2"/>
          </w:tcPr>
          <w:p w14:paraId="51019ED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14:paraId="4638B0C5" w14:textId="77777777"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19</w:t>
            </w:r>
          </w:p>
        </w:tc>
        <w:tc>
          <w:tcPr>
            <w:tcW w:w="1213" w:type="dxa"/>
          </w:tcPr>
          <w:p w14:paraId="07E254A7" w14:textId="77777777"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14:paraId="384B118E" w14:textId="77777777" w:rsidTr="00FD58D3">
        <w:tc>
          <w:tcPr>
            <w:tcW w:w="2088" w:type="dxa"/>
            <w:vMerge/>
          </w:tcPr>
          <w:p w14:paraId="08FDA1E1"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0537F6D4"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50</w:t>
            </w:r>
          </w:p>
        </w:tc>
        <w:tc>
          <w:tcPr>
            <w:tcW w:w="9790" w:type="dxa"/>
          </w:tcPr>
          <w:p w14:paraId="4F04DE6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короткие дистанции</w:t>
            </w:r>
            <w:r w:rsidRPr="00082500">
              <w:rPr>
                <w:rFonts w:ascii="Times New Roman" w:eastAsia="Calibri" w:hAnsi="Times New Roman" w:cs="Times New Roman"/>
                <w:sz w:val="24"/>
                <w:szCs w:val="24"/>
              </w:rPr>
              <w:t>. Техника низкого старта, ускорения. Бег с ускорениями. Двухсторонняя игра.</w:t>
            </w:r>
          </w:p>
        </w:tc>
        <w:tc>
          <w:tcPr>
            <w:tcW w:w="1130" w:type="dxa"/>
          </w:tcPr>
          <w:p w14:paraId="08D623B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A25D437"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FC28A98" w14:textId="77777777" w:rsidTr="00FD58D3">
        <w:tc>
          <w:tcPr>
            <w:tcW w:w="2088" w:type="dxa"/>
            <w:vMerge/>
          </w:tcPr>
          <w:p w14:paraId="32ED4AAE"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5456C3B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51</w:t>
            </w:r>
          </w:p>
        </w:tc>
        <w:tc>
          <w:tcPr>
            <w:tcW w:w="9790" w:type="dxa"/>
          </w:tcPr>
          <w:p w14:paraId="1F9FEAE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короткие дистанции</w:t>
            </w:r>
            <w:r w:rsidRPr="00082500">
              <w:rPr>
                <w:rFonts w:ascii="Times New Roman" w:eastAsia="Calibri" w:hAnsi="Times New Roman" w:cs="Times New Roman"/>
                <w:sz w:val="24"/>
                <w:szCs w:val="24"/>
              </w:rPr>
              <w:t>. Техника прыжков в длину с разбега способом «согнув ноги». Двухсторонняя игра.</w:t>
            </w:r>
          </w:p>
        </w:tc>
        <w:tc>
          <w:tcPr>
            <w:tcW w:w="1130" w:type="dxa"/>
          </w:tcPr>
          <w:p w14:paraId="55044197"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1F55203D"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76360E3D" w14:textId="77777777" w:rsidTr="00FD58D3">
        <w:tc>
          <w:tcPr>
            <w:tcW w:w="2088" w:type="dxa"/>
            <w:vMerge/>
          </w:tcPr>
          <w:p w14:paraId="054BB92C"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450B793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52</w:t>
            </w:r>
          </w:p>
        </w:tc>
        <w:tc>
          <w:tcPr>
            <w:tcW w:w="9790" w:type="dxa"/>
          </w:tcPr>
          <w:p w14:paraId="64352D1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Развитие</w:t>
            </w:r>
            <w:r w:rsidRPr="00082500">
              <w:rPr>
                <w:rFonts w:ascii="Times New Roman" w:eastAsia="Calibri" w:hAnsi="Times New Roman" w:cs="Times New Roman"/>
                <w:sz w:val="24"/>
                <w:szCs w:val="24"/>
              </w:rPr>
              <w:t xml:space="preserve"> </w:t>
            </w:r>
            <w:r w:rsidRPr="00082500">
              <w:rPr>
                <w:rFonts w:ascii="Times New Roman" w:eastAsia="Calibri" w:hAnsi="Times New Roman" w:cs="Times New Roman"/>
                <w:i/>
                <w:sz w:val="24"/>
                <w:szCs w:val="24"/>
              </w:rPr>
              <w:t>скоростных качеств, бег 100м</w:t>
            </w:r>
            <w:r w:rsidRPr="00082500">
              <w:rPr>
                <w:rFonts w:ascii="Times New Roman" w:eastAsia="Calibri" w:hAnsi="Times New Roman" w:cs="Times New Roman"/>
                <w:sz w:val="24"/>
                <w:szCs w:val="24"/>
              </w:rPr>
              <w:t>. Совершенствование техники прыжков в длину. Двухсторонняя игра.</w:t>
            </w:r>
          </w:p>
        </w:tc>
        <w:tc>
          <w:tcPr>
            <w:tcW w:w="1130" w:type="dxa"/>
          </w:tcPr>
          <w:p w14:paraId="670F6820"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51A8A3C"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5871B02" w14:textId="77777777" w:rsidTr="00FD58D3">
        <w:tc>
          <w:tcPr>
            <w:tcW w:w="2088" w:type="dxa"/>
            <w:vMerge/>
          </w:tcPr>
          <w:p w14:paraId="12CD305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4C3A4DC"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53</w:t>
            </w:r>
          </w:p>
        </w:tc>
        <w:tc>
          <w:tcPr>
            <w:tcW w:w="9790" w:type="dxa"/>
          </w:tcPr>
          <w:p w14:paraId="40987B6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бега на средние дистанции.</w:t>
            </w:r>
            <w:r w:rsidRPr="00082500">
              <w:rPr>
                <w:rFonts w:ascii="Times New Roman" w:eastAsia="Calibri" w:hAnsi="Times New Roman" w:cs="Times New Roman"/>
                <w:sz w:val="24"/>
                <w:szCs w:val="24"/>
              </w:rPr>
              <w:t xml:space="preserve"> Развитие качеств общей выносливости. Развитие скоростных качеств. Двухсторонняя игра.</w:t>
            </w:r>
          </w:p>
        </w:tc>
        <w:tc>
          <w:tcPr>
            <w:tcW w:w="1130" w:type="dxa"/>
          </w:tcPr>
          <w:p w14:paraId="34C37623"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4997F461"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9438D10" w14:textId="77777777" w:rsidTr="00FD58D3">
        <w:tc>
          <w:tcPr>
            <w:tcW w:w="2088" w:type="dxa"/>
            <w:vMerge/>
          </w:tcPr>
          <w:p w14:paraId="0B23F98A"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7E28E67D"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54</w:t>
            </w:r>
          </w:p>
        </w:tc>
        <w:tc>
          <w:tcPr>
            <w:tcW w:w="9790" w:type="dxa"/>
          </w:tcPr>
          <w:p w14:paraId="021F54EE"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 способом «согнув ноги».</w:t>
            </w:r>
            <w:r w:rsidRPr="00082500">
              <w:rPr>
                <w:rFonts w:ascii="Times New Roman" w:eastAsia="Calibri" w:hAnsi="Times New Roman" w:cs="Times New Roman"/>
                <w:sz w:val="24"/>
                <w:szCs w:val="24"/>
              </w:rPr>
              <w:t xml:space="preserve"> Совершенствование техники бега на средние дистанции. Двухсторонняя игра.</w:t>
            </w:r>
          </w:p>
        </w:tc>
        <w:tc>
          <w:tcPr>
            <w:tcW w:w="1130" w:type="dxa"/>
          </w:tcPr>
          <w:p w14:paraId="0709EA55"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226F7761"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A859C72" w14:textId="77777777" w:rsidTr="00FD58D3">
        <w:tc>
          <w:tcPr>
            <w:tcW w:w="2088" w:type="dxa"/>
            <w:vMerge/>
          </w:tcPr>
          <w:p w14:paraId="1F87585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2654182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55</w:t>
            </w:r>
          </w:p>
        </w:tc>
        <w:tc>
          <w:tcPr>
            <w:tcW w:w="9790" w:type="dxa"/>
          </w:tcPr>
          <w:p w14:paraId="032F172E"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Развитие скоростных качеств, ускорения по кругу</w:t>
            </w:r>
            <w:r w:rsidRPr="00082500">
              <w:rPr>
                <w:rFonts w:ascii="Times New Roman" w:eastAsia="Calibri" w:hAnsi="Times New Roman" w:cs="Times New Roman"/>
                <w:sz w:val="24"/>
                <w:szCs w:val="24"/>
              </w:rPr>
              <w:t>. Техника передачи эстафетной палочки. Мини-эстафета. Двухсторонняя игра.</w:t>
            </w:r>
          </w:p>
        </w:tc>
        <w:tc>
          <w:tcPr>
            <w:tcW w:w="1130" w:type="dxa"/>
          </w:tcPr>
          <w:p w14:paraId="4098DF5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43BDFC52"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2778D76E" w14:textId="77777777" w:rsidTr="00FD58D3">
        <w:tc>
          <w:tcPr>
            <w:tcW w:w="2088" w:type="dxa"/>
            <w:vMerge/>
          </w:tcPr>
          <w:p w14:paraId="22CFA645"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132A6B47"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56</w:t>
            </w:r>
          </w:p>
        </w:tc>
        <w:tc>
          <w:tcPr>
            <w:tcW w:w="9790" w:type="dxa"/>
          </w:tcPr>
          <w:p w14:paraId="5D623DD6"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скоростных качеств, ускорения</w:t>
            </w:r>
            <w:r w:rsidRPr="00082500">
              <w:rPr>
                <w:rFonts w:ascii="Times New Roman" w:eastAsia="Calibri" w:hAnsi="Times New Roman" w:cs="Times New Roman"/>
                <w:sz w:val="24"/>
                <w:szCs w:val="24"/>
              </w:rPr>
              <w:t>. Совершенствование техники  прыжков в длину с разбега. Двухсторонняя игра.</w:t>
            </w:r>
          </w:p>
        </w:tc>
        <w:tc>
          <w:tcPr>
            <w:tcW w:w="1130" w:type="dxa"/>
          </w:tcPr>
          <w:p w14:paraId="1CEB19AE"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0244E103"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59CBEAB" w14:textId="77777777" w:rsidTr="00FD58D3">
        <w:tc>
          <w:tcPr>
            <w:tcW w:w="2088" w:type="dxa"/>
            <w:vMerge/>
          </w:tcPr>
          <w:p w14:paraId="61ED584D"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69615B6F"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57</w:t>
            </w:r>
          </w:p>
        </w:tc>
        <w:tc>
          <w:tcPr>
            <w:tcW w:w="9790" w:type="dxa"/>
          </w:tcPr>
          <w:p w14:paraId="56FDACE1"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w:t>
            </w:r>
            <w:r w:rsidRPr="00082500">
              <w:rPr>
                <w:rFonts w:ascii="Times New Roman" w:eastAsia="Calibri" w:hAnsi="Times New Roman" w:cs="Times New Roman"/>
                <w:sz w:val="24"/>
                <w:szCs w:val="24"/>
              </w:rPr>
              <w:t xml:space="preserve"> Техника бега на средние дистанции.</w:t>
            </w:r>
          </w:p>
        </w:tc>
        <w:tc>
          <w:tcPr>
            <w:tcW w:w="1130" w:type="dxa"/>
          </w:tcPr>
          <w:p w14:paraId="5CDE21BB"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0C0F5A6"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6F37A631" w14:textId="77777777" w:rsidTr="00FD58D3">
        <w:tc>
          <w:tcPr>
            <w:tcW w:w="2088" w:type="dxa"/>
            <w:vMerge/>
          </w:tcPr>
          <w:p w14:paraId="394B6609"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1C963EC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58</w:t>
            </w:r>
          </w:p>
        </w:tc>
        <w:tc>
          <w:tcPr>
            <w:tcW w:w="9790" w:type="dxa"/>
          </w:tcPr>
          <w:p w14:paraId="4AF384DA"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бега 100м, 400м.</w:t>
            </w:r>
            <w:r w:rsidRPr="00082500">
              <w:rPr>
                <w:rFonts w:ascii="Times New Roman" w:eastAsia="Calibri" w:hAnsi="Times New Roman" w:cs="Times New Roman"/>
                <w:sz w:val="24"/>
                <w:szCs w:val="24"/>
              </w:rPr>
              <w:t xml:space="preserve"> Двухсторонняя игра.</w:t>
            </w:r>
          </w:p>
        </w:tc>
        <w:tc>
          <w:tcPr>
            <w:tcW w:w="1130" w:type="dxa"/>
          </w:tcPr>
          <w:p w14:paraId="7B3C853F"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14:paraId="5BD0AADC"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1E8E8C4A" w14:textId="77777777" w:rsidTr="00FD58D3">
        <w:tc>
          <w:tcPr>
            <w:tcW w:w="2088" w:type="dxa"/>
            <w:vMerge/>
          </w:tcPr>
          <w:p w14:paraId="44EF91B3" w14:textId="77777777" w:rsidR="00DC33E9" w:rsidRPr="00082500" w:rsidRDefault="00DC33E9" w:rsidP="00FD58D3">
            <w:pPr>
              <w:rPr>
                <w:rFonts w:ascii="Times New Roman" w:eastAsia="Calibri" w:hAnsi="Times New Roman" w:cs="Times New Roman"/>
                <w:sz w:val="24"/>
                <w:szCs w:val="24"/>
                <w:lang w:eastAsia="ru-RU"/>
              </w:rPr>
            </w:pPr>
          </w:p>
        </w:tc>
        <w:tc>
          <w:tcPr>
            <w:tcW w:w="565" w:type="dxa"/>
          </w:tcPr>
          <w:p w14:paraId="35B54915"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59</w:t>
            </w:r>
          </w:p>
        </w:tc>
        <w:tc>
          <w:tcPr>
            <w:tcW w:w="9790" w:type="dxa"/>
          </w:tcPr>
          <w:p w14:paraId="06C1884B" w14:textId="77777777"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Сдача нормативов бега и прыжков.</w:t>
            </w:r>
            <w:r w:rsidRPr="00082500">
              <w:rPr>
                <w:rFonts w:ascii="Times New Roman" w:eastAsia="Calibri" w:hAnsi="Times New Roman" w:cs="Times New Roman"/>
                <w:sz w:val="24"/>
                <w:szCs w:val="24"/>
              </w:rPr>
              <w:t xml:space="preserve"> Двухсторонняя игра. Дифференцированный зачет. </w:t>
            </w:r>
          </w:p>
        </w:tc>
        <w:tc>
          <w:tcPr>
            <w:tcW w:w="1130" w:type="dxa"/>
          </w:tcPr>
          <w:p w14:paraId="49965AAB" w14:textId="77777777"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w:t>
            </w:r>
          </w:p>
        </w:tc>
        <w:tc>
          <w:tcPr>
            <w:tcW w:w="1213" w:type="dxa"/>
          </w:tcPr>
          <w:p w14:paraId="28213F85" w14:textId="77777777"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14:paraId="07D08655" w14:textId="77777777" w:rsidTr="00FD58D3">
        <w:tc>
          <w:tcPr>
            <w:tcW w:w="12443" w:type="dxa"/>
            <w:gridSpan w:val="3"/>
          </w:tcPr>
          <w:p w14:paraId="5DA8A47C" w14:textId="77777777" w:rsidR="00DC33E9" w:rsidRPr="00082500" w:rsidRDefault="00DC33E9" w:rsidP="00FD58D3">
            <w:pPr>
              <w:jc w:val="right"/>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Итого</w:t>
            </w:r>
          </w:p>
        </w:tc>
        <w:tc>
          <w:tcPr>
            <w:tcW w:w="1130" w:type="dxa"/>
          </w:tcPr>
          <w:p w14:paraId="29BB0C54" w14:textId="77777777" w:rsidR="00DC33E9" w:rsidRPr="00082500" w:rsidRDefault="00DC33E9" w:rsidP="00267F10">
            <w:pPr>
              <w:tabs>
                <w:tab w:val="left" w:pos="253"/>
                <w:tab w:val="center" w:pos="457"/>
              </w:tabs>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ab/>
            </w:r>
            <w:r w:rsidRPr="00082500">
              <w:rPr>
                <w:rFonts w:ascii="Times New Roman" w:eastAsia="Calibri" w:hAnsi="Times New Roman" w:cs="Times New Roman"/>
                <w:b/>
                <w:sz w:val="24"/>
                <w:szCs w:val="24"/>
                <w:lang w:eastAsia="ru-RU"/>
              </w:rPr>
              <w:tab/>
              <w:t>1</w:t>
            </w:r>
            <w:r w:rsidR="00267F10">
              <w:rPr>
                <w:rFonts w:ascii="Times New Roman" w:eastAsia="Calibri" w:hAnsi="Times New Roman" w:cs="Times New Roman"/>
                <w:b/>
                <w:sz w:val="24"/>
                <w:szCs w:val="24"/>
                <w:lang w:eastAsia="ru-RU"/>
              </w:rPr>
              <w:t>17</w:t>
            </w:r>
          </w:p>
        </w:tc>
        <w:tc>
          <w:tcPr>
            <w:tcW w:w="1213" w:type="dxa"/>
          </w:tcPr>
          <w:p w14:paraId="07D4BFD8" w14:textId="77777777" w:rsidR="00DC33E9" w:rsidRPr="00082500" w:rsidRDefault="00DC33E9" w:rsidP="00FD58D3">
            <w:pPr>
              <w:jc w:val="center"/>
              <w:rPr>
                <w:rFonts w:ascii="Times New Roman" w:eastAsia="Calibri" w:hAnsi="Times New Roman" w:cs="Times New Roman"/>
                <w:sz w:val="24"/>
                <w:szCs w:val="24"/>
                <w:lang w:eastAsia="ru-RU"/>
              </w:rPr>
            </w:pPr>
          </w:p>
        </w:tc>
      </w:tr>
    </w:tbl>
    <w:p w14:paraId="65BE1B95" w14:textId="77777777" w:rsidR="00DC33E9" w:rsidRPr="00082500" w:rsidRDefault="00DC33E9" w:rsidP="00DC33E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shd w:val="clear" w:color="auto" w:fill="FFFFFF"/>
          <w:lang w:eastAsia="ru-RU"/>
        </w:rPr>
        <w:sectPr w:rsidR="00DC33E9" w:rsidRPr="00082500" w:rsidSect="00FD58D3">
          <w:pgSz w:w="16838" w:h="11906" w:orient="landscape"/>
          <w:pgMar w:top="851" w:right="1134" w:bottom="1701" w:left="1134" w:header="709" w:footer="709" w:gutter="0"/>
          <w:cols w:space="708"/>
          <w:docGrid w:linePitch="360"/>
        </w:sectPr>
      </w:pPr>
    </w:p>
    <w:p w14:paraId="4934FF84" w14:textId="77777777" w:rsidR="00DC33E9" w:rsidRPr="00082500" w:rsidRDefault="00DC33E9" w:rsidP="00DC33E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shd w:val="clear" w:color="auto" w:fill="FFFFFF"/>
          <w:lang w:eastAsia="ru-RU"/>
        </w:rPr>
      </w:pPr>
    </w:p>
    <w:p w14:paraId="113B435F"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4. ТЕМАТИЧЕСКОЕ ПЛАНИРОВАНИЕ</w:t>
      </w:r>
    </w:p>
    <w:p w14:paraId="299453E0"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DC33E9" w:rsidRPr="00082500" w14:paraId="1355296C" w14:textId="77777777" w:rsidTr="00FD58D3">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14:paraId="3A629357" w14:textId="77777777"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Наименование раздела, темы</w:t>
            </w:r>
          </w:p>
        </w:tc>
        <w:tc>
          <w:tcPr>
            <w:tcW w:w="3007" w:type="dxa"/>
            <w:gridSpan w:val="2"/>
            <w:tcBorders>
              <w:top w:val="single" w:sz="4" w:space="0" w:color="auto"/>
              <w:left w:val="single" w:sz="4" w:space="0" w:color="auto"/>
              <w:bottom w:val="single" w:sz="4" w:space="0" w:color="auto"/>
              <w:right w:val="single" w:sz="4" w:space="0" w:color="auto"/>
            </w:tcBorders>
            <w:hideMark/>
          </w:tcPr>
          <w:p w14:paraId="72BB37B6" w14:textId="77777777" w:rsidR="00DC33E9" w:rsidRPr="00082500" w:rsidRDefault="00DC33E9" w:rsidP="00FD58D3">
            <w:pPr>
              <w:spacing w:after="0" w:line="240" w:lineRule="auto"/>
              <w:jc w:val="center"/>
              <w:rPr>
                <w:rFonts w:ascii="Times New Roman" w:eastAsia="Times New Roman" w:hAnsi="Times New Roman" w:cs="Times New Roman"/>
                <w:sz w:val="24"/>
                <w:szCs w:val="24"/>
                <w:lang w:val="en-US" w:eastAsia="ru-RU"/>
              </w:rPr>
            </w:pPr>
            <w:r w:rsidRPr="00082500">
              <w:rPr>
                <w:rFonts w:ascii="Times New Roman" w:eastAsia="Times New Roman" w:hAnsi="Times New Roman" w:cs="Times New Roman"/>
                <w:sz w:val="24"/>
                <w:szCs w:val="24"/>
                <w:lang w:eastAsia="ru-RU"/>
              </w:rPr>
              <w:t>Количество часов</w:t>
            </w:r>
          </w:p>
        </w:tc>
      </w:tr>
      <w:tr w:rsidR="00DC33E9" w:rsidRPr="00082500" w14:paraId="770A41EE" w14:textId="77777777" w:rsidTr="00FD58D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22C1B7" w14:textId="77777777" w:rsidR="00DC33E9" w:rsidRPr="00082500" w:rsidRDefault="00DC33E9" w:rsidP="00FD58D3">
            <w:pPr>
              <w:spacing w:after="0" w:line="240" w:lineRule="auto"/>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hideMark/>
          </w:tcPr>
          <w:p w14:paraId="616E6D22" w14:textId="77777777"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14:paraId="645DA184" w14:textId="77777777"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из них  ЛПЗ</w:t>
            </w:r>
          </w:p>
        </w:tc>
      </w:tr>
      <w:tr w:rsidR="00DC33E9" w:rsidRPr="00082500" w14:paraId="3BCC1961" w14:textId="77777777" w:rsidTr="00FD58D3">
        <w:tc>
          <w:tcPr>
            <w:tcW w:w="6457" w:type="dxa"/>
            <w:tcBorders>
              <w:top w:val="single" w:sz="4" w:space="0" w:color="auto"/>
              <w:left w:val="single" w:sz="4" w:space="0" w:color="auto"/>
              <w:bottom w:val="single" w:sz="4" w:space="0" w:color="auto"/>
              <w:right w:val="single" w:sz="4" w:space="0" w:color="auto"/>
            </w:tcBorders>
          </w:tcPr>
          <w:p w14:paraId="5F9046C3" w14:textId="77777777"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Calibri" w:hAnsi="Times New Roman" w:cs="Times New Roman"/>
                <w:b/>
                <w:sz w:val="24"/>
                <w:szCs w:val="24"/>
              </w:rPr>
              <w:t>Раздел 1. Легкая атлетика</w:t>
            </w:r>
          </w:p>
        </w:tc>
        <w:tc>
          <w:tcPr>
            <w:tcW w:w="1448" w:type="dxa"/>
            <w:tcBorders>
              <w:top w:val="single" w:sz="4" w:space="0" w:color="auto"/>
              <w:left w:val="single" w:sz="4" w:space="0" w:color="auto"/>
              <w:bottom w:val="single" w:sz="4" w:space="0" w:color="auto"/>
              <w:right w:val="single" w:sz="4" w:space="0" w:color="auto"/>
            </w:tcBorders>
          </w:tcPr>
          <w:p w14:paraId="3CF7980F" w14:textId="77777777" w:rsidR="00DC33E9" w:rsidRPr="00082500" w:rsidRDefault="00267F10" w:rsidP="00FD58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1559" w:type="dxa"/>
            <w:tcBorders>
              <w:top w:val="single" w:sz="4" w:space="0" w:color="auto"/>
              <w:left w:val="single" w:sz="4" w:space="0" w:color="auto"/>
              <w:bottom w:val="single" w:sz="4" w:space="0" w:color="auto"/>
              <w:right w:val="single" w:sz="4" w:space="0" w:color="auto"/>
            </w:tcBorders>
          </w:tcPr>
          <w:p w14:paraId="01913C8A" w14:textId="77777777" w:rsidR="00DC33E9" w:rsidRPr="00082500" w:rsidRDefault="00DC33E9" w:rsidP="00FD58D3">
            <w:pPr>
              <w:spacing w:after="0" w:line="240" w:lineRule="auto"/>
              <w:jc w:val="center"/>
              <w:rPr>
                <w:rFonts w:ascii="Times New Roman" w:eastAsia="Times New Roman" w:hAnsi="Times New Roman" w:cs="Times New Roman"/>
                <w:sz w:val="24"/>
                <w:szCs w:val="24"/>
                <w:lang w:eastAsia="ru-RU"/>
              </w:rPr>
            </w:pPr>
          </w:p>
        </w:tc>
      </w:tr>
      <w:tr w:rsidR="00267F10" w:rsidRPr="00082500" w14:paraId="245172B4" w14:textId="77777777" w:rsidTr="00FD58D3">
        <w:tc>
          <w:tcPr>
            <w:tcW w:w="6457" w:type="dxa"/>
            <w:tcBorders>
              <w:top w:val="single" w:sz="4" w:space="0" w:color="auto"/>
              <w:left w:val="single" w:sz="4" w:space="0" w:color="auto"/>
              <w:bottom w:val="single" w:sz="4" w:space="0" w:color="auto"/>
              <w:right w:val="single" w:sz="4" w:space="0" w:color="auto"/>
            </w:tcBorders>
          </w:tcPr>
          <w:p w14:paraId="1FF66E44" w14:textId="77777777"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rPr>
              <w:t>Тема 1.1. Легкая атлетика</w:t>
            </w:r>
          </w:p>
        </w:tc>
        <w:tc>
          <w:tcPr>
            <w:tcW w:w="1448" w:type="dxa"/>
            <w:tcBorders>
              <w:top w:val="single" w:sz="4" w:space="0" w:color="auto"/>
              <w:left w:val="single" w:sz="4" w:space="0" w:color="auto"/>
              <w:bottom w:val="single" w:sz="4" w:space="0" w:color="auto"/>
              <w:right w:val="single" w:sz="4" w:space="0" w:color="auto"/>
            </w:tcBorders>
          </w:tcPr>
          <w:p w14:paraId="4BF0E558" w14:textId="77777777"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14</w:t>
            </w:r>
          </w:p>
        </w:tc>
        <w:tc>
          <w:tcPr>
            <w:tcW w:w="1559" w:type="dxa"/>
            <w:tcBorders>
              <w:top w:val="single" w:sz="4" w:space="0" w:color="auto"/>
              <w:left w:val="single" w:sz="4" w:space="0" w:color="auto"/>
              <w:bottom w:val="single" w:sz="4" w:space="0" w:color="auto"/>
              <w:right w:val="single" w:sz="4" w:space="0" w:color="auto"/>
            </w:tcBorders>
          </w:tcPr>
          <w:p w14:paraId="739B351C" w14:textId="77777777"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14</w:t>
            </w:r>
          </w:p>
        </w:tc>
      </w:tr>
      <w:tr w:rsidR="00267F10" w:rsidRPr="00082500" w14:paraId="73302E28" w14:textId="77777777" w:rsidTr="00FD58D3">
        <w:tc>
          <w:tcPr>
            <w:tcW w:w="6457" w:type="dxa"/>
            <w:tcBorders>
              <w:top w:val="single" w:sz="4" w:space="0" w:color="auto"/>
              <w:left w:val="single" w:sz="4" w:space="0" w:color="auto"/>
              <w:bottom w:val="single" w:sz="4" w:space="0" w:color="auto"/>
              <w:right w:val="single" w:sz="4" w:space="0" w:color="auto"/>
            </w:tcBorders>
          </w:tcPr>
          <w:p w14:paraId="63AA1CDC" w14:textId="77777777"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rPr>
              <w:t>Тема 1.2. Гимнастика</w:t>
            </w:r>
          </w:p>
        </w:tc>
        <w:tc>
          <w:tcPr>
            <w:tcW w:w="1448" w:type="dxa"/>
            <w:tcBorders>
              <w:top w:val="single" w:sz="4" w:space="0" w:color="auto"/>
              <w:left w:val="single" w:sz="4" w:space="0" w:color="auto"/>
              <w:bottom w:val="single" w:sz="4" w:space="0" w:color="auto"/>
              <w:right w:val="single" w:sz="4" w:space="0" w:color="auto"/>
            </w:tcBorders>
          </w:tcPr>
          <w:p w14:paraId="102209FA" w14:textId="77777777"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14:paraId="04E57E6F" w14:textId="77777777"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267F10" w:rsidRPr="00082500" w14:paraId="641F035B" w14:textId="77777777" w:rsidTr="00FD58D3">
        <w:tc>
          <w:tcPr>
            <w:tcW w:w="6457" w:type="dxa"/>
            <w:tcBorders>
              <w:top w:val="single" w:sz="4" w:space="0" w:color="auto"/>
              <w:left w:val="single" w:sz="4" w:space="0" w:color="auto"/>
              <w:bottom w:val="single" w:sz="4" w:space="0" w:color="auto"/>
              <w:right w:val="single" w:sz="4" w:space="0" w:color="auto"/>
            </w:tcBorders>
          </w:tcPr>
          <w:p w14:paraId="1A679976" w14:textId="77777777"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lang w:eastAsia="ru-RU"/>
              </w:rPr>
              <w:t xml:space="preserve">Тема 1.3. </w:t>
            </w:r>
            <w:r w:rsidRPr="00082500">
              <w:rPr>
                <w:rFonts w:ascii="Times New Roman" w:eastAsia="Calibri" w:hAnsi="Times New Roman" w:cs="Times New Roman"/>
                <w:sz w:val="24"/>
                <w:szCs w:val="24"/>
              </w:rPr>
              <w:t>Лыжная подготовка</w:t>
            </w:r>
          </w:p>
        </w:tc>
        <w:tc>
          <w:tcPr>
            <w:tcW w:w="1448" w:type="dxa"/>
            <w:tcBorders>
              <w:top w:val="single" w:sz="4" w:space="0" w:color="auto"/>
              <w:left w:val="single" w:sz="4" w:space="0" w:color="auto"/>
              <w:bottom w:val="single" w:sz="4" w:space="0" w:color="auto"/>
              <w:right w:val="single" w:sz="4" w:space="0" w:color="auto"/>
            </w:tcBorders>
          </w:tcPr>
          <w:p w14:paraId="1377111F" w14:textId="77777777"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16</w:t>
            </w:r>
          </w:p>
        </w:tc>
        <w:tc>
          <w:tcPr>
            <w:tcW w:w="1559" w:type="dxa"/>
            <w:tcBorders>
              <w:top w:val="single" w:sz="4" w:space="0" w:color="auto"/>
              <w:left w:val="single" w:sz="4" w:space="0" w:color="auto"/>
              <w:bottom w:val="single" w:sz="4" w:space="0" w:color="auto"/>
              <w:right w:val="single" w:sz="4" w:space="0" w:color="auto"/>
            </w:tcBorders>
          </w:tcPr>
          <w:p w14:paraId="59D89027" w14:textId="77777777"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16</w:t>
            </w:r>
          </w:p>
        </w:tc>
      </w:tr>
      <w:tr w:rsidR="00267F10" w:rsidRPr="00082500" w14:paraId="4002E4F9" w14:textId="77777777" w:rsidTr="00FD58D3">
        <w:tc>
          <w:tcPr>
            <w:tcW w:w="6457" w:type="dxa"/>
            <w:tcBorders>
              <w:top w:val="single" w:sz="4" w:space="0" w:color="auto"/>
              <w:left w:val="single" w:sz="4" w:space="0" w:color="auto"/>
              <w:bottom w:val="single" w:sz="4" w:space="0" w:color="auto"/>
              <w:right w:val="single" w:sz="4" w:space="0" w:color="auto"/>
            </w:tcBorders>
          </w:tcPr>
          <w:p w14:paraId="14D09613" w14:textId="77777777" w:rsidR="00267F10" w:rsidRPr="00082500" w:rsidRDefault="00267F10" w:rsidP="00FD58D3">
            <w:pPr>
              <w:autoSpaceDE w:val="0"/>
              <w:autoSpaceDN w:val="0"/>
              <w:adjustRightInd w:val="0"/>
              <w:spacing w:after="0" w:line="240" w:lineRule="auto"/>
              <w:ind w:right="51"/>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1.4. Гимнастика</w:t>
            </w:r>
          </w:p>
        </w:tc>
        <w:tc>
          <w:tcPr>
            <w:tcW w:w="1448" w:type="dxa"/>
            <w:tcBorders>
              <w:top w:val="single" w:sz="4" w:space="0" w:color="auto"/>
              <w:left w:val="single" w:sz="4" w:space="0" w:color="auto"/>
              <w:bottom w:val="single" w:sz="4" w:space="0" w:color="auto"/>
              <w:right w:val="single" w:sz="4" w:space="0" w:color="auto"/>
            </w:tcBorders>
          </w:tcPr>
          <w:p w14:paraId="211A0C7A" w14:textId="77777777"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14:paraId="7F5D7949" w14:textId="77777777"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10</w:t>
            </w:r>
          </w:p>
        </w:tc>
      </w:tr>
      <w:tr w:rsidR="00DC33E9" w:rsidRPr="00082500" w14:paraId="39C33052" w14:textId="77777777" w:rsidTr="00FD58D3">
        <w:tc>
          <w:tcPr>
            <w:tcW w:w="6457" w:type="dxa"/>
            <w:tcBorders>
              <w:top w:val="single" w:sz="4" w:space="0" w:color="auto"/>
              <w:left w:val="single" w:sz="4" w:space="0" w:color="auto"/>
              <w:bottom w:val="single" w:sz="4" w:space="0" w:color="auto"/>
              <w:right w:val="single" w:sz="4" w:space="0" w:color="auto"/>
            </w:tcBorders>
          </w:tcPr>
          <w:p w14:paraId="4A16FD3F" w14:textId="77777777"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082500">
              <w:rPr>
                <w:rFonts w:ascii="Times New Roman" w:eastAsia="Calibri" w:hAnsi="Times New Roman" w:cs="Times New Roman"/>
                <w:b/>
                <w:sz w:val="24"/>
                <w:szCs w:val="24"/>
              </w:rPr>
              <w:t>Раздел 2. Спортивные игры.</w:t>
            </w:r>
          </w:p>
        </w:tc>
        <w:tc>
          <w:tcPr>
            <w:tcW w:w="1448" w:type="dxa"/>
            <w:tcBorders>
              <w:top w:val="single" w:sz="4" w:space="0" w:color="auto"/>
              <w:left w:val="single" w:sz="4" w:space="0" w:color="auto"/>
              <w:bottom w:val="single" w:sz="4" w:space="0" w:color="auto"/>
              <w:right w:val="single" w:sz="4" w:space="0" w:color="auto"/>
            </w:tcBorders>
          </w:tcPr>
          <w:p w14:paraId="6EFE3D17" w14:textId="77777777" w:rsidR="00DC33E9" w:rsidRPr="00082500" w:rsidRDefault="00267F10" w:rsidP="00FD58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57</w:t>
            </w:r>
          </w:p>
        </w:tc>
        <w:tc>
          <w:tcPr>
            <w:tcW w:w="1559" w:type="dxa"/>
            <w:tcBorders>
              <w:top w:val="single" w:sz="4" w:space="0" w:color="auto"/>
              <w:left w:val="single" w:sz="4" w:space="0" w:color="auto"/>
              <w:bottom w:val="single" w:sz="4" w:space="0" w:color="auto"/>
              <w:right w:val="single" w:sz="4" w:space="0" w:color="auto"/>
            </w:tcBorders>
          </w:tcPr>
          <w:p w14:paraId="2A7A8814" w14:textId="77777777" w:rsidR="00DC33E9" w:rsidRPr="00082500" w:rsidRDefault="00DC33E9" w:rsidP="00FD58D3">
            <w:pPr>
              <w:spacing w:after="0" w:line="240" w:lineRule="auto"/>
              <w:jc w:val="center"/>
              <w:rPr>
                <w:rFonts w:ascii="Times New Roman" w:eastAsia="Times New Roman" w:hAnsi="Times New Roman" w:cs="Times New Roman"/>
                <w:sz w:val="24"/>
                <w:szCs w:val="24"/>
                <w:lang w:eastAsia="ru-RU"/>
              </w:rPr>
            </w:pPr>
          </w:p>
        </w:tc>
      </w:tr>
      <w:tr w:rsidR="00267F10" w:rsidRPr="00082500" w14:paraId="4411E016" w14:textId="77777777" w:rsidTr="00FD58D3">
        <w:tc>
          <w:tcPr>
            <w:tcW w:w="6457" w:type="dxa"/>
            <w:tcBorders>
              <w:top w:val="single" w:sz="4" w:space="0" w:color="auto"/>
              <w:left w:val="single" w:sz="4" w:space="0" w:color="auto"/>
              <w:bottom w:val="single" w:sz="4" w:space="0" w:color="auto"/>
              <w:right w:val="single" w:sz="4" w:space="0" w:color="auto"/>
            </w:tcBorders>
          </w:tcPr>
          <w:p w14:paraId="10219774" w14:textId="77777777" w:rsidR="00267F10" w:rsidRPr="00082500" w:rsidRDefault="00267F10" w:rsidP="00FD58D3">
            <w:pPr>
              <w:spacing w:after="0" w:line="240" w:lineRule="auto"/>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2.1. Баскетбол.</w:t>
            </w:r>
          </w:p>
        </w:tc>
        <w:tc>
          <w:tcPr>
            <w:tcW w:w="1448" w:type="dxa"/>
            <w:tcBorders>
              <w:top w:val="single" w:sz="4" w:space="0" w:color="auto"/>
              <w:left w:val="single" w:sz="4" w:space="0" w:color="auto"/>
              <w:bottom w:val="single" w:sz="4" w:space="0" w:color="auto"/>
              <w:right w:val="single" w:sz="4" w:space="0" w:color="auto"/>
            </w:tcBorders>
          </w:tcPr>
          <w:p w14:paraId="73BBF290" w14:textId="77777777"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14:paraId="0C556BB6" w14:textId="77777777"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267F10" w:rsidRPr="00082500" w14:paraId="16E24B91" w14:textId="77777777" w:rsidTr="00FD58D3">
        <w:tc>
          <w:tcPr>
            <w:tcW w:w="6457" w:type="dxa"/>
            <w:tcBorders>
              <w:top w:val="single" w:sz="4" w:space="0" w:color="auto"/>
              <w:left w:val="single" w:sz="4" w:space="0" w:color="auto"/>
              <w:bottom w:val="single" w:sz="4" w:space="0" w:color="auto"/>
              <w:right w:val="single" w:sz="4" w:space="0" w:color="auto"/>
            </w:tcBorders>
          </w:tcPr>
          <w:p w14:paraId="7CCE83F4" w14:textId="77777777"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2.2. Волейбол</w:t>
            </w:r>
          </w:p>
        </w:tc>
        <w:tc>
          <w:tcPr>
            <w:tcW w:w="1448" w:type="dxa"/>
            <w:tcBorders>
              <w:top w:val="single" w:sz="4" w:space="0" w:color="auto"/>
              <w:left w:val="single" w:sz="4" w:space="0" w:color="auto"/>
              <w:bottom w:val="single" w:sz="4" w:space="0" w:color="auto"/>
              <w:right w:val="single" w:sz="4" w:space="0" w:color="auto"/>
            </w:tcBorders>
          </w:tcPr>
          <w:p w14:paraId="19A93149" w14:textId="77777777"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18</w:t>
            </w:r>
          </w:p>
        </w:tc>
        <w:tc>
          <w:tcPr>
            <w:tcW w:w="1559" w:type="dxa"/>
            <w:tcBorders>
              <w:top w:val="single" w:sz="4" w:space="0" w:color="auto"/>
              <w:left w:val="single" w:sz="4" w:space="0" w:color="auto"/>
              <w:bottom w:val="single" w:sz="4" w:space="0" w:color="auto"/>
              <w:right w:val="single" w:sz="4" w:space="0" w:color="auto"/>
            </w:tcBorders>
          </w:tcPr>
          <w:p w14:paraId="0AD48AED" w14:textId="77777777"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18</w:t>
            </w:r>
          </w:p>
        </w:tc>
      </w:tr>
      <w:tr w:rsidR="00267F10" w:rsidRPr="00082500" w14:paraId="4D8C59B6" w14:textId="77777777" w:rsidTr="00FD58D3">
        <w:tc>
          <w:tcPr>
            <w:tcW w:w="6457" w:type="dxa"/>
            <w:tcBorders>
              <w:top w:val="single" w:sz="4" w:space="0" w:color="auto"/>
              <w:left w:val="single" w:sz="4" w:space="0" w:color="auto"/>
              <w:bottom w:val="single" w:sz="4" w:space="0" w:color="auto"/>
              <w:right w:val="single" w:sz="4" w:space="0" w:color="auto"/>
            </w:tcBorders>
          </w:tcPr>
          <w:p w14:paraId="0279A643" w14:textId="77777777" w:rsidR="00267F10" w:rsidRPr="00082500" w:rsidRDefault="00267F10" w:rsidP="00FD58D3">
            <w:pPr>
              <w:autoSpaceDE w:val="0"/>
              <w:autoSpaceDN w:val="0"/>
              <w:adjustRightInd w:val="0"/>
              <w:spacing w:after="0" w:line="240" w:lineRule="auto"/>
              <w:ind w:right="51"/>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2.3. Легкая атлетика</w:t>
            </w:r>
          </w:p>
        </w:tc>
        <w:tc>
          <w:tcPr>
            <w:tcW w:w="1448" w:type="dxa"/>
            <w:tcBorders>
              <w:top w:val="single" w:sz="4" w:space="0" w:color="auto"/>
              <w:left w:val="single" w:sz="4" w:space="0" w:color="auto"/>
              <w:bottom w:val="single" w:sz="4" w:space="0" w:color="auto"/>
              <w:right w:val="single" w:sz="4" w:space="0" w:color="auto"/>
            </w:tcBorders>
          </w:tcPr>
          <w:p w14:paraId="0FEC0EBE" w14:textId="77777777"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14:paraId="6DFE3D8E" w14:textId="77777777"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DC33E9" w:rsidRPr="00082500" w14:paraId="6966DC29" w14:textId="77777777" w:rsidTr="00FD58D3">
        <w:tc>
          <w:tcPr>
            <w:tcW w:w="6457" w:type="dxa"/>
            <w:tcBorders>
              <w:top w:val="single" w:sz="4" w:space="0" w:color="auto"/>
              <w:left w:val="single" w:sz="4" w:space="0" w:color="auto"/>
              <w:bottom w:val="single" w:sz="4" w:space="0" w:color="auto"/>
              <w:right w:val="single" w:sz="4" w:space="0" w:color="auto"/>
            </w:tcBorders>
            <w:hideMark/>
          </w:tcPr>
          <w:p w14:paraId="1C5A6EF7" w14:textId="77777777"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lang w:eastAsia="ru-RU"/>
              </w:rPr>
            </w:pPr>
            <w:r w:rsidRPr="00082500">
              <w:rPr>
                <w:rFonts w:ascii="Times New Roman" w:eastAsia="Times New Roman" w:hAnsi="Times New Roman" w:cs="Times New Roman"/>
                <w:b/>
                <w:bCs/>
                <w:sz w:val="24"/>
                <w:szCs w:val="24"/>
                <w:lang w:eastAsia="ru-RU"/>
              </w:rPr>
              <w:t>Итого</w:t>
            </w:r>
          </w:p>
        </w:tc>
        <w:tc>
          <w:tcPr>
            <w:tcW w:w="1448" w:type="dxa"/>
            <w:tcBorders>
              <w:top w:val="single" w:sz="4" w:space="0" w:color="auto"/>
              <w:left w:val="single" w:sz="4" w:space="0" w:color="auto"/>
              <w:bottom w:val="single" w:sz="4" w:space="0" w:color="auto"/>
              <w:right w:val="single" w:sz="4" w:space="0" w:color="auto"/>
            </w:tcBorders>
            <w:hideMark/>
          </w:tcPr>
          <w:p w14:paraId="545FB705" w14:textId="77777777" w:rsidR="00DC33E9" w:rsidRPr="00082500" w:rsidRDefault="00267F10" w:rsidP="00267F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117</w:t>
            </w:r>
          </w:p>
        </w:tc>
        <w:tc>
          <w:tcPr>
            <w:tcW w:w="1559" w:type="dxa"/>
            <w:tcBorders>
              <w:top w:val="single" w:sz="4" w:space="0" w:color="auto"/>
              <w:left w:val="single" w:sz="4" w:space="0" w:color="auto"/>
              <w:bottom w:val="single" w:sz="4" w:space="0" w:color="auto"/>
              <w:right w:val="single" w:sz="4" w:space="0" w:color="auto"/>
            </w:tcBorders>
            <w:hideMark/>
          </w:tcPr>
          <w:p w14:paraId="76FD2AFB" w14:textId="77777777" w:rsidR="00DC33E9" w:rsidRPr="00082500" w:rsidRDefault="00DC33E9" w:rsidP="00FD58D3">
            <w:pPr>
              <w:spacing w:after="0" w:line="240" w:lineRule="auto"/>
              <w:jc w:val="center"/>
              <w:rPr>
                <w:rFonts w:ascii="Times New Roman" w:eastAsia="Times New Roman" w:hAnsi="Times New Roman" w:cs="Times New Roman"/>
                <w:b/>
                <w:sz w:val="24"/>
                <w:szCs w:val="24"/>
                <w:lang w:eastAsia="ru-RU"/>
              </w:rPr>
            </w:pPr>
            <w:r w:rsidRPr="00082500">
              <w:rPr>
                <w:rFonts w:ascii="Times New Roman" w:eastAsia="Times New Roman" w:hAnsi="Times New Roman" w:cs="Times New Roman"/>
                <w:b/>
                <w:sz w:val="24"/>
                <w:szCs w:val="24"/>
                <w:lang w:eastAsia="ru-RU"/>
              </w:rPr>
              <w:t>117</w:t>
            </w:r>
          </w:p>
        </w:tc>
      </w:tr>
    </w:tbl>
    <w:p w14:paraId="2A191033"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1E8F3F4F"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787C77D0"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5A0D56A7"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4CC23AAE"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52520245"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14:paraId="2F2E01D6" w14:textId="77777777" w:rsidR="00DC33E9" w:rsidRPr="00082500" w:rsidRDefault="00DC33E9" w:rsidP="00DC33E9">
      <w:pPr>
        <w:spacing w:after="0" w:line="240" w:lineRule="auto"/>
        <w:rPr>
          <w:rFonts w:ascii="Calibri" w:eastAsia="Times New Roman" w:hAnsi="Calibri" w:cs="Times New Roman"/>
          <w:lang w:eastAsia="ru-RU"/>
        </w:rPr>
      </w:pPr>
    </w:p>
    <w:p w14:paraId="13093062" w14:textId="77777777" w:rsidR="00DC33E9" w:rsidRPr="00082500" w:rsidRDefault="00DC33E9" w:rsidP="00DC33E9">
      <w:pPr>
        <w:spacing w:after="0" w:line="240" w:lineRule="auto"/>
        <w:rPr>
          <w:rFonts w:ascii="Calibri" w:eastAsia="Times New Roman" w:hAnsi="Calibri" w:cs="Times New Roman"/>
          <w:lang w:eastAsia="ru-RU"/>
        </w:rPr>
      </w:pPr>
    </w:p>
    <w:p w14:paraId="6291D792" w14:textId="77777777" w:rsidR="00DC33E9" w:rsidRPr="00082500" w:rsidRDefault="00DC33E9" w:rsidP="00DC33E9">
      <w:pPr>
        <w:spacing w:after="0" w:line="240" w:lineRule="auto"/>
        <w:rPr>
          <w:rFonts w:ascii="Calibri" w:eastAsia="Times New Roman" w:hAnsi="Calibri" w:cs="Times New Roman"/>
          <w:lang w:eastAsia="ru-RU"/>
        </w:rPr>
      </w:pPr>
    </w:p>
    <w:p w14:paraId="1007F02E" w14:textId="77777777" w:rsidR="00DC33E9" w:rsidRPr="00082500" w:rsidRDefault="00DC33E9" w:rsidP="00DC33E9">
      <w:pPr>
        <w:spacing w:after="0" w:line="240" w:lineRule="auto"/>
        <w:rPr>
          <w:rFonts w:ascii="Calibri" w:eastAsia="Times New Roman" w:hAnsi="Calibri" w:cs="Times New Roman"/>
          <w:lang w:eastAsia="ru-RU"/>
        </w:rPr>
      </w:pPr>
    </w:p>
    <w:p w14:paraId="1B95DD05" w14:textId="77777777" w:rsidR="00DC33E9" w:rsidRPr="00082500" w:rsidRDefault="00DC33E9" w:rsidP="00DC33E9">
      <w:pPr>
        <w:spacing w:after="0" w:line="240" w:lineRule="auto"/>
        <w:rPr>
          <w:rFonts w:ascii="Calibri" w:eastAsia="Times New Roman" w:hAnsi="Calibri" w:cs="Times New Roman"/>
          <w:lang w:eastAsia="ru-RU"/>
        </w:rPr>
      </w:pPr>
    </w:p>
    <w:p w14:paraId="5F4CC728" w14:textId="77777777" w:rsidR="00DC33E9" w:rsidRPr="00082500" w:rsidRDefault="00DC33E9" w:rsidP="00DC33E9">
      <w:pPr>
        <w:spacing w:after="0" w:line="240" w:lineRule="auto"/>
        <w:rPr>
          <w:rFonts w:ascii="Calibri" w:eastAsia="Times New Roman" w:hAnsi="Calibri" w:cs="Times New Roman"/>
          <w:lang w:eastAsia="ru-RU"/>
        </w:rPr>
      </w:pPr>
    </w:p>
    <w:p w14:paraId="1F81282B" w14:textId="77777777" w:rsidR="00DC33E9" w:rsidRPr="00082500" w:rsidRDefault="00DC33E9" w:rsidP="00DC33E9">
      <w:pPr>
        <w:spacing w:after="0" w:line="240" w:lineRule="auto"/>
        <w:rPr>
          <w:rFonts w:ascii="Calibri" w:eastAsia="Times New Roman" w:hAnsi="Calibri" w:cs="Times New Roman"/>
          <w:lang w:eastAsia="ru-RU"/>
        </w:rPr>
      </w:pPr>
    </w:p>
    <w:p w14:paraId="38EEBCE8" w14:textId="77777777" w:rsidR="00DC33E9" w:rsidRPr="00082500" w:rsidRDefault="00DC33E9" w:rsidP="00DC33E9">
      <w:pPr>
        <w:spacing w:after="0" w:line="240" w:lineRule="auto"/>
        <w:rPr>
          <w:rFonts w:ascii="Calibri" w:eastAsia="Times New Roman" w:hAnsi="Calibri" w:cs="Times New Roman"/>
          <w:lang w:eastAsia="ru-RU"/>
        </w:rPr>
      </w:pPr>
    </w:p>
    <w:p w14:paraId="39D1EE78" w14:textId="77777777" w:rsidR="00DC33E9" w:rsidRPr="00082500" w:rsidRDefault="00DC33E9" w:rsidP="00DC33E9">
      <w:pPr>
        <w:spacing w:after="0" w:line="240" w:lineRule="auto"/>
        <w:rPr>
          <w:rFonts w:ascii="Calibri" w:eastAsia="Times New Roman" w:hAnsi="Calibri" w:cs="Times New Roman"/>
          <w:lang w:eastAsia="ru-RU"/>
        </w:rPr>
      </w:pPr>
    </w:p>
    <w:p w14:paraId="45B6316F" w14:textId="77777777" w:rsidR="00DC33E9" w:rsidRPr="00082500" w:rsidRDefault="00DC33E9" w:rsidP="00DC33E9">
      <w:pPr>
        <w:spacing w:after="0" w:line="240" w:lineRule="auto"/>
        <w:rPr>
          <w:rFonts w:ascii="Calibri" w:eastAsia="Times New Roman" w:hAnsi="Calibri" w:cs="Times New Roman"/>
          <w:lang w:eastAsia="ru-RU"/>
        </w:rPr>
      </w:pPr>
    </w:p>
    <w:p w14:paraId="79933FDE" w14:textId="77777777" w:rsidR="00DC33E9" w:rsidRPr="00082500" w:rsidRDefault="00DC33E9" w:rsidP="00DC33E9">
      <w:pPr>
        <w:spacing w:after="0" w:line="240" w:lineRule="auto"/>
        <w:rPr>
          <w:rFonts w:ascii="Calibri" w:eastAsia="Times New Roman" w:hAnsi="Calibri" w:cs="Times New Roman"/>
          <w:lang w:eastAsia="ru-RU"/>
        </w:rPr>
      </w:pPr>
    </w:p>
    <w:p w14:paraId="210631F8" w14:textId="77777777" w:rsidR="00DC33E9" w:rsidRPr="00082500" w:rsidRDefault="00DC33E9" w:rsidP="00DC33E9">
      <w:pPr>
        <w:spacing w:after="0" w:line="240" w:lineRule="auto"/>
        <w:rPr>
          <w:rFonts w:ascii="Calibri" w:eastAsia="Times New Roman" w:hAnsi="Calibri" w:cs="Times New Roman"/>
          <w:lang w:eastAsia="ru-RU"/>
        </w:rPr>
      </w:pPr>
    </w:p>
    <w:p w14:paraId="05B7B690" w14:textId="77777777" w:rsidR="00DC33E9" w:rsidRPr="00082500" w:rsidRDefault="00DC33E9" w:rsidP="00DC33E9">
      <w:pPr>
        <w:spacing w:after="0" w:line="240" w:lineRule="auto"/>
        <w:rPr>
          <w:rFonts w:ascii="Calibri" w:eastAsia="Times New Roman" w:hAnsi="Calibri" w:cs="Times New Roman"/>
          <w:lang w:eastAsia="ru-RU"/>
        </w:rPr>
      </w:pPr>
    </w:p>
    <w:p w14:paraId="73E36004" w14:textId="77777777" w:rsidR="00DC33E9" w:rsidRPr="00082500" w:rsidRDefault="00DC33E9" w:rsidP="00DC33E9">
      <w:pPr>
        <w:spacing w:after="0" w:line="240" w:lineRule="auto"/>
        <w:rPr>
          <w:rFonts w:ascii="Calibri" w:eastAsia="Times New Roman" w:hAnsi="Calibri" w:cs="Times New Roman"/>
          <w:lang w:eastAsia="ru-RU"/>
        </w:rPr>
      </w:pPr>
    </w:p>
    <w:p w14:paraId="74E77203" w14:textId="77777777" w:rsidR="00DC33E9" w:rsidRPr="00082500" w:rsidRDefault="00DC33E9" w:rsidP="00DC33E9">
      <w:pPr>
        <w:spacing w:after="0" w:line="240" w:lineRule="auto"/>
        <w:rPr>
          <w:rFonts w:ascii="Calibri" w:eastAsia="Times New Roman" w:hAnsi="Calibri" w:cs="Times New Roman"/>
          <w:lang w:eastAsia="ru-RU"/>
        </w:rPr>
      </w:pPr>
    </w:p>
    <w:p w14:paraId="6E0DC0F7" w14:textId="77777777" w:rsidR="00DC33E9" w:rsidRPr="00082500" w:rsidRDefault="00DC33E9" w:rsidP="00DC33E9">
      <w:pPr>
        <w:spacing w:after="0" w:line="240" w:lineRule="auto"/>
        <w:rPr>
          <w:rFonts w:ascii="Calibri" w:eastAsia="Times New Roman" w:hAnsi="Calibri" w:cs="Times New Roman"/>
          <w:lang w:eastAsia="ru-RU"/>
        </w:rPr>
      </w:pPr>
    </w:p>
    <w:p w14:paraId="20B0C8E1" w14:textId="77777777" w:rsidR="00DC33E9" w:rsidRPr="00082500" w:rsidRDefault="00DC33E9" w:rsidP="00DC33E9">
      <w:pPr>
        <w:spacing w:after="0" w:line="240" w:lineRule="auto"/>
        <w:rPr>
          <w:rFonts w:ascii="Calibri" w:eastAsia="Times New Roman" w:hAnsi="Calibri" w:cs="Times New Roman"/>
          <w:lang w:eastAsia="ru-RU"/>
        </w:rPr>
      </w:pPr>
    </w:p>
    <w:p w14:paraId="39173109" w14:textId="77777777" w:rsidR="00DC33E9" w:rsidRPr="00082500" w:rsidRDefault="00DC33E9" w:rsidP="00DC33E9">
      <w:pPr>
        <w:spacing w:after="0" w:line="240" w:lineRule="auto"/>
        <w:rPr>
          <w:rFonts w:ascii="Calibri" w:eastAsia="Times New Roman" w:hAnsi="Calibri" w:cs="Times New Roman"/>
          <w:lang w:eastAsia="ru-RU"/>
        </w:rPr>
      </w:pPr>
    </w:p>
    <w:p w14:paraId="49C1032E" w14:textId="77777777" w:rsidR="00DC33E9" w:rsidRPr="00082500" w:rsidRDefault="00DC33E9" w:rsidP="00DC33E9">
      <w:pPr>
        <w:spacing w:after="0" w:line="240" w:lineRule="auto"/>
        <w:rPr>
          <w:rFonts w:ascii="Calibri" w:eastAsia="Times New Roman" w:hAnsi="Calibri" w:cs="Times New Roman"/>
          <w:lang w:eastAsia="ru-RU"/>
        </w:rPr>
      </w:pPr>
    </w:p>
    <w:p w14:paraId="0CA3DE8B" w14:textId="77777777" w:rsidR="00DC33E9" w:rsidRPr="00082500" w:rsidRDefault="00DC33E9" w:rsidP="00DC33E9">
      <w:pPr>
        <w:spacing w:after="0" w:line="240" w:lineRule="auto"/>
        <w:rPr>
          <w:rFonts w:ascii="Calibri" w:eastAsia="Times New Roman" w:hAnsi="Calibri" w:cs="Times New Roman"/>
          <w:lang w:eastAsia="ru-RU"/>
        </w:rPr>
      </w:pPr>
    </w:p>
    <w:p w14:paraId="059D4461" w14:textId="77777777" w:rsidR="00DC33E9" w:rsidRPr="00082500" w:rsidRDefault="00DC33E9" w:rsidP="00DC33E9">
      <w:pPr>
        <w:spacing w:after="0" w:line="240" w:lineRule="auto"/>
        <w:rPr>
          <w:rFonts w:ascii="Calibri" w:eastAsia="Times New Roman" w:hAnsi="Calibri" w:cs="Times New Roman"/>
          <w:lang w:eastAsia="ru-RU"/>
        </w:rPr>
      </w:pPr>
    </w:p>
    <w:p w14:paraId="7D54F475" w14:textId="77777777" w:rsidR="00DC33E9" w:rsidRPr="00082500" w:rsidRDefault="00DC33E9" w:rsidP="00DC33E9">
      <w:pPr>
        <w:spacing w:after="0" w:line="240" w:lineRule="auto"/>
        <w:rPr>
          <w:rFonts w:ascii="Calibri" w:eastAsia="Times New Roman" w:hAnsi="Calibri" w:cs="Times New Roman"/>
          <w:lang w:eastAsia="ru-RU"/>
        </w:rPr>
      </w:pPr>
    </w:p>
    <w:p w14:paraId="3F3327B0" w14:textId="77777777" w:rsidR="00DC33E9" w:rsidRPr="00082500" w:rsidRDefault="00DC33E9" w:rsidP="00DC33E9">
      <w:pPr>
        <w:spacing w:after="0" w:line="240" w:lineRule="auto"/>
        <w:rPr>
          <w:rFonts w:ascii="Calibri" w:eastAsia="Times New Roman" w:hAnsi="Calibri" w:cs="Times New Roman"/>
          <w:lang w:eastAsia="ru-RU"/>
        </w:rPr>
      </w:pPr>
    </w:p>
    <w:p w14:paraId="28865618" w14:textId="77777777" w:rsidR="00DC33E9" w:rsidRPr="00082500" w:rsidRDefault="00DC33E9" w:rsidP="00DC33E9">
      <w:pPr>
        <w:spacing w:after="0" w:line="240" w:lineRule="auto"/>
        <w:rPr>
          <w:rFonts w:ascii="Calibri" w:eastAsia="Times New Roman" w:hAnsi="Calibri" w:cs="Times New Roman"/>
          <w:lang w:eastAsia="ru-RU"/>
        </w:rPr>
      </w:pPr>
    </w:p>
    <w:p w14:paraId="44A19150" w14:textId="77777777" w:rsidR="00DC33E9" w:rsidRPr="00082500" w:rsidRDefault="00DC33E9" w:rsidP="00DC33E9">
      <w:pPr>
        <w:spacing w:after="0" w:line="240" w:lineRule="auto"/>
        <w:rPr>
          <w:rFonts w:ascii="Calibri" w:eastAsia="Times New Roman" w:hAnsi="Calibri" w:cs="Times New Roman"/>
          <w:lang w:eastAsia="ru-RU"/>
        </w:rPr>
      </w:pPr>
    </w:p>
    <w:p w14:paraId="0550858E" w14:textId="77777777" w:rsidR="00DC33E9" w:rsidRPr="00082500" w:rsidRDefault="00DC33E9" w:rsidP="00DC33E9">
      <w:pPr>
        <w:spacing w:after="0" w:line="240" w:lineRule="auto"/>
        <w:rPr>
          <w:rFonts w:ascii="Calibri" w:eastAsia="Times New Roman" w:hAnsi="Calibri" w:cs="Times New Roman"/>
          <w:lang w:eastAsia="ru-RU"/>
        </w:rPr>
      </w:pPr>
    </w:p>
    <w:p w14:paraId="7D2043BE" w14:textId="77777777" w:rsidR="00DC33E9" w:rsidRPr="00082500" w:rsidRDefault="00DC33E9" w:rsidP="00DC33E9">
      <w:pPr>
        <w:keepNex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lastRenderedPageBreak/>
        <w:t>Материально-техническое обеспечение</w:t>
      </w:r>
    </w:p>
    <w:p w14:paraId="59D3C1D7"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eastAsia="Times New Roman" w:hAnsi="Times New Roman" w:cs="Times New Roman"/>
          <w:b/>
          <w:caps/>
          <w:sz w:val="28"/>
          <w:szCs w:val="28"/>
          <w:lang w:eastAsia="ru-RU"/>
        </w:rPr>
      </w:pPr>
    </w:p>
    <w:p w14:paraId="2BC02BA6"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5.1. Требования к минимальному материально-техническому обеспечению</w:t>
      </w:r>
    </w:p>
    <w:p w14:paraId="06575148"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В соответствии с требованиями СПО по специальностям СПО в Перечень помещений образовательного учреждения включены следующие помещения, которые должны отвечать действующим санитарным и противопожарным нормам.</w:t>
      </w:r>
    </w:p>
    <w:p w14:paraId="5ED5DFB1"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ab/>
        <w:t>Спортивный комплекс:</w:t>
      </w:r>
    </w:p>
    <w:p w14:paraId="5895D0A0"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стеллаж для инвентаря - 1 шт.;</w:t>
      </w:r>
    </w:p>
    <w:p w14:paraId="0671822A"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стойки волейбольные с волейбольной сеткой – 1 шт.;</w:t>
      </w:r>
    </w:p>
    <w:p w14:paraId="4B9B3849"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ворота для мини-футбола/гандбола пристенные с креплением к стене (комплект из 2-х ворот с сетками) – 1 шт.;</w:t>
      </w:r>
    </w:p>
    <w:p w14:paraId="1CCB16BF"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защитная сетка на окна – 3 шт.;</w:t>
      </w:r>
    </w:p>
    <w:p w14:paraId="36346924"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кольцо баскетбольное – 2  шт.;</w:t>
      </w:r>
    </w:p>
    <w:p w14:paraId="13B2560F"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сетка баскетбольная – 1 шт.;</w:t>
      </w:r>
    </w:p>
    <w:p w14:paraId="3B9C37F8"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ферма для щита баскетбольного – 2 шт.;</w:t>
      </w:r>
    </w:p>
    <w:p w14:paraId="731BF99C"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щит баскетбольный – 2 шт.;</w:t>
      </w:r>
    </w:p>
    <w:p w14:paraId="1343D1AE"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мяч баскетбольный – 3 шт.;</w:t>
      </w:r>
    </w:p>
    <w:p w14:paraId="2BCFCB5E"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мяч футбольный – 3 шт.;</w:t>
      </w:r>
    </w:p>
    <w:p w14:paraId="5DB98FBE"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мяч волейбольный – 3 шт.;</w:t>
      </w:r>
    </w:p>
    <w:p w14:paraId="32CC4783"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насос для накачивания мячей – 1 шт.;</w:t>
      </w:r>
    </w:p>
    <w:p w14:paraId="61E03E1C"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жилетка игровая – 10 шт.;</w:t>
      </w:r>
    </w:p>
    <w:p w14:paraId="72BBA9FC"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щитки футбольные – 10 шт.;</w:t>
      </w:r>
    </w:p>
    <w:p w14:paraId="24752561"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перчатки вратарские – 2 шт.;</w:t>
      </w:r>
    </w:p>
    <w:p w14:paraId="3D27C564"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свисток – 1 шт.</w:t>
      </w:r>
    </w:p>
    <w:p w14:paraId="39CC6E49"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секундомер – 1 шт.;</w:t>
      </w:r>
    </w:p>
    <w:p w14:paraId="72AFC201"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система для перевозки и хранения мячей – 1 шт.;</w:t>
      </w:r>
    </w:p>
    <w:p w14:paraId="5BB2983F"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конус с втулкой, палкой и флажком – 5 шт.;</w:t>
      </w:r>
    </w:p>
    <w:p w14:paraId="0646C1DD"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скамейка гимнастическая универсальная – 5 шт.;</w:t>
      </w:r>
    </w:p>
    <w:p w14:paraId="6387E013"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мат гимнастический прямой – 5 шт.;</w:t>
      </w:r>
    </w:p>
    <w:p w14:paraId="6EAC19DB"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мост гимнастический подкидной – 1 шт.;</w:t>
      </w:r>
    </w:p>
    <w:p w14:paraId="5B68E868"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бревно гимнастическое напольное постоянной высоты – 1 шт.;</w:t>
      </w:r>
    </w:p>
    <w:p w14:paraId="62A8D5BD"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-бревно гимнастическое тренировочное – 1 шт.;</w:t>
      </w:r>
    </w:p>
    <w:p w14:paraId="021CAC73"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стенка гимнастическая – 1 шт.;</w:t>
      </w:r>
    </w:p>
    <w:p w14:paraId="211063C3"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перекладина гимнастическая пристенная/перекладина гимнастическая универсальная (турник) – 1 шт.;</w:t>
      </w:r>
    </w:p>
    <w:p w14:paraId="0CCFFB39"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перекладина навесная универсальная – 1 шт.;</w:t>
      </w:r>
    </w:p>
    <w:p w14:paraId="21E579D9"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брусья навесные для гимнастической стенки – 1 шт.;</w:t>
      </w:r>
    </w:p>
    <w:p w14:paraId="7B803FE3"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брусья гимнастические параллельные – 1 шт.;</w:t>
      </w:r>
    </w:p>
    <w:p w14:paraId="021FE14D"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брусья гимнастические разновысокие – 1 шт.;</w:t>
      </w:r>
    </w:p>
    <w:p w14:paraId="1C1307F0"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кольца гимнастические – 1 шт.;</w:t>
      </w:r>
    </w:p>
    <w:p w14:paraId="2124482D"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козел гимнастический – 1 шт.;</w:t>
      </w:r>
    </w:p>
    <w:p w14:paraId="07F1A37E"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конь гимнастический (с ручками) маховый – 1 шт.;</w:t>
      </w:r>
    </w:p>
    <w:p w14:paraId="5C19D4A4"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lastRenderedPageBreak/>
        <w:t>конь гимнастический прыжковый переменной высоты – 1 шт.;</w:t>
      </w:r>
    </w:p>
    <w:p w14:paraId="65FF766F"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тумба прыжковая атлетическая – 1 шт.;</w:t>
      </w:r>
    </w:p>
    <w:p w14:paraId="146F7EE2"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доска навесная для гимнастической стенки – 1 шт.;</w:t>
      </w:r>
    </w:p>
    <w:p w14:paraId="14634F90"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тренажер навесной – 1 шт.;</w:t>
      </w:r>
    </w:p>
    <w:p w14:paraId="40F00847"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канат для лазания – 1 шт.;</w:t>
      </w:r>
    </w:p>
    <w:p w14:paraId="537A51C6"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скакалка – 10 шт.;</w:t>
      </w:r>
    </w:p>
    <w:p w14:paraId="16A00BCC"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мяч набивной (</w:t>
      </w:r>
      <w:proofErr w:type="spellStart"/>
      <w:r w:rsidRPr="00FF27DE">
        <w:rPr>
          <w:rFonts w:ascii="Times New Roman" w:eastAsia="Calibri" w:hAnsi="Times New Roman" w:cs="Times New Roman"/>
          <w:sz w:val="28"/>
          <w:szCs w:val="28"/>
          <w:lang w:eastAsia="ru-RU"/>
        </w:rPr>
        <w:t>медбол</w:t>
      </w:r>
      <w:proofErr w:type="spellEnd"/>
      <w:r w:rsidRPr="00FF27DE">
        <w:rPr>
          <w:rFonts w:ascii="Times New Roman" w:eastAsia="Calibri" w:hAnsi="Times New Roman" w:cs="Times New Roman"/>
          <w:sz w:val="28"/>
          <w:szCs w:val="28"/>
          <w:lang w:eastAsia="ru-RU"/>
        </w:rPr>
        <w:t>) – 1 шт.;</w:t>
      </w:r>
    </w:p>
    <w:p w14:paraId="14F1560C"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степ платформа – 3 шт.;</w:t>
      </w:r>
    </w:p>
    <w:p w14:paraId="097EC209"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снаряд для функционального тренинга – 1 шт.</w:t>
      </w:r>
    </w:p>
    <w:p w14:paraId="5EE6852C"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 xml:space="preserve">дуги для </w:t>
      </w:r>
      <w:proofErr w:type="spellStart"/>
      <w:r w:rsidRPr="00FF27DE">
        <w:rPr>
          <w:rFonts w:ascii="Times New Roman" w:eastAsia="Calibri" w:hAnsi="Times New Roman" w:cs="Times New Roman"/>
          <w:sz w:val="28"/>
          <w:szCs w:val="28"/>
          <w:lang w:eastAsia="ru-RU"/>
        </w:rPr>
        <w:t>подлезания</w:t>
      </w:r>
      <w:proofErr w:type="spellEnd"/>
      <w:r w:rsidRPr="00FF27DE">
        <w:rPr>
          <w:rFonts w:ascii="Times New Roman" w:eastAsia="Calibri" w:hAnsi="Times New Roman" w:cs="Times New Roman"/>
          <w:sz w:val="28"/>
          <w:szCs w:val="28"/>
          <w:lang w:eastAsia="ru-RU"/>
        </w:rPr>
        <w:t xml:space="preserve"> – 10 шт.;</w:t>
      </w:r>
    </w:p>
    <w:p w14:paraId="4C8FC1C6"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коврик гимнастический – 10 шт.;</w:t>
      </w:r>
    </w:p>
    <w:p w14:paraId="4209AC23"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стойки для прыжков в высоту – 1 шт.;</w:t>
      </w:r>
    </w:p>
    <w:p w14:paraId="081D8114"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планка для прыжков в высоту – 1 шт.;</w:t>
      </w:r>
    </w:p>
    <w:p w14:paraId="6EED7EE1"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измеритель высоты установки – 1 шт.;</w:t>
      </w:r>
    </w:p>
    <w:p w14:paraId="28297ACC"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планки для прыжков в высоту – 1 шт.;</w:t>
      </w:r>
    </w:p>
    <w:p w14:paraId="5A589DBA"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дорожка гимнастическая – 1 шт.;</w:t>
      </w:r>
    </w:p>
    <w:p w14:paraId="14A7DC90"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дорожка для прыжков в длину – 1 шт.;</w:t>
      </w:r>
    </w:p>
    <w:p w14:paraId="06C53AAF"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мяч для метания – 1 шт.;</w:t>
      </w:r>
    </w:p>
    <w:p w14:paraId="57691228"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щит для метания в цель навесной – 1 шт.;</w:t>
      </w:r>
    </w:p>
    <w:p w14:paraId="74EA666A"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барьер легкоатлетический регулируемый, юношеский – 1 шт.;</w:t>
      </w:r>
    </w:p>
    <w:p w14:paraId="5F67E133"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палочка эстафетная – 5 шт.;</w:t>
      </w:r>
    </w:p>
    <w:p w14:paraId="2F374290"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комплект гантелей – 1 шт.;</w:t>
      </w:r>
    </w:p>
    <w:p w14:paraId="76014A67"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комплект гирь – 1 шт.;</w:t>
      </w:r>
    </w:p>
    <w:p w14:paraId="2A90452F" w14:textId="77777777" w:rsidR="00FF27DE" w:rsidRPr="00FF27DE" w:rsidRDefault="00FF27DE" w:rsidP="00FF27DE">
      <w:pPr>
        <w:spacing w:after="0" w:line="240" w:lineRule="auto"/>
        <w:jc w:val="both"/>
        <w:rPr>
          <w:rFonts w:ascii="Times New Roman" w:eastAsia="Calibri" w:hAnsi="Times New Roman" w:cs="Times New Roman"/>
          <w:sz w:val="28"/>
          <w:szCs w:val="28"/>
          <w:lang w:eastAsia="ru-RU"/>
        </w:rPr>
      </w:pPr>
      <w:r w:rsidRPr="00FF27DE">
        <w:rPr>
          <w:rFonts w:ascii="Times New Roman" w:eastAsia="Calibri" w:hAnsi="Times New Roman" w:cs="Times New Roman"/>
          <w:sz w:val="28"/>
          <w:szCs w:val="28"/>
          <w:lang w:eastAsia="ru-RU"/>
        </w:rPr>
        <w:t>нагрудные номера</w:t>
      </w:r>
    </w:p>
    <w:p w14:paraId="7BBAE7F9" w14:textId="77777777" w:rsidR="00FF27DE" w:rsidRPr="00FF27DE" w:rsidRDefault="00FF27DE" w:rsidP="00FF27DE">
      <w:pPr>
        <w:spacing w:after="0" w:line="240" w:lineRule="auto"/>
        <w:jc w:val="both"/>
        <w:rPr>
          <w:rFonts w:ascii="Times New Roman" w:eastAsia="Calibri" w:hAnsi="Times New Roman" w:cs="Times New Roman"/>
          <w:bCs/>
          <w:sz w:val="28"/>
          <w:szCs w:val="28"/>
          <w:lang w:eastAsia="ru-RU"/>
        </w:rPr>
      </w:pPr>
      <w:r w:rsidRPr="00FF27DE">
        <w:rPr>
          <w:rFonts w:ascii="Times New Roman" w:eastAsia="Calibri" w:hAnsi="Times New Roman" w:cs="Times New Roman"/>
          <w:bCs/>
          <w:sz w:val="28"/>
          <w:szCs w:val="28"/>
          <w:lang w:eastAsia="ru-RU"/>
        </w:rPr>
        <w:t xml:space="preserve">канат для перетягивания </w:t>
      </w:r>
      <w:r w:rsidRPr="00FF27DE">
        <w:rPr>
          <w:rFonts w:ascii="Times New Roman" w:eastAsia="Calibri" w:hAnsi="Times New Roman" w:cs="Times New Roman"/>
          <w:sz w:val="28"/>
          <w:szCs w:val="28"/>
          <w:lang w:eastAsia="ru-RU"/>
        </w:rPr>
        <w:t>– 1 шт.</w:t>
      </w:r>
      <w:r w:rsidRPr="00FF27DE">
        <w:rPr>
          <w:rFonts w:ascii="Times New Roman" w:eastAsia="Calibri" w:hAnsi="Times New Roman" w:cs="Times New Roman"/>
          <w:bCs/>
          <w:sz w:val="28"/>
          <w:szCs w:val="28"/>
          <w:lang w:eastAsia="ru-RU"/>
        </w:rPr>
        <w:t>;</w:t>
      </w:r>
    </w:p>
    <w:p w14:paraId="4C623BBC" w14:textId="77777777" w:rsidR="00FF27DE" w:rsidRPr="00FF27DE" w:rsidRDefault="00FF27DE" w:rsidP="00FF27DE">
      <w:pPr>
        <w:spacing w:after="0" w:line="240" w:lineRule="auto"/>
        <w:jc w:val="both"/>
        <w:rPr>
          <w:rFonts w:ascii="Times New Roman" w:eastAsia="Calibri" w:hAnsi="Times New Roman" w:cs="Times New Roman"/>
          <w:bCs/>
          <w:sz w:val="28"/>
          <w:szCs w:val="28"/>
          <w:lang w:eastAsia="ru-RU"/>
        </w:rPr>
      </w:pPr>
      <w:r w:rsidRPr="00FF27DE">
        <w:rPr>
          <w:rFonts w:ascii="Times New Roman" w:eastAsia="Calibri" w:hAnsi="Times New Roman" w:cs="Times New Roman"/>
          <w:bCs/>
          <w:sz w:val="28"/>
          <w:szCs w:val="28"/>
          <w:lang w:eastAsia="ru-RU"/>
        </w:rPr>
        <w:t xml:space="preserve">рулетка </w:t>
      </w:r>
      <w:r w:rsidRPr="00FF27DE">
        <w:rPr>
          <w:rFonts w:ascii="Times New Roman" w:eastAsia="Calibri" w:hAnsi="Times New Roman" w:cs="Times New Roman"/>
          <w:sz w:val="28"/>
          <w:szCs w:val="28"/>
          <w:lang w:eastAsia="ru-RU"/>
        </w:rPr>
        <w:t>– 1 шт.</w:t>
      </w:r>
      <w:r w:rsidRPr="00FF27DE">
        <w:rPr>
          <w:rFonts w:ascii="Times New Roman" w:eastAsia="Calibri" w:hAnsi="Times New Roman" w:cs="Times New Roman"/>
          <w:bCs/>
          <w:sz w:val="28"/>
          <w:szCs w:val="28"/>
          <w:lang w:eastAsia="ru-RU"/>
        </w:rPr>
        <w:t>;</w:t>
      </w:r>
    </w:p>
    <w:p w14:paraId="6F9A73EF" w14:textId="77777777" w:rsidR="00FF27DE" w:rsidRPr="00FF27DE" w:rsidRDefault="00FF27DE" w:rsidP="00FF27DE">
      <w:pPr>
        <w:spacing w:after="0" w:line="240" w:lineRule="auto"/>
        <w:jc w:val="both"/>
        <w:rPr>
          <w:rFonts w:ascii="Times New Roman" w:eastAsia="Calibri" w:hAnsi="Times New Roman" w:cs="Times New Roman"/>
          <w:bCs/>
          <w:sz w:val="28"/>
          <w:szCs w:val="28"/>
          <w:lang w:eastAsia="ru-RU"/>
        </w:rPr>
      </w:pPr>
      <w:r w:rsidRPr="00FF27DE">
        <w:rPr>
          <w:rFonts w:ascii="Times New Roman" w:eastAsia="Calibri" w:hAnsi="Times New Roman" w:cs="Times New Roman"/>
          <w:bCs/>
          <w:sz w:val="28"/>
          <w:szCs w:val="28"/>
          <w:lang w:eastAsia="ru-RU"/>
        </w:rPr>
        <w:t xml:space="preserve">лыжный комплект </w:t>
      </w:r>
      <w:r w:rsidRPr="00FF27DE">
        <w:rPr>
          <w:rFonts w:ascii="Times New Roman" w:eastAsia="Calibri" w:hAnsi="Times New Roman" w:cs="Times New Roman"/>
          <w:sz w:val="28"/>
          <w:szCs w:val="28"/>
          <w:lang w:eastAsia="ru-RU"/>
        </w:rPr>
        <w:t>– 1 шт.</w:t>
      </w:r>
      <w:r w:rsidRPr="00FF27DE">
        <w:rPr>
          <w:rFonts w:ascii="Times New Roman" w:eastAsia="Calibri" w:hAnsi="Times New Roman" w:cs="Times New Roman"/>
          <w:bCs/>
          <w:sz w:val="28"/>
          <w:szCs w:val="28"/>
          <w:lang w:eastAsia="ru-RU"/>
        </w:rPr>
        <w:t>;</w:t>
      </w:r>
    </w:p>
    <w:p w14:paraId="135E9375" w14:textId="77777777" w:rsidR="00FF27DE" w:rsidRPr="00FF27DE" w:rsidRDefault="00FF27DE" w:rsidP="00FF27DE">
      <w:pPr>
        <w:spacing w:after="0" w:line="240" w:lineRule="auto"/>
        <w:jc w:val="both"/>
        <w:rPr>
          <w:rFonts w:ascii="Times New Roman" w:eastAsia="Calibri" w:hAnsi="Times New Roman" w:cs="Times New Roman"/>
          <w:bCs/>
          <w:sz w:val="28"/>
          <w:szCs w:val="28"/>
          <w:lang w:eastAsia="ru-RU"/>
        </w:rPr>
      </w:pPr>
      <w:r w:rsidRPr="00FF27DE">
        <w:rPr>
          <w:rFonts w:ascii="Times New Roman" w:eastAsia="Calibri" w:hAnsi="Times New Roman" w:cs="Times New Roman"/>
          <w:bCs/>
          <w:sz w:val="28"/>
          <w:szCs w:val="28"/>
          <w:lang w:eastAsia="ru-RU"/>
        </w:rPr>
        <w:t xml:space="preserve">обруч гимнастический </w:t>
      </w:r>
      <w:r w:rsidRPr="00FF27DE">
        <w:rPr>
          <w:rFonts w:ascii="Times New Roman" w:eastAsia="Calibri" w:hAnsi="Times New Roman" w:cs="Times New Roman"/>
          <w:sz w:val="28"/>
          <w:szCs w:val="28"/>
          <w:lang w:eastAsia="ru-RU"/>
        </w:rPr>
        <w:t>– 10 шт.</w:t>
      </w:r>
      <w:r w:rsidRPr="00FF27DE">
        <w:rPr>
          <w:rFonts w:ascii="Times New Roman" w:eastAsia="Calibri" w:hAnsi="Times New Roman" w:cs="Times New Roman"/>
          <w:bCs/>
          <w:sz w:val="28"/>
          <w:szCs w:val="28"/>
          <w:lang w:eastAsia="ru-RU"/>
        </w:rPr>
        <w:t>;</w:t>
      </w:r>
    </w:p>
    <w:p w14:paraId="09AEFB85" w14:textId="2E4BBE41" w:rsidR="00DC33E9" w:rsidRPr="00FF27DE" w:rsidRDefault="00FF27DE" w:rsidP="00FF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FF27DE">
        <w:rPr>
          <w:rFonts w:ascii="Times New Roman" w:eastAsia="Calibri" w:hAnsi="Times New Roman" w:cs="Times New Roman"/>
          <w:bCs/>
          <w:sz w:val="28"/>
          <w:szCs w:val="28"/>
          <w:lang w:eastAsia="ru-RU"/>
        </w:rPr>
        <w:t xml:space="preserve">граната спортивная для метания </w:t>
      </w:r>
      <w:r w:rsidRPr="00FF27DE">
        <w:rPr>
          <w:rFonts w:ascii="Times New Roman" w:eastAsia="Calibri" w:hAnsi="Times New Roman" w:cs="Times New Roman"/>
          <w:sz w:val="28"/>
          <w:szCs w:val="28"/>
          <w:lang w:eastAsia="ru-RU"/>
        </w:rPr>
        <w:t>– 1 шт.</w:t>
      </w:r>
      <w:r w:rsidR="00DC33E9" w:rsidRPr="00FF27DE">
        <w:rPr>
          <w:rFonts w:ascii="Times New Roman" w:eastAsia="Times New Roman" w:hAnsi="Times New Roman" w:cs="Times New Roman"/>
          <w:bCs/>
          <w:sz w:val="28"/>
          <w:szCs w:val="28"/>
          <w:lang w:eastAsia="ru-RU"/>
        </w:rPr>
        <w:tab/>
      </w:r>
    </w:p>
    <w:p w14:paraId="2E36F33E" w14:textId="77777777" w:rsidR="00FF27DE" w:rsidRPr="00FF27DE" w:rsidRDefault="00FF27DE" w:rsidP="00FF27DE">
      <w:pPr>
        <w:spacing w:after="0" w:line="240" w:lineRule="auto"/>
        <w:rPr>
          <w:rFonts w:ascii="Times New Roman" w:eastAsia="Calibri" w:hAnsi="Times New Roman" w:cs="Times New Roman"/>
          <w:b/>
          <w:sz w:val="28"/>
          <w:szCs w:val="28"/>
          <w:lang w:eastAsia="ru-RU"/>
        </w:rPr>
      </w:pPr>
      <w:r w:rsidRPr="00FF27DE">
        <w:rPr>
          <w:rFonts w:ascii="Times New Roman" w:eastAsia="Calibri" w:hAnsi="Times New Roman" w:cs="Times New Roman"/>
          <w:b/>
          <w:sz w:val="28"/>
          <w:szCs w:val="28"/>
          <w:lang w:eastAsia="ru-RU"/>
        </w:rPr>
        <w:t>Спортивная площадка</w:t>
      </w:r>
    </w:p>
    <w:p w14:paraId="0D1E5C01" w14:textId="77777777" w:rsidR="00FF27DE" w:rsidRPr="00FF27DE" w:rsidRDefault="00FF27DE" w:rsidP="00FF27DE">
      <w:pPr>
        <w:spacing w:after="0" w:line="240" w:lineRule="auto"/>
        <w:rPr>
          <w:rFonts w:ascii="Times New Roman" w:eastAsia="Calibri" w:hAnsi="Times New Roman" w:cs="Times New Roman"/>
          <w:b/>
          <w:sz w:val="28"/>
          <w:szCs w:val="28"/>
          <w:lang w:eastAsia="ru-RU"/>
        </w:rPr>
      </w:pPr>
    </w:p>
    <w:p w14:paraId="60BC5AF8" w14:textId="77777777" w:rsidR="00FF27DE" w:rsidRPr="00FF27DE" w:rsidRDefault="00FF27DE" w:rsidP="00FF27DE">
      <w:pPr>
        <w:spacing w:after="0" w:line="240" w:lineRule="auto"/>
        <w:rPr>
          <w:rFonts w:ascii="Times New Roman" w:eastAsia="Times New Roman" w:hAnsi="Times New Roman" w:cs="Times New Roman"/>
          <w:color w:val="333333"/>
          <w:sz w:val="28"/>
          <w:szCs w:val="28"/>
          <w:lang w:eastAsia="ru-RU"/>
        </w:rPr>
      </w:pPr>
      <w:r w:rsidRPr="00FF27DE">
        <w:rPr>
          <w:rFonts w:ascii="Times New Roman" w:eastAsia="Times New Roman" w:hAnsi="Times New Roman" w:cs="Times New Roman"/>
          <w:color w:val="333333"/>
          <w:sz w:val="28"/>
          <w:szCs w:val="28"/>
          <w:lang w:eastAsia="ru-RU"/>
        </w:rPr>
        <w:t xml:space="preserve">Спортивное поле </w:t>
      </w:r>
      <w:r w:rsidRPr="00FF27DE">
        <w:rPr>
          <w:rFonts w:ascii="Times New Roman" w:eastAsia="Calibri" w:hAnsi="Times New Roman" w:cs="Times New Roman"/>
          <w:sz w:val="28"/>
          <w:szCs w:val="28"/>
          <w:lang w:eastAsia="ru-RU"/>
        </w:rPr>
        <w:t>– 1 шт.</w:t>
      </w:r>
      <w:r w:rsidRPr="00FF27DE">
        <w:rPr>
          <w:rFonts w:ascii="Times New Roman" w:eastAsia="Times New Roman" w:hAnsi="Times New Roman" w:cs="Times New Roman"/>
          <w:color w:val="333333"/>
          <w:sz w:val="28"/>
          <w:szCs w:val="28"/>
          <w:lang w:eastAsia="ru-RU"/>
        </w:rPr>
        <w:t xml:space="preserve">, ворота </w:t>
      </w:r>
      <w:r w:rsidRPr="00FF27DE">
        <w:rPr>
          <w:rFonts w:ascii="Times New Roman" w:eastAsia="Calibri" w:hAnsi="Times New Roman" w:cs="Times New Roman"/>
          <w:sz w:val="28"/>
          <w:szCs w:val="28"/>
          <w:lang w:eastAsia="ru-RU"/>
        </w:rPr>
        <w:t>– 2 шт.</w:t>
      </w:r>
      <w:r w:rsidRPr="00FF27DE">
        <w:rPr>
          <w:rFonts w:ascii="Times New Roman" w:eastAsia="Times New Roman" w:hAnsi="Times New Roman" w:cs="Times New Roman"/>
          <w:color w:val="333333"/>
          <w:sz w:val="28"/>
          <w:szCs w:val="28"/>
          <w:lang w:eastAsia="ru-RU"/>
        </w:rPr>
        <w:t xml:space="preserve">, </w:t>
      </w:r>
    </w:p>
    <w:p w14:paraId="0FA8C629" w14:textId="34FAB64F" w:rsidR="00FF27DE" w:rsidRPr="00FF27DE" w:rsidRDefault="00FF27DE" w:rsidP="00FF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lang w:eastAsia="ru-RU"/>
        </w:rPr>
      </w:pPr>
      <w:r w:rsidRPr="00FF27DE">
        <w:rPr>
          <w:rFonts w:ascii="Times New Roman" w:eastAsia="Times New Roman" w:hAnsi="Times New Roman" w:cs="Times New Roman"/>
          <w:color w:val="333333"/>
          <w:sz w:val="28"/>
          <w:szCs w:val="28"/>
          <w:lang w:eastAsia="ru-RU"/>
        </w:rPr>
        <w:t xml:space="preserve">дорожка для бега </w:t>
      </w:r>
      <w:r w:rsidRPr="00FF27DE">
        <w:rPr>
          <w:rFonts w:ascii="Times New Roman" w:eastAsia="Calibri" w:hAnsi="Times New Roman" w:cs="Times New Roman"/>
          <w:sz w:val="28"/>
          <w:szCs w:val="28"/>
          <w:lang w:eastAsia="ru-RU"/>
        </w:rPr>
        <w:t>– 1 шт.</w:t>
      </w:r>
    </w:p>
    <w:p w14:paraId="56EF518C" w14:textId="77777777" w:rsidR="00FF27DE" w:rsidRPr="00082500" w:rsidRDefault="00FF27DE" w:rsidP="00FF2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14:paraId="18F3CBED"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Примерный перечень учебно-спортивного оборудования и инвентаря</w:t>
      </w:r>
    </w:p>
    <w:p w14:paraId="5BE2F5D3"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Оборудование и инвентарь спортивного зала:</w:t>
      </w:r>
    </w:p>
    <w:p w14:paraId="2CFD785E"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стенка гимнастическая</w:t>
      </w:r>
    </w:p>
    <w:p w14:paraId="12FF8A63"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гимнастические скамейки</w:t>
      </w:r>
    </w:p>
    <w:p w14:paraId="706CC271"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гимнастические снаряды (перекладина, брусья, бревно, конь для прыжков)</w:t>
      </w:r>
    </w:p>
    <w:p w14:paraId="176C5806"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маты гимнастические</w:t>
      </w:r>
    </w:p>
    <w:p w14:paraId="3279921B"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канат для перетягивания</w:t>
      </w:r>
    </w:p>
    <w:p w14:paraId="7CE6EAEC"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скамейки</w:t>
      </w:r>
    </w:p>
    <w:p w14:paraId="41CF6D20"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набивные</w:t>
      </w:r>
    </w:p>
    <w:p w14:paraId="4D9A352C"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гантели (3 пары по 1 кг)</w:t>
      </w:r>
    </w:p>
    <w:p w14:paraId="2FF6BCF1"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lastRenderedPageBreak/>
        <w:t>- секундомеры</w:t>
      </w:r>
    </w:p>
    <w:p w14:paraId="27BB28DE"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гири 16,24,32 кг</w:t>
      </w:r>
    </w:p>
    <w:p w14:paraId="521B92C8"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кольца баскетбольные</w:t>
      </w:r>
    </w:p>
    <w:p w14:paraId="06DADD19"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щиты баскетбольные</w:t>
      </w:r>
    </w:p>
    <w:p w14:paraId="1560C4C7"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сетки баскетбольные</w:t>
      </w:r>
    </w:p>
    <w:p w14:paraId="3C69BEB7"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баскетбольные</w:t>
      </w:r>
    </w:p>
    <w:p w14:paraId="3FC643B4"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сетка волейбольная</w:t>
      </w:r>
    </w:p>
    <w:p w14:paraId="34202656"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волейбольные мячи</w:t>
      </w:r>
    </w:p>
    <w:p w14:paraId="506B71D4"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ворота для мини-футбола</w:t>
      </w:r>
    </w:p>
    <w:p w14:paraId="44FAC1E2"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для мини-футбола</w:t>
      </w:r>
    </w:p>
    <w:p w14:paraId="62ECDC35"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Открытый стадион широкого профиля</w:t>
      </w:r>
    </w:p>
    <w:p w14:paraId="33C8C6AE"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сектор для прыжков  в длину в разбеге</w:t>
      </w:r>
    </w:p>
    <w:p w14:paraId="387ACA7E"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ворота футбольные</w:t>
      </w:r>
    </w:p>
    <w:p w14:paraId="59B70FF9"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гранаты учебные 500 </w:t>
      </w:r>
      <w:proofErr w:type="spellStart"/>
      <w:r w:rsidRPr="00082500">
        <w:rPr>
          <w:rFonts w:ascii="Times New Roman" w:eastAsia="Times New Roman" w:hAnsi="Times New Roman" w:cs="Times New Roman"/>
          <w:bCs/>
          <w:sz w:val="28"/>
          <w:szCs w:val="28"/>
          <w:lang w:eastAsia="ru-RU"/>
        </w:rPr>
        <w:t>гр</w:t>
      </w:r>
      <w:proofErr w:type="spellEnd"/>
      <w:r w:rsidRPr="00082500">
        <w:rPr>
          <w:rFonts w:ascii="Times New Roman" w:eastAsia="Times New Roman" w:hAnsi="Times New Roman" w:cs="Times New Roman"/>
          <w:bCs/>
          <w:sz w:val="28"/>
          <w:szCs w:val="28"/>
          <w:lang w:eastAsia="ru-RU"/>
        </w:rPr>
        <w:t xml:space="preserve"> 700 </w:t>
      </w:r>
      <w:proofErr w:type="spellStart"/>
      <w:r w:rsidRPr="00082500">
        <w:rPr>
          <w:rFonts w:ascii="Times New Roman" w:eastAsia="Times New Roman" w:hAnsi="Times New Roman" w:cs="Times New Roman"/>
          <w:bCs/>
          <w:sz w:val="28"/>
          <w:szCs w:val="28"/>
          <w:lang w:eastAsia="ru-RU"/>
        </w:rPr>
        <w:t>гр</w:t>
      </w:r>
      <w:proofErr w:type="spellEnd"/>
    </w:p>
    <w:p w14:paraId="5EECB93E"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нагрудные колера</w:t>
      </w:r>
    </w:p>
    <w:p w14:paraId="3A8B6E0B"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14:paraId="120972C4"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14:paraId="0F8489B8" w14:textId="77777777"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5.2. Информационное обеспечение обучения</w:t>
      </w:r>
    </w:p>
    <w:p w14:paraId="6AA41A61"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14:paraId="3494E078"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p>
    <w:p w14:paraId="4E741E48" w14:textId="77777777" w:rsidR="00DC33E9" w:rsidRPr="00082500" w:rsidRDefault="00DC33E9" w:rsidP="00DC33E9">
      <w:pPr>
        <w:spacing w:after="0" w:line="240" w:lineRule="auto"/>
        <w:contextualSpacing/>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Основные источники: </w:t>
      </w:r>
    </w:p>
    <w:p w14:paraId="57BA7CF5" w14:textId="77777777"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r w:rsidRPr="00082500">
        <w:rPr>
          <w:rFonts w:ascii="Times New Roman" w:eastAsia="Calibri" w:hAnsi="Times New Roman" w:cs="Times New Roman"/>
          <w:color w:val="000000"/>
          <w:sz w:val="28"/>
          <w:szCs w:val="28"/>
        </w:rPr>
        <w:t>Лях В. И. Физическая культура. 10-11 классы. Базовый уровень. Учебник АО "Издательство Просвещение" 2022</w:t>
      </w:r>
    </w:p>
    <w:p w14:paraId="2858A3D0" w14:textId="77777777"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r w:rsidRPr="00082500">
        <w:rPr>
          <w:rFonts w:ascii="Times New Roman" w:eastAsia="Calibri" w:hAnsi="Times New Roman" w:cs="Times New Roman"/>
          <w:color w:val="000000"/>
          <w:sz w:val="28"/>
          <w:szCs w:val="28"/>
        </w:rPr>
        <w:t>Погадаев Г.И., под ред. Акинфеева И. Физическая культура. Футбол для всех. 10-11 классы. Базовый уровень. Учебник АО "Издательство Просвещение" 2021</w:t>
      </w:r>
    </w:p>
    <w:p w14:paraId="6B91301C" w14:textId="77777777"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r w:rsidRPr="00082500">
        <w:rPr>
          <w:rFonts w:ascii="Times New Roman" w:eastAsia="Calibri" w:hAnsi="Times New Roman" w:cs="Times New Roman"/>
          <w:color w:val="000000"/>
          <w:sz w:val="28"/>
          <w:szCs w:val="28"/>
        </w:rPr>
        <w:t xml:space="preserve">Матвеев А.П., </w:t>
      </w:r>
      <w:proofErr w:type="spellStart"/>
      <w:r w:rsidRPr="00082500">
        <w:rPr>
          <w:rFonts w:ascii="Times New Roman" w:eastAsia="Calibri" w:hAnsi="Times New Roman" w:cs="Times New Roman"/>
          <w:color w:val="000000"/>
          <w:sz w:val="28"/>
          <w:szCs w:val="28"/>
        </w:rPr>
        <w:t>Палехова</w:t>
      </w:r>
      <w:proofErr w:type="spellEnd"/>
      <w:r w:rsidRPr="00082500">
        <w:rPr>
          <w:rFonts w:ascii="Times New Roman" w:eastAsia="Calibri" w:hAnsi="Times New Roman" w:cs="Times New Roman"/>
          <w:color w:val="000000"/>
          <w:sz w:val="28"/>
          <w:szCs w:val="28"/>
        </w:rPr>
        <w:t xml:space="preserve"> Е.С. Физическая культура. 10-11 классы. Базовый уровень. Учебник АО "Издательство Просвещение" 2022</w:t>
      </w:r>
    </w:p>
    <w:p w14:paraId="3BEFA24D" w14:textId="77777777" w:rsidR="00DC33E9" w:rsidRPr="00082500" w:rsidRDefault="00DC33E9" w:rsidP="00DC33E9">
      <w:pPr>
        <w:spacing w:after="0" w:line="240" w:lineRule="auto"/>
        <w:ind w:right="-1"/>
        <w:contextualSpacing/>
        <w:jc w:val="both"/>
        <w:rPr>
          <w:rFonts w:ascii="Times New Roman" w:eastAsia="Calibri" w:hAnsi="Times New Roman" w:cs="Times New Roman"/>
          <w:color w:val="000000"/>
          <w:sz w:val="28"/>
          <w:szCs w:val="28"/>
        </w:rPr>
      </w:pPr>
    </w:p>
    <w:p w14:paraId="73322ED3" w14:textId="77777777" w:rsidR="00DC33E9" w:rsidRPr="00082500" w:rsidRDefault="00DC33E9" w:rsidP="00DC33E9">
      <w:pPr>
        <w:spacing w:after="0" w:line="240" w:lineRule="auto"/>
        <w:ind w:right="-1"/>
        <w:contextualSpacing/>
        <w:jc w:val="both"/>
        <w:rPr>
          <w:rFonts w:ascii="Calibri" w:eastAsia="Calibri" w:hAnsi="Calibri" w:cs="Calibri"/>
          <w:color w:val="000000"/>
        </w:rPr>
      </w:pPr>
    </w:p>
    <w:p w14:paraId="673B4019" w14:textId="77777777" w:rsidR="00DC33E9" w:rsidRPr="00082500" w:rsidRDefault="00DC33E9" w:rsidP="00DC33E9">
      <w:pPr>
        <w:spacing w:after="0" w:line="240" w:lineRule="auto"/>
        <w:ind w:right="-1"/>
        <w:contextualSpacing/>
        <w:jc w:val="both"/>
        <w:rPr>
          <w:rFonts w:ascii="Times New Roman" w:eastAsia="Times New Roman" w:hAnsi="Times New Roman" w:cs="Times New Roman"/>
          <w:b/>
          <w:sz w:val="28"/>
          <w:szCs w:val="28"/>
          <w:lang w:eastAsia="ru-RU"/>
        </w:rPr>
      </w:pPr>
      <w:r w:rsidRPr="00082500">
        <w:rPr>
          <w:rFonts w:ascii="Times New Roman" w:eastAsia="Arial" w:hAnsi="Times New Roman" w:cs="Times New Roman"/>
          <w:b/>
          <w:sz w:val="28"/>
          <w:szCs w:val="28"/>
          <w:lang w:eastAsia="ru-RU"/>
        </w:rPr>
        <w:t>Дополнительная литература</w:t>
      </w:r>
    </w:p>
    <w:p w14:paraId="6716EB34" w14:textId="77777777" w:rsidR="00DC33E9" w:rsidRPr="00082500" w:rsidRDefault="00DC33E9" w:rsidP="00DC33E9">
      <w:pPr>
        <w:spacing w:after="0" w:line="240" w:lineRule="auto"/>
        <w:ind w:right="-1"/>
        <w:jc w:val="both"/>
        <w:rPr>
          <w:rFonts w:ascii="Times New Roman" w:eastAsia="Times New Roman" w:hAnsi="Times New Roman" w:cs="Times New Roman"/>
          <w:b/>
          <w:sz w:val="28"/>
          <w:szCs w:val="28"/>
          <w:lang w:eastAsia="ru-RU"/>
        </w:rPr>
      </w:pPr>
    </w:p>
    <w:p w14:paraId="754A07D9" w14:textId="77777777"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8"/>
          <w:szCs w:val="28"/>
          <w:lang w:eastAsia="ru-RU"/>
        </w:rPr>
      </w:pPr>
      <w:r w:rsidRPr="00082500">
        <w:rPr>
          <w:rFonts w:ascii="Times New Roman" w:eastAsia="Calibri" w:hAnsi="Times New Roman" w:cs="Times New Roman"/>
          <w:iCs/>
          <w:sz w:val="28"/>
          <w:szCs w:val="28"/>
        </w:rPr>
        <w:t>Германов, Г. Н. </w:t>
      </w:r>
      <w:r w:rsidRPr="00082500">
        <w:rPr>
          <w:rFonts w:ascii="Times New Roman" w:eastAsia="Calibri" w:hAnsi="Times New Roman" w:cs="Times New Roman"/>
          <w:sz w:val="28"/>
          <w:szCs w:val="28"/>
        </w:rPr>
        <w:t xml:space="preserve"> Методика обучения предмету «Физическая культура». Легкая атлетика : учебное пособие для среднего профессионального образования / Г. Н. Германов, В. Г. Никитушкин, Е. Г. Цуканова. — Москва : Издательство </w:t>
      </w:r>
      <w:proofErr w:type="spellStart"/>
      <w:r w:rsidRPr="00082500">
        <w:rPr>
          <w:rFonts w:ascii="Times New Roman" w:eastAsia="Calibri" w:hAnsi="Times New Roman" w:cs="Times New Roman"/>
          <w:sz w:val="28"/>
          <w:szCs w:val="28"/>
        </w:rPr>
        <w:t>Юрайт</w:t>
      </w:r>
      <w:proofErr w:type="spellEnd"/>
      <w:r w:rsidRPr="00082500">
        <w:rPr>
          <w:rFonts w:ascii="Times New Roman" w:eastAsia="Calibri" w:hAnsi="Times New Roman" w:cs="Times New Roman"/>
          <w:sz w:val="28"/>
          <w:szCs w:val="28"/>
        </w:rPr>
        <w:t>, 202</w:t>
      </w:r>
      <w:r w:rsidR="005C594B">
        <w:rPr>
          <w:rFonts w:ascii="Times New Roman" w:eastAsia="Calibri" w:hAnsi="Times New Roman" w:cs="Times New Roman"/>
          <w:sz w:val="28"/>
          <w:szCs w:val="28"/>
        </w:rPr>
        <w:t>3</w:t>
      </w:r>
    </w:p>
    <w:p w14:paraId="341C077E" w14:textId="77777777" w:rsidR="00DC33E9" w:rsidRPr="00082500" w:rsidRDefault="00DC33E9" w:rsidP="00DC33E9">
      <w:pPr>
        <w:spacing w:after="0" w:line="240" w:lineRule="auto"/>
        <w:jc w:val="both"/>
        <w:rPr>
          <w:rFonts w:ascii="Times New Roman" w:eastAsia="Times New Roman" w:hAnsi="Times New Roman" w:cs="Times New Roman"/>
          <w:bCs/>
          <w:i/>
          <w:sz w:val="28"/>
          <w:szCs w:val="28"/>
          <w:lang w:eastAsia="ru-RU"/>
        </w:rPr>
      </w:pPr>
    </w:p>
    <w:p w14:paraId="325849C3" w14:textId="77777777" w:rsidR="00DC33E9" w:rsidRPr="00082500" w:rsidRDefault="00DC33E9" w:rsidP="00DC33E9">
      <w:pPr>
        <w:numPr>
          <w:ilvl w:val="1"/>
          <w:numId w:val="1"/>
        </w:numPr>
        <w:spacing w:after="0" w:line="240" w:lineRule="auto"/>
        <w:ind w:firstLine="709"/>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Кадровое обеспечение</w:t>
      </w:r>
    </w:p>
    <w:p w14:paraId="00128148" w14:textId="77777777" w:rsidR="00DC33E9" w:rsidRPr="00082500" w:rsidRDefault="00DC33E9" w:rsidP="00DC33E9">
      <w:pPr>
        <w:spacing w:after="0" w:line="240" w:lineRule="auto"/>
        <w:jc w:val="both"/>
        <w:rPr>
          <w:rFonts w:ascii="Times New Roman" w:eastAsia="Times New Roman" w:hAnsi="Times New Roman" w:cs="Times New Roman"/>
          <w:color w:val="FF0000"/>
          <w:sz w:val="28"/>
          <w:szCs w:val="28"/>
          <w:lang w:eastAsia="ru-RU"/>
        </w:rPr>
      </w:pPr>
      <w:r w:rsidRPr="00082500">
        <w:rPr>
          <w:rFonts w:ascii="Times New Roman" w:eastAsia="Times New Roman" w:hAnsi="Times New Roman" w:cs="Times New Roman"/>
          <w:sz w:val="28"/>
          <w:szCs w:val="28"/>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физической культуры»</w:t>
      </w:r>
    </w:p>
    <w:p w14:paraId="60F6468D" w14:textId="77777777" w:rsidR="00DC33E9" w:rsidRPr="00082500" w:rsidRDefault="00DC33E9" w:rsidP="00DC33E9">
      <w:pPr>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14:paraId="62FD6D2F" w14:textId="77777777" w:rsidR="00DC33E9" w:rsidRPr="00082500" w:rsidRDefault="00DC33E9" w:rsidP="00DC33E9">
      <w:pPr>
        <w:spacing w:after="160" w:line="259" w:lineRule="auto"/>
        <w:rPr>
          <w:rFonts w:ascii="Calibri" w:eastAsia="Calibri" w:hAnsi="Calibri" w:cs="Times New Roman"/>
        </w:rPr>
      </w:pPr>
    </w:p>
    <w:p w14:paraId="2F528302" w14:textId="77777777" w:rsidR="00DC33E9" w:rsidRPr="00082500" w:rsidRDefault="00DC33E9" w:rsidP="00DC33E9">
      <w:pPr>
        <w:spacing w:after="160" w:line="259" w:lineRule="auto"/>
        <w:rPr>
          <w:rFonts w:ascii="Calibri" w:eastAsia="Calibri" w:hAnsi="Calibri" w:cs="Times New Roman"/>
        </w:rPr>
      </w:pPr>
    </w:p>
    <w:p w14:paraId="0B78C2E4" w14:textId="77777777" w:rsidR="00DC33E9" w:rsidRPr="00082500" w:rsidRDefault="00DC33E9" w:rsidP="00DC33E9">
      <w:pPr>
        <w:spacing w:after="160" w:line="259" w:lineRule="auto"/>
        <w:rPr>
          <w:rFonts w:ascii="Calibri" w:eastAsia="Calibri" w:hAnsi="Calibri" w:cs="Times New Roman"/>
        </w:rPr>
      </w:pPr>
    </w:p>
    <w:p w14:paraId="32D94C2B" w14:textId="77777777" w:rsidR="00DC33E9" w:rsidRDefault="00DC33E9" w:rsidP="00DC33E9"/>
    <w:p w14:paraId="554BCEF5" w14:textId="77777777" w:rsidR="00F72B8E" w:rsidRDefault="00F72B8E"/>
    <w:sectPr w:rsidR="00F72B8E" w:rsidSect="00FD58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D027" w14:textId="77777777" w:rsidR="0055301E" w:rsidRDefault="0055301E">
      <w:pPr>
        <w:spacing w:after="0" w:line="240" w:lineRule="auto"/>
      </w:pPr>
      <w:r>
        <w:separator/>
      </w:r>
    </w:p>
  </w:endnote>
  <w:endnote w:type="continuationSeparator" w:id="0">
    <w:p w14:paraId="307146E7" w14:textId="77777777" w:rsidR="0055301E" w:rsidRDefault="0055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939959"/>
      <w:docPartObj>
        <w:docPartGallery w:val="Page Numbers (Bottom of Page)"/>
        <w:docPartUnique/>
      </w:docPartObj>
    </w:sdtPr>
    <w:sdtContent>
      <w:p w14:paraId="0375BF23" w14:textId="77777777" w:rsidR="00267F10" w:rsidRDefault="00267F10">
        <w:pPr>
          <w:pStyle w:val="14"/>
          <w:jc w:val="right"/>
        </w:pPr>
        <w:r>
          <w:fldChar w:fldCharType="begin"/>
        </w:r>
        <w:r>
          <w:instrText>PAGE   \* MERGEFORMAT</w:instrText>
        </w:r>
        <w:r>
          <w:fldChar w:fldCharType="separate"/>
        </w:r>
        <w:r w:rsidR="005C594B">
          <w:rPr>
            <w:noProof/>
          </w:rPr>
          <w:t>16</w:t>
        </w:r>
        <w:r>
          <w:fldChar w:fldCharType="end"/>
        </w:r>
      </w:p>
    </w:sdtContent>
  </w:sdt>
  <w:p w14:paraId="573254E4" w14:textId="77777777" w:rsidR="00267F10" w:rsidRDefault="00267F10">
    <w:pPr>
      <w:pStyle w:val="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BF49" w14:textId="77777777" w:rsidR="0055301E" w:rsidRDefault="0055301E">
      <w:pPr>
        <w:spacing w:after="0" w:line="240" w:lineRule="auto"/>
      </w:pPr>
      <w:r>
        <w:separator/>
      </w:r>
    </w:p>
  </w:footnote>
  <w:footnote w:type="continuationSeparator" w:id="0">
    <w:p w14:paraId="3A3C7BCC" w14:textId="77777777" w:rsidR="0055301E" w:rsidRDefault="00553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6BB"/>
    <w:multiLevelType w:val="hybridMultilevel"/>
    <w:tmpl w:val="569C3884"/>
    <w:lvl w:ilvl="0" w:tplc="809EB50A">
      <w:start w:val="1"/>
      <w:numFmt w:val="decimal"/>
      <w:lvlText w:val="ЛР%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15:restartNumberingAfterBreak="0">
    <w:nsid w:val="05C62EDE"/>
    <w:multiLevelType w:val="hybridMultilevel"/>
    <w:tmpl w:val="51083890"/>
    <w:lvl w:ilvl="0" w:tplc="791809B0">
      <w:start w:val="1"/>
      <w:numFmt w:val="decimal"/>
      <w:lvlText w:val="П%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4" w15:restartNumberingAfterBreak="0">
    <w:nsid w:val="16305DA7"/>
    <w:multiLevelType w:val="hybridMultilevel"/>
    <w:tmpl w:val="4FF03D52"/>
    <w:lvl w:ilvl="0" w:tplc="E99827EE">
      <w:start w:val="1"/>
      <w:numFmt w:val="decimal"/>
      <w:lvlText w:val="М%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15:restartNumberingAfterBreak="0">
    <w:nsid w:val="224560EB"/>
    <w:multiLevelType w:val="hybridMultilevel"/>
    <w:tmpl w:val="DF823E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E68000A"/>
    <w:multiLevelType w:val="multilevel"/>
    <w:tmpl w:val="45E82988"/>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9" w15:restartNumberingAfterBreak="0">
    <w:nsid w:val="343933DE"/>
    <w:multiLevelType w:val="hybridMultilevel"/>
    <w:tmpl w:val="E7AE8C7C"/>
    <w:lvl w:ilvl="0" w:tplc="F70AFF44">
      <w:start w:val="1"/>
      <w:numFmt w:val="decimal"/>
      <w:lvlText w:val="%1."/>
      <w:lvlJc w:val="left"/>
      <w:pPr>
        <w:ind w:left="1789" w:hanging="360"/>
      </w:pPr>
      <w:rPr>
        <w:color w:val="auto"/>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0" w15:restartNumberingAfterBreak="0">
    <w:nsid w:val="5A577504"/>
    <w:multiLevelType w:val="hybridMultilevel"/>
    <w:tmpl w:val="E0828702"/>
    <w:lvl w:ilvl="0" w:tplc="991EC434">
      <w:start w:val="1"/>
      <w:numFmt w:val="decimal"/>
      <w:lvlText w:val="ЛР%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15:restartNumberingAfterBreak="0">
    <w:nsid w:val="5ACC1FDE"/>
    <w:multiLevelType w:val="hybridMultilevel"/>
    <w:tmpl w:val="4EE28F7A"/>
    <w:lvl w:ilvl="0" w:tplc="BD86750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767782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425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604299">
    <w:abstractNumId w:val="8"/>
  </w:num>
  <w:num w:numId="4" w16cid:durableId="77243840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68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5938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7779832">
    <w:abstractNumId w:val="2"/>
  </w:num>
  <w:num w:numId="8" w16cid:durableId="940648389">
    <w:abstractNumId w:val="0"/>
  </w:num>
  <w:num w:numId="9" w16cid:durableId="153955628">
    <w:abstractNumId w:val="10"/>
  </w:num>
  <w:num w:numId="10" w16cid:durableId="1743680046">
    <w:abstractNumId w:val="0"/>
    <w:lvlOverride w:ilvl="0">
      <w:lvl w:ilvl="0" w:tplc="809EB50A">
        <w:start w:val="1"/>
        <w:numFmt w:val="decimal"/>
        <w:lvlText w:val="ЛР%1"/>
        <w:lvlJc w:val="left"/>
        <w:pPr>
          <w:ind w:left="1364"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 w16cid:durableId="1750536390">
    <w:abstractNumId w:val="4"/>
  </w:num>
  <w:num w:numId="12" w16cid:durableId="608050120">
    <w:abstractNumId w:val="1"/>
  </w:num>
  <w:num w:numId="13" w16cid:durableId="665203382">
    <w:abstractNumId w:val="11"/>
  </w:num>
  <w:num w:numId="14" w16cid:durableId="1330255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E6"/>
    <w:rsid w:val="001710A2"/>
    <w:rsid w:val="001778CA"/>
    <w:rsid w:val="001B3AE4"/>
    <w:rsid w:val="00217512"/>
    <w:rsid w:val="00267F10"/>
    <w:rsid w:val="002D7845"/>
    <w:rsid w:val="00396102"/>
    <w:rsid w:val="00424242"/>
    <w:rsid w:val="00450D4A"/>
    <w:rsid w:val="00467E12"/>
    <w:rsid w:val="004A5CA5"/>
    <w:rsid w:val="004B5B98"/>
    <w:rsid w:val="004D6A63"/>
    <w:rsid w:val="00526B4B"/>
    <w:rsid w:val="0055301E"/>
    <w:rsid w:val="005C594B"/>
    <w:rsid w:val="00694EC5"/>
    <w:rsid w:val="007A109E"/>
    <w:rsid w:val="008A7D38"/>
    <w:rsid w:val="008D18F0"/>
    <w:rsid w:val="008D6DF0"/>
    <w:rsid w:val="008E0297"/>
    <w:rsid w:val="009C09E6"/>
    <w:rsid w:val="00A271EE"/>
    <w:rsid w:val="00AD0044"/>
    <w:rsid w:val="00B23756"/>
    <w:rsid w:val="00BF5E11"/>
    <w:rsid w:val="00C85572"/>
    <w:rsid w:val="00D374B0"/>
    <w:rsid w:val="00DC33E9"/>
    <w:rsid w:val="00F11372"/>
    <w:rsid w:val="00F72B8E"/>
    <w:rsid w:val="00FD58D3"/>
    <w:rsid w:val="00FF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353A"/>
  <w15:docId w15:val="{C9A00DB0-F81D-434A-B446-397A4193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C33E9"/>
  </w:style>
  <w:style w:type="table" w:customStyle="1" w:styleId="10">
    <w:name w:val="Сетка таблицы1"/>
    <w:basedOn w:val="a1"/>
    <w:next w:val="a3"/>
    <w:uiPriority w:val="39"/>
    <w:rsid w:val="00DC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next w:val="a4"/>
    <w:uiPriority w:val="1"/>
    <w:qFormat/>
    <w:rsid w:val="00DC33E9"/>
    <w:pPr>
      <w:spacing w:after="0" w:line="240" w:lineRule="auto"/>
    </w:pPr>
  </w:style>
  <w:style w:type="paragraph" w:customStyle="1" w:styleId="12">
    <w:name w:val="Абзац списка1"/>
    <w:basedOn w:val="a"/>
    <w:next w:val="a5"/>
    <w:uiPriority w:val="34"/>
    <w:qFormat/>
    <w:rsid w:val="00DC33E9"/>
    <w:pPr>
      <w:spacing w:after="160" w:line="259" w:lineRule="auto"/>
      <w:ind w:left="720"/>
      <w:contextualSpacing/>
    </w:pPr>
  </w:style>
  <w:style w:type="paragraph" w:customStyle="1" w:styleId="13">
    <w:name w:val="Верхний колонтитул1"/>
    <w:basedOn w:val="a"/>
    <w:next w:val="a6"/>
    <w:link w:val="a7"/>
    <w:uiPriority w:val="99"/>
    <w:unhideWhenUsed/>
    <w:rsid w:val="00DC33E9"/>
    <w:pPr>
      <w:tabs>
        <w:tab w:val="center" w:pos="4677"/>
        <w:tab w:val="right" w:pos="9355"/>
      </w:tabs>
      <w:spacing w:after="0" w:line="240" w:lineRule="auto"/>
    </w:pPr>
  </w:style>
  <w:style w:type="character" w:customStyle="1" w:styleId="a7">
    <w:name w:val="Верхний колонтитул Знак"/>
    <w:basedOn w:val="a0"/>
    <w:link w:val="13"/>
    <w:uiPriority w:val="99"/>
    <w:rsid w:val="00DC33E9"/>
  </w:style>
  <w:style w:type="paragraph" w:customStyle="1" w:styleId="14">
    <w:name w:val="Нижний колонтитул1"/>
    <w:basedOn w:val="a"/>
    <w:next w:val="a8"/>
    <w:link w:val="a9"/>
    <w:uiPriority w:val="99"/>
    <w:unhideWhenUsed/>
    <w:rsid w:val="00DC33E9"/>
    <w:pPr>
      <w:tabs>
        <w:tab w:val="center" w:pos="4677"/>
        <w:tab w:val="right" w:pos="9355"/>
      </w:tabs>
      <w:spacing w:after="0" w:line="240" w:lineRule="auto"/>
    </w:pPr>
  </w:style>
  <w:style w:type="character" w:customStyle="1" w:styleId="a9">
    <w:name w:val="Нижний колонтитул Знак"/>
    <w:basedOn w:val="a0"/>
    <w:link w:val="14"/>
    <w:uiPriority w:val="99"/>
    <w:rsid w:val="00DC33E9"/>
  </w:style>
  <w:style w:type="paragraph" w:customStyle="1" w:styleId="s1">
    <w:name w:val="s_1"/>
    <w:basedOn w:val="a"/>
    <w:rsid w:val="00DC33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DC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C33E9"/>
    <w:pPr>
      <w:spacing w:after="0" w:line="240" w:lineRule="auto"/>
    </w:pPr>
  </w:style>
  <w:style w:type="paragraph" w:styleId="a5">
    <w:name w:val="List Paragraph"/>
    <w:basedOn w:val="a"/>
    <w:uiPriority w:val="34"/>
    <w:qFormat/>
    <w:rsid w:val="00DC33E9"/>
    <w:pPr>
      <w:ind w:left="720"/>
      <w:contextualSpacing/>
    </w:pPr>
  </w:style>
  <w:style w:type="paragraph" w:styleId="a6">
    <w:name w:val="header"/>
    <w:basedOn w:val="a"/>
    <w:link w:val="15"/>
    <w:uiPriority w:val="99"/>
    <w:semiHidden/>
    <w:unhideWhenUsed/>
    <w:rsid w:val="00DC33E9"/>
    <w:pPr>
      <w:tabs>
        <w:tab w:val="center" w:pos="4677"/>
        <w:tab w:val="right" w:pos="9355"/>
      </w:tabs>
      <w:spacing w:after="0" w:line="240" w:lineRule="auto"/>
    </w:pPr>
  </w:style>
  <w:style w:type="character" w:customStyle="1" w:styleId="15">
    <w:name w:val="Верхний колонтитул Знак1"/>
    <w:basedOn w:val="a0"/>
    <w:link w:val="a6"/>
    <w:uiPriority w:val="99"/>
    <w:semiHidden/>
    <w:rsid w:val="00DC33E9"/>
  </w:style>
  <w:style w:type="paragraph" w:styleId="a8">
    <w:name w:val="footer"/>
    <w:basedOn w:val="a"/>
    <w:link w:val="16"/>
    <w:uiPriority w:val="99"/>
    <w:semiHidden/>
    <w:unhideWhenUsed/>
    <w:rsid w:val="00DC33E9"/>
    <w:pPr>
      <w:tabs>
        <w:tab w:val="center" w:pos="4677"/>
        <w:tab w:val="right" w:pos="9355"/>
      </w:tabs>
      <w:spacing w:after="0" w:line="240" w:lineRule="auto"/>
    </w:pPr>
  </w:style>
  <w:style w:type="character" w:customStyle="1" w:styleId="16">
    <w:name w:val="Нижний колонтитул Знак1"/>
    <w:basedOn w:val="a0"/>
    <w:link w:val="a8"/>
    <w:uiPriority w:val="99"/>
    <w:semiHidden/>
    <w:rsid w:val="00DC33E9"/>
  </w:style>
  <w:style w:type="paragraph" w:styleId="aa">
    <w:name w:val="Balloon Text"/>
    <w:basedOn w:val="a"/>
    <w:link w:val="ab"/>
    <w:uiPriority w:val="99"/>
    <w:semiHidden/>
    <w:unhideWhenUsed/>
    <w:rsid w:val="00450D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0D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Orion-Office</dc:creator>
  <cp:lastModifiedBy>Ирина</cp:lastModifiedBy>
  <cp:revision>8</cp:revision>
  <cp:lastPrinted>2024-12-04T09:08:00Z</cp:lastPrinted>
  <dcterms:created xsi:type="dcterms:W3CDTF">2024-12-04T09:08:00Z</dcterms:created>
  <dcterms:modified xsi:type="dcterms:W3CDTF">2026-05-19T12:55:00Z</dcterms:modified>
</cp:coreProperties>
</file>