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Pr="001E4929" w:rsidRDefault="0096359A" w:rsidP="0096359A">
      <w:pPr>
        <w:widowControl w:val="0"/>
        <w:spacing w:after="0" w:line="307" w:lineRule="exact"/>
        <w:ind w:left="142"/>
        <w:jc w:val="right"/>
        <w:rPr>
          <w:rFonts w:ascii="Times New Roman" w:hAnsi="Times New Roman"/>
          <w:b/>
          <w:iCs/>
          <w:color w:val="000000"/>
          <w:sz w:val="24"/>
          <w:szCs w:val="24"/>
          <w:lang w:bidi="ru-RU"/>
        </w:rPr>
      </w:pPr>
      <w:r w:rsidRPr="001E4929">
        <w:rPr>
          <w:rFonts w:ascii="Times New Roman" w:hAnsi="Times New Roman"/>
          <w:b/>
          <w:iCs/>
          <w:color w:val="000000"/>
          <w:sz w:val="24"/>
          <w:szCs w:val="24"/>
          <w:lang w:bidi="ru-RU"/>
        </w:rPr>
        <w:t xml:space="preserve">Приложение </w:t>
      </w:r>
    </w:p>
    <w:p w:rsidR="0096359A" w:rsidRPr="001E4929" w:rsidRDefault="0096359A" w:rsidP="0096359A">
      <w:pPr>
        <w:widowControl w:val="0"/>
        <w:spacing w:after="0" w:line="307" w:lineRule="exact"/>
        <w:ind w:left="142"/>
        <w:jc w:val="right"/>
        <w:rPr>
          <w:rFonts w:ascii="Times New Roman" w:hAnsi="Times New Roman"/>
          <w:iCs/>
          <w:color w:val="000000"/>
          <w:sz w:val="24"/>
          <w:szCs w:val="24"/>
          <w:lang w:bidi="ru-RU"/>
        </w:rPr>
      </w:pPr>
      <w:r w:rsidRPr="001E4929">
        <w:rPr>
          <w:rFonts w:ascii="Times New Roman" w:hAnsi="Times New Roman"/>
          <w:b/>
          <w:iCs/>
          <w:color w:val="000000"/>
          <w:sz w:val="24"/>
          <w:szCs w:val="24"/>
          <w:lang w:bidi="ru-RU"/>
        </w:rPr>
        <w:t>к ООП</w:t>
      </w:r>
      <w:r w:rsidRPr="001E4929">
        <w:rPr>
          <w:rFonts w:ascii="Times New Roman" w:hAnsi="Times New Roman"/>
          <w:iCs/>
          <w:color w:val="000000"/>
          <w:sz w:val="24"/>
          <w:szCs w:val="24"/>
          <w:lang w:bidi="ru-RU"/>
        </w:rPr>
        <w:t xml:space="preserve"> по специальности</w:t>
      </w:r>
    </w:p>
    <w:p w:rsidR="0096359A" w:rsidRPr="001E4929" w:rsidRDefault="0096359A" w:rsidP="0096359A">
      <w:pPr>
        <w:widowControl w:val="0"/>
        <w:spacing w:after="0" w:line="307" w:lineRule="exact"/>
        <w:ind w:left="142"/>
        <w:jc w:val="right"/>
        <w:rPr>
          <w:rFonts w:ascii="Times New Roman" w:hAnsi="Times New Roman"/>
          <w:iCs/>
          <w:color w:val="000000"/>
          <w:sz w:val="24"/>
          <w:szCs w:val="24"/>
          <w:lang w:bidi="ru-RU"/>
        </w:rPr>
      </w:pPr>
      <w:r w:rsidRPr="001E4929">
        <w:rPr>
          <w:rFonts w:ascii="Times New Roman" w:hAnsi="Times New Roman"/>
          <w:iCs/>
          <w:color w:val="000000"/>
          <w:sz w:val="24"/>
          <w:szCs w:val="24"/>
          <w:lang w:bidi="ru-RU"/>
        </w:rPr>
        <w:t>38.02.01. Экономика и бухгалтерский учет (по отраслям)</w:t>
      </w:r>
    </w:p>
    <w:p w:rsidR="0096359A" w:rsidRPr="009A3E44" w:rsidRDefault="0096359A" w:rsidP="0096359A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96359A" w:rsidRPr="009A3E44" w:rsidRDefault="0096359A" w:rsidP="0096359A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96359A" w:rsidRPr="009A3E44" w:rsidRDefault="0096359A" w:rsidP="0096359A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96359A" w:rsidRPr="009A3E44" w:rsidRDefault="0096359A" w:rsidP="0096359A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96359A" w:rsidRPr="009A3E44" w:rsidRDefault="0096359A" w:rsidP="0096359A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96359A" w:rsidRPr="009A3E44" w:rsidRDefault="0096359A" w:rsidP="0096359A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96359A" w:rsidRDefault="0096359A" w:rsidP="0096359A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96359A" w:rsidRDefault="0096359A" w:rsidP="0096359A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96359A" w:rsidRPr="009A3E44" w:rsidRDefault="0096359A" w:rsidP="0096359A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96359A" w:rsidRPr="009A3E44" w:rsidRDefault="0096359A" w:rsidP="0096359A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96359A" w:rsidRPr="009A3E44" w:rsidRDefault="0096359A" w:rsidP="0096359A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96359A" w:rsidRPr="009A3E44" w:rsidRDefault="0096359A" w:rsidP="0096359A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96359A" w:rsidRPr="0096359A" w:rsidRDefault="0096359A" w:rsidP="0096359A">
      <w:pPr>
        <w:widowControl w:val="0"/>
        <w:spacing w:after="0" w:line="552" w:lineRule="exact"/>
        <w:jc w:val="center"/>
        <w:rPr>
          <w:rFonts w:ascii="Times New Roman" w:hAnsi="Times New Roman"/>
          <w:b/>
          <w:caps/>
          <w:sz w:val="28"/>
          <w:szCs w:val="28"/>
        </w:rPr>
      </w:pPr>
      <w:r w:rsidRPr="0096359A">
        <w:rPr>
          <w:rFonts w:ascii="Times New Roman" w:hAnsi="Times New Roman"/>
          <w:b/>
          <w:caps/>
          <w:sz w:val="28"/>
          <w:szCs w:val="28"/>
        </w:rPr>
        <w:t>РАБОЧАЯ ПРОГРАММА УЧЕБНОЙ ДИСЦИПЛИНЫ</w:t>
      </w:r>
    </w:p>
    <w:p w:rsidR="0096359A" w:rsidRPr="0096359A" w:rsidRDefault="0096359A" w:rsidP="0096359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6359A">
        <w:rPr>
          <w:rFonts w:ascii="Times New Roman" w:hAnsi="Times New Roman"/>
          <w:b/>
          <w:caps/>
          <w:sz w:val="28"/>
          <w:szCs w:val="28"/>
        </w:rPr>
        <w:t xml:space="preserve">ОП.02 Финансы, денежное обращение и кредит   </w:t>
      </w: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59A" w:rsidRDefault="0096359A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6CD" w:rsidRPr="003B036E" w:rsidRDefault="002676CD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036E">
        <w:rPr>
          <w:rFonts w:ascii="Times New Roman" w:hAnsi="Times New Roman"/>
          <w:b/>
          <w:sz w:val="28"/>
          <w:szCs w:val="28"/>
        </w:rPr>
        <w:lastRenderedPageBreak/>
        <w:t>МИНИСТЕРСТВО  ОБРАЗОВАНИЯ   САРАТОВСКОЙ ОБЛАСТИ</w:t>
      </w:r>
    </w:p>
    <w:p w:rsidR="002676CD" w:rsidRPr="003B036E" w:rsidRDefault="002676CD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036E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2676CD" w:rsidRPr="003B036E" w:rsidRDefault="002676CD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036E">
        <w:rPr>
          <w:rFonts w:ascii="Times New Roman" w:hAnsi="Times New Roman"/>
          <w:b/>
          <w:sz w:val="28"/>
          <w:szCs w:val="28"/>
        </w:rPr>
        <w:t>«МАРКСОВСКИЙ ПОЛИТЕХНИЧЕСКИЙ КОЛЛЕДЖ»</w:t>
      </w:r>
    </w:p>
    <w:p w:rsidR="002676CD" w:rsidRPr="003B036E" w:rsidRDefault="002676CD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6CD" w:rsidRPr="003B036E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C7D76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059CA726" wp14:editId="65C51DD7">
            <wp:extent cx="3619500" cy="2190750"/>
            <wp:effectExtent l="19050" t="0" r="0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6CD" w:rsidRPr="003B036E" w:rsidRDefault="002676CD" w:rsidP="002676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76CD" w:rsidRPr="003B036E" w:rsidRDefault="002676CD" w:rsidP="002676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6CD" w:rsidRPr="003B036E" w:rsidRDefault="002676CD" w:rsidP="002676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6CD" w:rsidRPr="003B036E" w:rsidRDefault="002676CD" w:rsidP="00267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036E">
        <w:rPr>
          <w:rFonts w:ascii="Times New Roman" w:hAnsi="Times New Roman"/>
          <w:b/>
          <w:caps/>
          <w:sz w:val="28"/>
          <w:szCs w:val="28"/>
        </w:rPr>
        <w:t>рабочая</w:t>
      </w:r>
      <w:r w:rsidRPr="003B036E">
        <w:rPr>
          <w:rFonts w:ascii="Times New Roman" w:hAnsi="Times New Roman"/>
          <w:b/>
          <w:sz w:val="28"/>
          <w:szCs w:val="28"/>
        </w:rPr>
        <w:t xml:space="preserve"> ПРОГРАММА </w:t>
      </w:r>
      <w:r w:rsidRPr="003B036E">
        <w:rPr>
          <w:rFonts w:ascii="Times New Roman" w:hAnsi="Times New Roman"/>
          <w:b/>
          <w:bCs/>
          <w:sz w:val="28"/>
          <w:szCs w:val="28"/>
        </w:rPr>
        <w:t>УЧЕБНОЙ ДИСЦИПЛИНЫ</w:t>
      </w:r>
    </w:p>
    <w:p w:rsidR="002676CD" w:rsidRPr="003B036E" w:rsidRDefault="002676CD" w:rsidP="002676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sz w:val="28"/>
          <w:szCs w:val="28"/>
        </w:rPr>
        <w:t>ОП.0</w:t>
      </w:r>
      <w:r w:rsidRPr="002676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Финансы, денежное обращение и кредит</w:t>
      </w:r>
      <w:r w:rsidRPr="003B036E">
        <w:rPr>
          <w:rFonts w:ascii="Times New Roman" w:hAnsi="Times New Roman"/>
          <w:sz w:val="28"/>
          <w:szCs w:val="28"/>
        </w:rPr>
        <w:t xml:space="preserve">   </w:t>
      </w:r>
    </w:p>
    <w:p w:rsidR="00C73903" w:rsidRPr="004020F9" w:rsidRDefault="00C73903" w:rsidP="00C73903">
      <w:pPr>
        <w:spacing w:after="0" w:line="240" w:lineRule="auto"/>
        <w:jc w:val="center"/>
        <w:rPr>
          <w:rFonts w:ascii="Times New Roman" w:eastAsia="Calibri" w:hAnsi="Times New Roman"/>
          <w:b/>
          <w:caps/>
          <w:color w:val="000000"/>
          <w:sz w:val="28"/>
          <w:szCs w:val="28"/>
          <w:lang w:eastAsia="en-US"/>
        </w:rPr>
      </w:pPr>
      <w:r w:rsidRPr="004020F9">
        <w:rPr>
          <w:rFonts w:ascii="Times New Roman" w:eastAsia="Calibri" w:hAnsi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C73903" w:rsidRPr="004020F9" w:rsidRDefault="00C73903" w:rsidP="00C7390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020F9">
        <w:rPr>
          <w:rFonts w:ascii="Times New Roman" w:eastAsia="Calibri" w:hAnsi="Times New Roman"/>
          <w:sz w:val="28"/>
          <w:szCs w:val="28"/>
          <w:lang w:eastAsia="en-US"/>
        </w:rPr>
        <w:t>по профессии 38.02.01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020F9">
        <w:rPr>
          <w:rFonts w:ascii="Times New Roman" w:eastAsia="Calibri" w:hAnsi="Times New Roman"/>
          <w:sz w:val="28"/>
          <w:szCs w:val="28"/>
          <w:lang w:eastAsia="en-US"/>
        </w:rPr>
        <w:t xml:space="preserve">Экономика и бухгалтерский учет </w:t>
      </w:r>
    </w:p>
    <w:p w:rsidR="00C73903" w:rsidRPr="004020F9" w:rsidRDefault="00C73903" w:rsidP="00C7390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020F9">
        <w:rPr>
          <w:rFonts w:ascii="Times New Roman" w:eastAsia="Calibri" w:hAnsi="Times New Roman"/>
          <w:sz w:val="28"/>
          <w:szCs w:val="28"/>
          <w:lang w:eastAsia="en-US"/>
        </w:rPr>
        <w:t>социально - экономического профиля</w:t>
      </w:r>
    </w:p>
    <w:p w:rsidR="00C73903" w:rsidRPr="004020F9" w:rsidRDefault="00C73903" w:rsidP="00C7390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020F9">
        <w:rPr>
          <w:rFonts w:ascii="Times New Roman" w:eastAsia="Calibri" w:hAnsi="Times New Roman"/>
          <w:sz w:val="28"/>
          <w:szCs w:val="28"/>
          <w:lang w:eastAsia="en-US"/>
        </w:rPr>
        <w:t>на базе основного общего образования</w:t>
      </w:r>
    </w:p>
    <w:p w:rsidR="00C73903" w:rsidRPr="004020F9" w:rsidRDefault="00C73903" w:rsidP="00C7390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676CD" w:rsidRPr="00A20A8B" w:rsidRDefault="002676CD" w:rsidP="002676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2676CD" w:rsidRPr="00A20A8B" w:rsidRDefault="002676CD" w:rsidP="002676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2676CD" w:rsidRPr="00A20A8B" w:rsidRDefault="002676CD" w:rsidP="002676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2676CD" w:rsidRPr="00A20A8B" w:rsidRDefault="002676CD" w:rsidP="002676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2676CD" w:rsidRPr="000C6DE2" w:rsidRDefault="002676CD" w:rsidP="002676CD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2676CD" w:rsidRPr="004C2DE5" w:rsidRDefault="002676CD" w:rsidP="002676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2676CD" w:rsidRPr="004C2DE5" w:rsidRDefault="002676CD" w:rsidP="002676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2676CD" w:rsidRPr="004C2DE5" w:rsidRDefault="002676CD" w:rsidP="002676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2676CD" w:rsidRPr="004C2DE5" w:rsidRDefault="002676CD" w:rsidP="008C7D76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2676CD" w:rsidRPr="004C2DE5" w:rsidRDefault="002676CD" w:rsidP="002676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2676CD" w:rsidRDefault="002676CD" w:rsidP="002676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2676CD" w:rsidRDefault="002676CD" w:rsidP="002676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2676CD" w:rsidRPr="004C2DE5" w:rsidRDefault="002676CD" w:rsidP="002676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</w:p>
    <w:p w:rsidR="002676CD" w:rsidRDefault="002676CD" w:rsidP="002676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2676CD" w:rsidRDefault="002676CD" w:rsidP="002676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8C7D76" w:rsidRDefault="002676CD" w:rsidP="002676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sz w:val="28"/>
          <w:szCs w:val="28"/>
        </w:rPr>
        <w:t xml:space="preserve">Маркс, </w:t>
      </w:r>
    </w:p>
    <w:p w:rsidR="002676CD" w:rsidRPr="003B036E" w:rsidRDefault="002676CD" w:rsidP="002676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036E">
        <w:rPr>
          <w:rFonts w:ascii="Times New Roman" w:hAnsi="Times New Roman"/>
          <w:sz w:val="28"/>
          <w:szCs w:val="28"/>
        </w:rPr>
        <w:t>2018 г.</w:t>
      </w:r>
    </w:p>
    <w:p w:rsidR="00C411CA" w:rsidRPr="009A3E44" w:rsidRDefault="00C411CA" w:rsidP="00C411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color="000000"/>
          <w:bdr w:val="nil"/>
        </w:rPr>
      </w:pPr>
    </w:p>
    <w:p w:rsidR="002676CD" w:rsidRPr="009A3E44" w:rsidRDefault="002676CD" w:rsidP="00C411CA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915" w:type="dxa"/>
        <w:tblInd w:w="-1026" w:type="dxa"/>
        <w:tblLook w:val="01E0" w:firstRow="1" w:lastRow="1" w:firstColumn="1" w:lastColumn="1" w:noHBand="0" w:noVBand="0"/>
      </w:tblPr>
      <w:tblGrid>
        <w:gridCol w:w="5529"/>
        <w:gridCol w:w="5386"/>
      </w:tblGrid>
      <w:tr w:rsidR="002676CD" w:rsidRPr="00E113AD" w:rsidTr="00A364F9">
        <w:tc>
          <w:tcPr>
            <w:tcW w:w="5529" w:type="dxa"/>
          </w:tcPr>
          <w:p w:rsidR="002676CD" w:rsidRPr="00E113AD" w:rsidRDefault="002676CD" w:rsidP="00A364F9">
            <w:pPr>
              <w:pStyle w:val="affffff3"/>
              <w:rPr>
                <w:rFonts w:ascii="Times New Roman" w:hAnsi="Times New Roman"/>
                <w:b/>
                <w:bCs/>
              </w:rPr>
            </w:pPr>
            <w:r w:rsidRPr="00E113AD">
              <w:rPr>
                <w:rFonts w:ascii="Times New Roman" w:hAnsi="Times New Roman"/>
                <w:b/>
                <w:bCs/>
              </w:rPr>
              <w:t>УТВЕРЖДАЮ</w:t>
            </w:r>
          </w:p>
          <w:p w:rsidR="002676CD" w:rsidRPr="00E113AD" w:rsidRDefault="002676CD" w:rsidP="00A364F9">
            <w:pPr>
              <w:pStyle w:val="affffff3"/>
              <w:rPr>
                <w:rFonts w:ascii="Times New Roman" w:hAnsi="Times New Roman"/>
                <w:bCs/>
              </w:rPr>
            </w:pPr>
            <w:r w:rsidRPr="00E113AD">
              <w:rPr>
                <w:rFonts w:ascii="Times New Roman" w:hAnsi="Times New Roman"/>
                <w:bCs/>
              </w:rPr>
              <w:t>Директор  ГАПОУ СО «МПК»</w:t>
            </w:r>
          </w:p>
          <w:p w:rsidR="002676CD" w:rsidRPr="00E113AD" w:rsidRDefault="002676CD" w:rsidP="00A364F9">
            <w:pPr>
              <w:pStyle w:val="affffff3"/>
              <w:rPr>
                <w:rFonts w:ascii="Times New Roman" w:hAnsi="Times New Roman"/>
                <w:bCs/>
              </w:rPr>
            </w:pPr>
            <w:r w:rsidRPr="00E113AD">
              <w:rPr>
                <w:rFonts w:ascii="Times New Roman" w:hAnsi="Times New Roman"/>
                <w:bCs/>
              </w:rPr>
              <w:t xml:space="preserve"> _______________/Шаталин А.В./</w:t>
            </w:r>
          </w:p>
          <w:p w:rsidR="008B3ECD" w:rsidRPr="00E113AD" w:rsidRDefault="008B3ECD" w:rsidP="008B3ECD">
            <w:pPr>
              <w:pStyle w:val="affffff3"/>
              <w:rPr>
                <w:rFonts w:ascii="Times New Roman" w:hAnsi="Times New Roman"/>
                <w:bCs/>
              </w:rPr>
            </w:pPr>
            <w:r w:rsidRPr="00E113AD">
              <w:rPr>
                <w:rFonts w:ascii="Times New Roman" w:hAnsi="Times New Roman"/>
                <w:bCs/>
              </w:rPr>
              <w:t>«</w:t>
            </w:r>
            <w:r>
              <w:rPr>
                <w:rFonts w:ascii="Times New Roman" w:hAnsi="Times New Roman"/>
                <w:bCs/>
                <w:u w:val="single"/>
              </w:rPr>
              <w:t>05</w:t>
            </w:r>
            <w:r w:rsidRPr="00E113AD">
              <w:rPr>
                <w:rFonts w:ascii="Times New Roman" w:hAnsi="Times New Roman"/>
                <w:bCs/>
              </w:rPr>
              <w:t xml:space="preserve">» </w:t>
            </w:r>
            <w:r>
              <w:rPr>
                <w:rFonts w:ascii="Times New Roman" w:hAnsi="Times New Roman"/>
                <w:bCs/>
                <w:u w:val="single"/>
              </w:rPr>
              <w:t xml:space="preserve">декабря </w:t>
            </w:r>
            <w:r w:rsidRPr="00E113AD">
              <w:rPr>
                <w:rFonts w:ascii="Times New Roman" w:hAnsi="Times New Roman"/>
                <w:bCs/>
              </w:rPr>
              <w:t>2018 г.</w:t>
            </w:r>
          </w:p>
          <w:p w:rsidR="008B3ECD" w:rsidRPr="00E113AD" w:rsidRDefault="008B3ECD" w:rsidP="008B3E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76CD" w:rsidRPr="00E113AD" w:rsidRDefault="002676CD" w:rsidP="00A364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76CD" w:rsidRPr="00E113AD" w:rsidRDefault="002676CD" w:rsidP="00A364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76CD" w:rsidRPr="00E113AD" w:rsidRDefault="002676CD" w:rsidP="00A364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76CD" w:rsidRPr="00E113AD" w:rsidRDefault="002676CD" w:rsidP="00A364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76CD" w:rsidRPr="00E113AD" w:rsidRDefault="002676CD" w:rsidP="00A364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76CD" w:rsidRPr="00E113AD" w:rsidRDefault="002676CD" w:rsidP="00A364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76CD" w:rsidRPr="00E113AD" w:rsidRDefault="002676CD" w:rsidP="00A364F9">
            <w:pPr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 xml:space="preserve">РАССМОТРЕНО </w:t>
            </w:r>
          </w:p>
          <w:p w:rsidR="002676CD" w:rsidRPr="00E113AD" w:rsidRDefault="002676CD" w:rsidP="00A364F9">
            <w:pPr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>на заседании ЦМК ИТ и  социально-экономических дисциплин</w:t>
            </w:r>
          </w:p>
          <w:p w:rsidR="008B3ECD" w:rsidRPr="00E113AD" w:rsidRDefault="008B3ECD" w:rsidP="008B3ECD">
            <w:pPr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 xml:space="preserve">Протокол № </w:t>
            </w:r>
            <w:r>
              <w:rPr>
                <w:rFonts w:ascii="Times New Roman" w:hAnsi="Times New Roman"/>
              </w:rPr>
              <w:t>3,</w:t>
            </w:r>
            <w:r w:rsidRPr="00E113AD">
              <w:rPr>
                <w:rFonts w:ascii="Times New Roman" w:hAnsi="Times New Roman"/>
              </w:rPr>
              <w:t xml:space="preserve"> от  «</w:t>
            </w:r>
            <w:r>
              <w:rPr>
                <w:rFonts w:ascii="Times New Roman" w:hAnsi="Times New Roman"/>
              </w:rPr>
              <w:t>30</w:t>
            </w:r>
            <w:r w:rsidRPr="00E113AD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  <w:u w:val="single"/>
              </w:rPr>
              <w:t xml:space="preserve">ноября </w:t>
            </w:r>
            <w:r w:rsidRPr="00E113AD">
              <w:rPr>
                <w:rFonts w:ascii="Times New Roman" w:hAnsi="Times New Roman"/>
              </w:rPr>
              <w:t>2018 г.</w:t>
            </w:r>
          </w:p>
          <w:p w:rsidR="002676CD" w:rsidRPr="00E113AD" w:rsidRDefault="002676CD" w:rsidP="00A364F9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>Председатель_________________Марьясова Н.В.</w:t>
            </w:r>
          </w:p>
          <w:p w:rsidR="002676CD" w:rsidRPr="00E113AD" w:rsidRDefault="002676CD" w:rsidP="00A364F9">
            <w:pPr>
              <w:ind w:left="142"/>
              <w:rPr>
                <w:rFonts w:ascii="Times New Roman" w:hAnsi="Times New Roman"/>
              </w:rPr>
            </w:pPr>
          </w:p>
          <w:p w:rsidR="002676CD" w:rsidRPr="00E113AD" w:rsidRDefault="002676CD" w:rsidP="00A364F9">
            <w:pPr>
              <w:tabs>
                <w:tab w:val="left" w:pos="510"/>
              </w:tabs>
              <w:ind w:left="142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2676CD" w:rsidRPr="00B945E5" w:rsidRDefault="002676CD" w:rsidP="00A36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5E5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учебной дисциплины     </w:t>
            </w:r>
          </w:p>
          <w:p w:rsidR="002676CD" w:rsidRPr="00B945E5" w:rsidRDefault="002676CD" w:rsidP="00A36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5E5">
              <w:rPr>
                <w:rFonts w:ascii="Times New Roman" w:hAnsi="Times New Roman"/>
                <w:sz w:val="24"/>
                <w:szCs w:val="24"/>
              </w:rPr>
              <w:t>ОП. 02  Финансы, денежное обращение и кредит</w:t>
            </w:r>
          </w:p>
          <w:p w:rsidR="002676CD" w:rsidRPr="002676CD" w:rsidRDefault="002676CD" w:rsidP="00A364F9">
            <w:pPr>
              <w:pStyle w:val="afffff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5E5">
              <w:rPr>
                <w:rFonts w:ascii="Times New Roman" w:hAnsi="Times New Roman"/>
                <w:sz w:val="24"/>
                <w:szCs w:val="24"/>
              </w:rPr>
              <w:t>разработана в соответствии с требованиями  ФГОС СПО по специальности 38.02.01</w:t>
            </w:r>
            <w:r w:rsidR="00B94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5E5">
              <w:rPr>
                <w:rFonts w:ascii="Times New Roman" w:hAnsi="Times New Roman"/>
                <w:sz w:val="24"/>
                <w:szCs w:val="24"/>
              </w:rPr>
              <w:t>Экономика и бухгалтерск</w:t>
            </w:r>
            <w:r w:rsidR="00B945E5">
              <w:rPr>
                <w:rFonts w:ascii="Times New Roman" w:hAnsi="Times New Roman"/>
                <w:sz w:val="24"/>
                <w:szCs w:val="24"/>
              </w:rPr>
              <w:t xml:space="preserve">ий учет (по отраслям),         </w:t>
            </w:r>
            <w:r w:rsidRPr="00B945E5">
              <w:rPr>
                <w:rFonts w:ascii="Times New Roman" w:hAnsi="Times New Roman"/>
                <w:sz w:val="24"/>
                <w:szCs w:val="24"/>
              </w:rPr>
              <w:t xml:space="preserve">утвержденного приказом Министерства образования и науки РФ </w:t>
            </w:r>
            <w:r w:rsidR="00B945E5" w:rsidRPr="00B945E5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от 5 февраля 2018 г</w:t>
            </w:r>
            <w:r w:rsidR="00B945E5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 №</w:t>
            </w:r>
            <w:r w:rsidR="00B945E5" w:rsidRPr="00B945E5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69</w:t>
            </w:r>
            <w:r w:rsidRPr="00B945E5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2676CD" w:rsidRPr="002676CD" w:rsidRDefault="002676CD" w:rsidP="00A364F9">
            <w:pPr>
              <w:pStyle w:val="afffff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6CD" w:rsidRPr="00E113AD" w:rsidRDefault="002676CD" w:rsidP="00A364F9">
            <w:pPr>
              <w:pStyle w:val="affffff3"/>
              <w:jc w:val="both"/>
              <w:rPr>
                <w:rFonts w:ascii="Times New Roman" w:hAnsi="Times New Roman"/>
              </w:rPr>
            </w:pPr>
          </w:p>
          <w:p w:rsidR="002676CD" w:rsidRPr="00E113AD" w:rsidRDefault="002676CD" w:rsidP="00A364F9">
            <w:pPr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  <w:b/>
              </w:rPr>
              <w:t xml:space="preserve">ОДОБРЕНО </w:t>
            </w:r>
            <w:r w:rsidRPr="00E113AD">
              <w:rPr>
                <w:rFonts w:ascii="Times New Roman" w:hAnsi="Times New Roman"/>
              </w:rPr>
              <w:t>Методическим советом ГАПОУ СО «Марксовский политехнический колледж»</w:t>
            </w:r>
          </w:p>
          <w:p w:rsidR="008B3ECD" w:rsidRPr="00E113AD" w:rsidRDefault="008B3ECD" w:rsidP="008B3ECD">
            <w:pPr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 xml:space="preserve">Протокол № </w:t>
            </w:r>
            <w:r>
              <w:rPr>
                <w:rFonts w:ascii="Times New Roman" w:hAnsi="Times New Roman"/>
              </w:rPr>
              <w:t>3,</w:t>
            </w:r>
            <w:r w:rsidRPr="00E113AD">
              <w:rPr>
                <w:rFonts w:ascii="Times New Roman" w:hAnsi="Times New Roman"/>
              </w:rPr>
              <w:t xml:space="preserve"> от  «</w:t>
            </w:r>
            <w:r>
              <w:rPr>
                <w:rFonts w:ascii="Times New Roman" w:hAnsi="Times New Roman"/>
              </w:rPr>
              <w:t>30</w:t>
            </w:r>
            <w:r w:rsidRPr="00E113AD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  <w:u w:val="single"/>
              </w:rPr>
              <w:t xml:space="preserve">ноября </w:t>
            </w:r>
            <w:r w:rsidRPr="00E113AD">
              <w:rPr>
                <w:rFonts w:ascii="Times New Roman" w:hAnsi="Times New Roman"/>
              </w:rPr>
              <w:t>2018 г.</w:t>
            </w:r>
          </w:p>
          <w:p w:rsidR="002676CD" w:rsidRPr="008B3ECD" w:rsidRDefault="008B3ECD" w:rsidP="00A364F9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 xml:space="preserve">редседатель _______________       </w:t>
            </w:r>
            <w:r w:rsidR="007B5A7F">
              <w:rPr>
                <w:rFonts w:ascii="Times New Roman" w:hAnsi="Times New Roman"/>
              </w:rPr>
              <w:t>Гостева И.Ю.</w:t>
            </w:r>
          </w:p>
          <w:p w:rsidR="002676CD" w:rsidRPr="00E113AD" w:rsidRDefault="002676CD" w:rsidP="00A364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76CD" w:rsidRPr="00E113AD" w:rsidRDefault="002676CD" w:rsidP="00A364F9">
            <w:pPr>
              <w:pStyle w:val="affffff3"/>
              <w:jc w:val="both"/>
              <w:rPr>
                <w:rFonts w:ascii="Times New Roman" w:hAnsi="Times New Roman"/>
              </w:rPr>
            </w:pPr>
          </w:p>
        </w:tc>
      </w:tr>
    </w:tbl>
    <w:p w:rsidR="002676CD" w:rsidRDefault="002676CD" w:rsidP="00267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p w:rsidR="002676CD" w:rsidRDefault="002676CD" w:rsidP="00267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p w:rsidR="002676CD" w:rsidRDefault="002676CD" w:rsidP="00267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p w:rsidR="002676CD" w:rsidRDefault="002676CD" w:rsidP="00267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p w:rsidR="002676CD" w:rsidRDefault="002676CD" w:rsidP="00267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p w:rsidR="002676CD" w:rsidRDefault="002676CD" w:rsidP="00267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p w:rsidR="002676CD" w:rsidRPr="00E113AD" w:rsidRDefault="002676CD" w:rsidP="00267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tbl>
      <w:tblPr>
        <w:tblW w:w="10920" w:type="dxa"/>
        <w:tblInd w:w="-109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75"/>
        <w:gridCol w:w="8645"/>
      </w:tblGrid>
      <w:tr w:rsidR="002676CD" w:rsidRPr="00E113AD" w:rsidTr="00A364F9">
        <w:trPr>
          <w:trHeight w:hRule="exact" w:val="1066"/>
        </w:trPr>
        <w:tc>
          <w:tcPr>
            <w:tcW w:w="2274" w:type="dxa"/>
            <w:shd w:val="clear" w:color="auto" w:fill="FFFFFF"/>
            <w:hideMark/>
          </w:tcPr>
          <w:p w:rsidR="002676CD" w:rsidRPr="00E113AD" w:rsidRDefault="002676CD" w:rsidP="00A364F9">
            <w:pPr>
              <w:shd w:val="clear" w:color="auto" w:fill="FFFFFF"/>
              <w:spacing w:line="274" w:lineRule="exact"/>
              <w:ind w:left="142" w:right="379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  <w:color w:val="000000"/>
                <w:spacing w:val="-6"/>
                <w:w w:val="101"/>
              </w:rPr>
              <w:t>Составитель(и) (автор):</w:t>
            </w:r>
          </w:p>
          <w:p w:rsidR="002676CD" w:rsidRPr="00E113AD" w:rsidRDefault="002676CD" w:rsidP="00A364F9">
            <w:pPr>
              <w:shd w:val="clear" w:color="auto" w:fill="FFFFFF"/>
              <w:ind w:left="142"/>
              <w:rPr>
                <w:rFonts w:ascii="Times New Roman" w:hAnsi="Times New Roman"/>
                <w:color w:val="000000"/>
                <w:spacing w:val="-5"/>
                <w:w w:val="101"/>
              </w:rPr>
            </w:pPr>
          </w:p>
          <w:p w:rsidR="002676CD" w:rsidRPr="00E113AD" w:rsidRDefault="002676CD" w:rsidP="00A364F9">
            <w:pPr>
              <w:shd w:val="clear" w:color="auto" w:fill="FFFFFF"/>
              <w:ind w:left="142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  <w:color w:val="000000"/>
                <w:spacing w:val="-5"/>
                <w:w w:val="101"/>
              </w:rPr>
              <w:t>Рецензенты:</w:t>
            </w:r>
          </w:p>
        </w:tc>
        <w:tc>
          <w:tcPr>
            <w:tcW w:w="8641" w:type="dxa"/>
            <w:shd w:val="clear" w:color="auto" w:fill="FFFFFF"/>
            <w:hideMark/>
          </w:tcPr>
          <w:p w:rsidR="002676CD" w:rsidRPr="00E113AD" w:rsidRDefault="002676CD" w:rsidP="00A364F9">
            <w:pPr>
              <w:shd w:val="clear" w:color="auto" w:fill="FFFFFF"/>
              <w:spacing w:line="322" w:lineRule="exact"/>
              <w:ind w:left="142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>Грицкова А.С. преподаватель спецдисциплин  ГАПОУ СО «МПК» высшей квалификационной категории</w:t>
            </w:r>
          </w:p>
        </w:tc>
      </w:tr>
      <w:tr w:rsidR="002676CD" w:rsidRPr="00E113AD" w:rsidTr="00A364F9">
        <w:trPr>
          <w:trHeight w:hRule="exact" w:val="1210"/>
        </w:trPr>
        <w:tc>
          <w:tcPr>
            <w:tcW w:w="2274" w:type="dxa"/>
            <w:shd w:val="clear" w:color="auto" w:fill="FFFFFF"/>
            <w:hideMark/>
          </w:tcPr>
          <w:p w:rsidR="002676CD" w:rsidRPr="00E113AD" w:rsidRDefault="002676CD" w:rsidP="00A364F9">
            <w:pPr>
              <w:shd w:val="clear" w:color="auto" w:fill="FFFFFF"/>
              <w:spacing w:line="552" w:lineRule="exact"/>
              <w:ind w:left="142" w:right="691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  <w:color w:val="000000"/>
                <w:spacing w:val="-6"/>
                <w:w w:val="101"/>
              </w:rPr>
              <w:t xml:space="preserve">Внутренний </w:t>
            </w:r>
          </w:p>
        </w:tc>
        <w:tc>
          <w:tcPr>
            <w:tcW w:w="8641" w:type="dxa"/>
            <w:shd w:val="clear" w:color="auto" w:fill="FFFFFF"/>
          </w:tcPr>
          <w:p w:rsidR="002676CD" w:rsidRPr="00E113AD" w:rsidRDefault="002676CD" w:rsidP="00A364F9">
            <w:pPr>
              <w:pStyle w:val="affffff3"/>
              <w:spacing w:line="276" w:lineRule="auto"/>
              <w:ind w:left="142"/>
              <w:rPr>
                <w:rFonts w:ascii="Times New Roman" w:hAnsi="Times New Roman"/>
              </w:rPr>
            </w:pPr>
          </w:p>
          <w:p w:rsidR="002676CD" w:rsidRPr="00E113AD" w:rsidRDefault="002676CD" w:rsidP="00A364F9">
            <w:pPr>
              <w:pStyle w:val="affffff3"/>
              <w:spacing w:line="276" w:lineRule="auto"/>
              <w:ind w:left="142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>Гостева И.Ю., преподаватель   ГАПОУ СО «МПК» высшей квалификационной категории</w:t>
            </w:r>
          </w:p>
          <w:p w:rsidR="002676CD" w:rsidRPr="00E113AD" w:rsidRDefault="002676CD" w:rsidP="00A364F9">
            <w:pPr>
              <w:shd w:val="clear" w:color="auto" w:fill="FFFFFF"/>
              <w:spacing w:line="317" w:lineRule="exact"/>
              <w:ind w:left="142"/>
              <w:rPr>
                <w:rFonts w:ascii="Times New Roman" w:hAnsi="Times New Roman"/>
              </w:rPr>
            </w:pPr>
          </w:p>
        </w:tc>
      </w:tr>
      <w:tr w:rsidR="002676CD" w:rsidRPr="00E113AD" w:rsidTr="00A364F9">
        <w:trPr>
          <w:trHeight w:hRule="exact" w:val="1104"/>
        </w:trPr>
        <w:tc>
          <w:tcPr>
            <w:tcW w:w="2274" w:type="dxa"/>
            <w:shd w:val="clear" w:color="auto" w:fill="FFFFFF"/>
            <w:hideMark/>
          </w:tcPr>
          <w:p w:rsidR="002676CD" w:rsidRPr="00E113AD" w:rsidRDefault="002676CD" w:rsidP="00A364F9">
            <w:pPr>
              <w:shd w:val="clear" w:color="auto" w:fill="FFFFFF"/>
              <w:ind w:left="142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  <w:color w:val="000000"/>
                <w:spacing w:val="-6"/>
                <w:w w:val="101"/>
              </w:rPr>
              <w:t>Внешний</w:t>
            </w:r>
          </w:p>
        </w:tc>
        <w:tc>
          <w:tcPr>
            <w:tcW w:w="8641" w:type="dxa"/>
            <w:shd w:val="clear" w:color="auto" w:fill="FFFFFF"/>
            <w:hideMark/>
          </w:tcPr>
          <w:p w:rsidR="002676CD" w:rsidRPr="00E113AD" w:rsidRDefault="002676CD" w:rsidP="00A364F9">
            <w:pPr>
              <w:shd w:val="clear" w:color="auto" w:fill="FFFFFF"/>
              <w:spacing w:line="317" w:lineRule="exact"/>
              <w:ind w:left="142" w:right="182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>Сергеева Р.Х., ФГОУ СПО «Марксовский сельскохозяйственный техникум», преподаватель социально-экономических дисциплин, высшей квалификационной категории</w:t>
            </w:r>
          </w:p>
        </w:tc>
      </w:tr>
    </w:tbl>
    <w:p w:rsidR="002676CD" w:rsidRPr="00E113AD" w:rsidRDefault="002676CD" w:rsidP="00267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i/>
          <w:caps/>
        </w:rPr>
      </w:pPr>
    </w:p>
    <w:p w:rsidR="002676CD" w:rsidRPr="00E113AD" w:rsidRDefault="002676CD" w:rsidP="00267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caps/>
        </w:rPr>
      </w:pPr>
    </w:p>
    <w:p w:rsidR="00C411CA" w:rsidRPr="009A3E44" w:rsidRDefault="00C411CA" w:rsidP="00C411CA">
      <w:pPr>
        <w:jc w:val="both"/>
        <w:rPr>
          <w:rFonts w:ascii="Times New Roman" w:hAnsi="Times New Roman"/>
          <w:b/>
          <w:sz w:val="24"/>
          <w:szCs w:val="24"/>
        </w:rPr>
      </w:pPr>
    </w:p>
    <w:p w:rsidR="00C411CA" w:rsidRPr="00B945E5" w:rsidRDefault="00C411CA" w:rsidP="00C411CA">
      <w:pPr>
        <w:jc w:val="center"/>
        <w:rPr>
          <w:rFonts w:ascii="Times New Roman" w:hAnsi="Times New Roman"/>
          <w:b/>
          <w:sz w:val="28"/>
          <w:szCs w:val="28"/>
        </w:rPr>
      </w:pPr>
      <w:r w:rsidRPr="00B945E5">
        <w:rPr>
          <w:rFonts w:ascii="Times New Roman" w:hAnsi="Times New Roman"/>
          <w:b/>
          <w:sz w:val="28"/>
          <w:szCs w:val="28"/>
        </w:rPr>
        <w:t>СОДЕРЖАНИЕ</w:t>
      </w:r>
    </w:p>
    <w:p w:rsidR="00C411CA" w:rsidRPr="00B945E5" w:rsidRDefault="00C411CA" w:rsidP="00C411CA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C411CA" w:rsidRPr="00B945E5" w:rsidTr="001C4340">
        <w:tc>
          <w:tcPr>
            <w:tcW w:w="7501" w:type="dxa"/>
          </w:tcPr>
          <w:p w:rsidR="00C411CA" w:rsidRPr="00B945E5" w:rsidRDefault="00C411CA" w:rsidP="00B17788">
            <w:pPr>
              <w:numPr>
                <w:ilvl w:val="0"/>
                <w:numId w:val="11"/>
              </w:num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1854" w:type="dxa"/>
          </w:tcPr>
          <w:p w:rsidR="00C411CA" w:rsidRPr="00B945E5" w:rsidRDefault="00C411CA" w:rsidP="001C4340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411CA" w:rsidRPr="00B945E5" w:rsidTr="001C4340">
        <w:tc>
          <w:tcPr>
            <w:tcW w:w="7501" w:type="dxa"/>
          </w:tcPr>
          <w:p w:rsidR="00C411CA" w:rsidRPr="00B945E5" w:rsidRDefault="00C411CA" w:rsidP="00B17788">
            <w:pPr>
              <w:numPr>
                <w:ilvl w:val="0"/>
                <w:numId w:val="11"/>
              </w:num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C411CA" w:rsidRPr="00B945E5" w:rsidRDefault="00C411CA" w:rsidP="00B17788">
            <w:pPr>
              <w:numPr>
                <w:ilvl w:val="0"/>
                <w:numId w:val="11"/>
              </w:num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C411CA" w:rsidRPr="00B945E5" w:rsidRDefault="00C411CA" w:rsidP="001C4340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411CA" w:rsidRPr="00B945E5" w:rsidTr="001C4340">
        <w:tc>
          <w:tcPr>
            <w:tcW w:w="7501" w:type="dxa"/>
          </w:tcPr>
          <w:p w:rsidR="00C411CA" w:rsidRPr="00B945E5" w:rsidRDefault="00C411CA" w:rsidP="00B17788">
            <w:pPr>
              <w:numPr>
                <w:ilvl w:val="0"/>
                <w:numId w:val="11"/>
              </w:num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411CA" w:rsidRPr="00B945E5" w:rsidRDefault="00C411CA" w:rsidP="001C4340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4" w:type="dxa"/>
          </w:tcPr>
          <w:p w:rsidR="00C411CA" w:rsidRPr="00B945E5" w:rsidRDefault="00C411CA" w:rsidP="001C4340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411CA" w:rsidRPr="00B945E5" w:rsidRDefault="00C411CA" w:rsidP="00C411CA">
      <w:pPr>
        <w:pStyle w:val="1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542156" w:rsidRPr="00B945E5" w:rsidRDefault="00C411CA" w:rsidP="008B3ECD">
      <w:pPr>
        <w:pStyle w:val="1"/>
        <w:keepLines/>
        <w:numPr>
          <w:ilvl w:val="0"/>
          <w:numId w:val="7"/>
        </w:numPr>
        <w:spacing w:before="0" w:after="0" w:line="276" w:lineRule="auto"/>
        <w:ind w:left="-567" w:firstLine="0"/>
        <w:jc w:val="both"/>
        <w:rPr>
          <w:rStyle w:val="20"/>
          <w:rFonts w:ascii="Times New Roman" w:hAnsi="Times New Roman"/>
        </w:rPr>
      </w:pPr>
      <w:r w:rsidRPr="00B945E5">
        <w:rPr>
          <w:rFonts w:ascii="Times New Roman" w:hAnsi="Times New Roman"/>
          <w:i/>
          <w:sz w:val="28"/>
          <w:szCs w:val="28"/>
          <w:u w:val="single"/>
        </w:rPr>
        <w:br w:type="page"/>
      </w:r>
      <w:r w:rsidR="00542156" w:rsidRPr="00B945E5">
        <w:rPr>
          <w:rStyle w:val="20"/>
          <w:rFonts w:ascii="Times New Roman" w:hAnsi="Times New Roman"/>
          <w:b/>
          <w:i w:val="0"/>
        </w:rPr>
        <w:lastRenderedPageBreak/>
        <w:t>ПАСПОРТ</w:t>
      </w:r>
      <w:r w:rsidRPr="00B945E5">
        <w:rPr>
          <w:rStyle w:val="20"/>
          <w:rFonts w:ascii="Times New Roman" w:hAnsi="Times New Roman"/>
          <w:b/>
          <w:i w:val="0"/>
        </w:rPr>
        <w:t xml:space="preserve"> РАБОЧЕЙ ПРОГРАММЫ УЧЕБНОЙ ДИСЦИПЛИНЫ </w:t>
      </w:r>
    </w:p>
    <w:p w:rsidR="00C411CA" w:rsidRPr="00B945E5" w:rsidRDefault="008B3ECD" w:rsidP="008B3ECD">
      <w:pPr>
        <w:pStyle w:val="1"/>
        <w:keepLines/>
        <w:spacing w:before="0" w:after="0" w:line="276" w:lineRule="auto"/>
        <w:ind w:left="-567"/>
        <w:jc w:val="both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  <w:r>
        <w:rPr>
          <w:rStyle w:val="20"/>
          <w:rFonts w:ascii="Times New Roman" w:hAnsi="Times New Roman"/>
          <w:b/>
          <w:i w:val="0"/>
        </w:rPr>
        <w:t xml:space="preserve">       </w:t>
      </w:r>
      <w:r w:rsidR="00C411CA" w:rsidRPr="00B945E5">
        <w:rPr>
          <w:rStyle w:val="20"/>
          <w:rFonts w:ascii="Times New Roman" w:hAnsi="Times New Roman"/>
          <w:b/>
          <w:i w:val="0"/>
        </w:rPr>
        <w:t xml:space="preserve">ОП.02 </w:t>
      </w:r>
      <w:r w:rsidR="00C411CA" w:rsidRPr="00B945E5">
        <w:rPr>
          <w:rFonts w:ascii="Times New Roman" w:hAnsi="Times New Roman"/>
          <w:sz w:val="28"/>
          <w:szCs w:val="28"/>
        </w:rPr>
        <w:t>Финансы, денежное обращение и кредит</w:t>
      </w:r>
    </w:p>
    <w:p w:rsidR="00C411CA" w:rsidRPr="00B945E5" w:rsidRDefault="00C411CA" w:rsidP="00C411CA">
      <w:pPr>
        <w:jc w:val="both"/>
        <w:rPr>
          <w:rFonts w:ascii="Times New Roman" w:hAnsi="Times New Roman"/>
          <w:b/>
          <w:sz w:val="28"/>
          <w:szCs w:val="28"/>
        </w:rPr>
      </w:pPr>
    </w:p>
    <w:p w:rsidR="00C411CA" w:rsidRPr="00B945E5" w:rsidRDefault="00C411CA" w:rsidP="00C411CA">
      <w:pPr>
        <w:pStyle w:val="2"/>
        <w:jc w:val="both"/>
        <w:rPr>
          <w:rFonts w:ascii="Times New Roman" w:hAnsi="Times New Roman"/>
          <w:i w:val="0"/>
        </w:rPr>
      </w:pPr>
      <w:r w:rsidRPr="00B945E5">
        <w:rPr>
          <w:rFonts w:ascii="Times New Roman" w:hAnsi="Times New Roman"/>
          <w:i w:val="0"/>
        </w:rPr>
        <w:t xml:space="preserve">1.1. Место дисциплины в структуре основной образовательной программы: </w:t>
      </w:r>
      <w:r w:rsidRPr="00B945E5">
        <w:rPr>
          <w:rFonts w:ascii="Times New Roman" w:hAnsi="Times New Roman"/>
          <w:i w:val="0"/>
        </w:rPr>
        <w:tab/>
      </w:r>
    </w:p>
    <w:p w:rsidR="00C411CA" w:rsidRPr="00B945E5" w:rsidRDefault="00C411CA" w:rsidP="00C41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45E5">
        <w:rPr>
          <w:rFonts w:ascii="Times New Roman" w:hAnsi="Times New Roman"/>
          <w:color w:val="000000"/>
          <w:sz w:val="28"/>
          <w:szCs w:val="28"/>
        </w:rPr>
        <w:tab/>
      </w:r>
      <w:r w:rsidR="006006ED" w:rsidRPr="00B945E5">
        <w:rPr>
          <w:rFonts w:ascii="Times New Roman" w:hAnsi="Times New Roman"/>
          <w:sz w:val="28"/>
          <w:szCs w:val="28"/>
        </w:rPr>
        <w:t>Учебная дисциплина ОП.02</w:t>
      </w:r>
      <w:r w:rsidR="00542156" w:rsidRPr="00B945E5">
        <w:rPr>
          <w:rFonts w:ascii="Times New Roman" w:hAnsi="Times New Roman"/>
          <w:sz w:val="28"/>
          <w:szCs w:val="28"/>
        </w:rPr>
        <w:t xml:space="preserve"> </w:t>
      </w:r>
      <w:r w:rsidRPr="00B945E5">
        <w:rPr>
          <w:rFonts w:ascii="Times New Roman" w:hAnsi="Times New Roman"/>
          <w:sz w:val="28"/>
          <w:szCs w:val="28"/>
        </w:rPr>
        <w:t>Финанс</w:t>
      </w:r>
      <w:r w:rsidR="00542156" w:rsidRPr="00B945E5">
        <w:rPr>
          <w:rFonts w:ascii="Times New Roman" w:hAnsi="Times New Roman"/>
          <w:sz w:val="28"/>
          <w:szCs w:val="28"/>
        </w:rPr>
        <w:t xml:space="preserve">ы, денежное обращение и кредит </w:t>
      </w:r>
      <w:r w:rsidRPr="00B945E5">
        <w:rPr>
          <w:rFonts w:ascii="Times New Roman" w:hAnsi="Times New Roman"/>
          <w:sz w:val="28"/>
          <w:szCs w:val="28"/>
        </w:rPr>
        <w:t xml:space="preserve">является обязательной частью общепрофессионального цикла  основной образовательной программы в соответствии с ФГОС </w:t>
      </w:r>
      <w:r w:rsidRPr="00B945E5">
        <w:rPr>
          <w:rFonts w:ascii="Times New Roman" w:hAnsi="Times New Roman"/>
          <w:bCs/>
          <w:sz w:val="28"/>
          <w:szCs w:val="28"/>
        </w:rPr>
        <w:t>38.02.</w:t>
      </w:r>
      <w:r w:rsidR="002A303B">
        <w:rPr>
          <w:rFonts w:ascii="Times New Roman" w:hAnsi="Times New Roman"/>
          <w:bCs/>
          <w:sz w:val="28"/>
          <w:szCs w:val="28"/>
        </w:rPr>
        <w:t xml:space="preserve">01 </w:t>
      </w:r>
      <w:r w:rsidRPr="00B945E5">
        <w:rPr>
          <w:rFonts w:ascii="Times New Roman" w:hAnsi="Times New Roman"/>
          <w:bCs/>
          <w:sz w:val="28"/>
          <w:szCs w:val="28"/>
        </w:rPr>
        <w:t>Экономика и б</w:t>
      </w:r>
      <w:r w:rsidR="002A303B">
        <w:rPr>
          <w:rFonts w:ascii="Times New Roman" w:hAnsi="Times New Roman"/>
          <w:bCs/>
          <w:sz w:val="28"/>
          <w:szCs w:val="28"/>
        </w:rPr>
        <w:t>ухгалтерский учет (по отраслям)</w:t>
      </w:r>
      <w:r w:rsidRPr="00B945E5">
        <w:rPr>
          <w:rFonts w:ascii="Times New Roman" w:hAnsi="Times New Roman"/>
          <w:bCs/>
          <w:sz w:val="28"/>
          <w:szCs w:val="28"/>
        </w:rPr>
        <w:t xml:space="preserve"> </w:t>
      </w:r>
      <w:r w:rsidRPr="00B945E5">
        <w:rPr>
          <w:rFonts w:ascii="Times New Roman" w:hAnsi="Times New Roman"/>
          <w:sz w:val="28"/>
          <w:szCs w:val="28"/>
        </w:rPr>
        <w:t>по специальностям бухгалтер; бухгалтер, специалист по налогообложению.</w:t>
      </w:r>
    </w:p>
    <w:p w:rsidR="00C411CA" w:rsidRPr="00B945E5" w:rsidRDefault="00C411CA" w:rsidP="00C411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</w:rPr>
        <w:tab/>
        <w:t>Учебная дисци</w:t>
      </w:r>
      <w:r w:rsidR="006006ED" w:rsidRPr="00B945E5">
        <w:rPr>
          <w:rFonts w:ascii="Times New Roman" w:hAnsi="Times New Roman"/>
          <w:sz w:val="28"/>
          <w:szCs w:val="28"/>
        </w:rPr>
        <w:t>плина ОП.02</w:t>
      </w:r>
      <w:r w:rsidR="001C4340" w:rsidRPr="00B945E5">
        <w:rPr>
          <w:rFonts w:ascii="Times New Roman" w:hAnsi="Times New Roman"/>
          <w:sz w:val="28"/>
          <w:szCs w:val="28"/>
        </w:rPr>
        <w:t xml:space="preserve"> </w:t>
      </w:r>
      <w:r w:rsidRPr="00B945E5">
        <w:rPr>
          <w:rFonts w:ascii="Times New Roman" w:hAnsi="Times New Roman"/>
          <w:sz w:val="28"/>
          <w:szCs w:val="28"/>
        </w:rPr>
        <w:t>Финан</w:t>
      </w:r>
      <w:r w:rsidR="001C4340" w:rsidRPr="00B945E5">
        <w:rPr>
          <w:rFonts w:ascii="Times New Roman" w:hAnsi="Times New Roman"/>
          <w:sz w:val="28"/>
          <w:szCs w:val="28"/>
        </w:rPr>
        <w:t>сы, денежное обращение и кредит</w:t>
      </w:r>
      <w:r w:rsidRPr="00B945E5">
        <w:rPr>
          <w:rFonts w:ascii="Times New Roman" w:hAnsi="Times New Roman"/>
          <w:sz w:val="28"/>
          <w:szCs w:val="28"/>
        </w:rPr>
        <w:t xml:space="preserve"> обеспечивает формирование профессиональных и общих компетенций по всем видам деятельности ФГОС по специальности  </w:t>
      </w:r>
      <w:r w:rsidR="002A303B">
        <w:rPr>
          <w:rFonts w:ascii="Times New Roman" w:hAnsi="Times New Roman"/>
          <w:bCs/>
          <w:sz w:val="28"/>
          <w:szCs w:val="28"/>
        </w:rPr>
        <w:t xml:space="preserve">38.02.01 </w:t>
      </w:r>
      <w:r w:rsidRPr="00B945E5">
        <w:rPr>
          <w:rFonts w:ascii="Times New Roman" w:hAnsi="Times New Roman"/>
          <w:bCs/>
          <w:sz w:val="28"/>
          <w:szCs w:val="28"/>
        </w:rPr>
        <w:t>Экономика и б</w:t>
      </w:r>
      <w:r w:rsidR="002A303B">
        <w:rPr>
          <w:rFonts w:ascii="Times New Roman" w:hAnsi="Times New Roman"/>
          <w:bCs/>
          <w:sz w:val="28"/>
          <w:szCs w:val="28"/>
        </w:rPr>
        <w:t>ухгалтерский учет (по отраслям)</w:t>
      </w:r>
      <w:r w:rsidRPr="00B945E5">
        <w:rPr>
          <w:rFonts w:ascii="Times New Roman" w:hAnsi="Times New Roman"/>
          <w:bCs/>
          <w:sz w:val="28"/>
          <w:szCs w:val="28"/>
        </w:rPr>
        <w:t xml:space="preserve">. </w:t>
      </w:r>
      <w:r w:rsidRPr="00B945E5">
        <w:rPr>
          <w:rFonts w:ascii="Times New Roman" w:hAnsi="Times New Roman"/>
          <w:sz w:val="28"/>
          <w:szCs w:val="28"/>
        </w:rPr>
        <w:t>Особое значение дисциплина имеет при формировании и развитии ОК 01; ОК 02; ОК 03; ОК 04; ОК 05; ОК 09; ОК 10; ОК 11; ПК 1.3;. ПК 2.5; ПК 4.4.</w:t>
      </w:r>
    </w:p>
    <w:p w:rsidR="00C411CA" w:rsidRPr="00B945E5" w:rsidRDefault="00C411CA" w:rsidP="00C411CA">
      <w:pPr>
        <w:pStyle w:val="2"/>
        <w:jc w:val="both"/>
        <w:rPr>
          <w:rFonts w:ascii="Times New Roman" w:hAnsi="Times New Roman"/>
          <w:i w:val="0"/>
        </w:rPr>
      </w:pPr>
      <w:r w:rsidRPr="00B945E5">
        <w:rPr>
          <w:rFonts w:ascii="Times New Roman" w:hAnsi="Times New Roman"/>
          <w:i w:val="0"/>
        </w:rPr>
        <w:t xml:space="preserve">1.2. Цель и планируемые результаты освоения дисциплины:   </w:t>
      </w:r>
    </w:p>
    <w:p w:rsidR="00C411CA" w:rsidRPr="00B945E5" w:rsidRDefault="00C411CA" w:rsidP="00C411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</w:rPr>
        <w:t>В рамках программы учебной дисциплины обучающимися осваиваются умения и знания</w:t>
      </w:r>
    </w:p>
    <w:p w:rsidR="00C411CA" w:rsidRPr="00B945E5" w:rsidRDefault="00C411CA" w:rsidP="00C411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2941"/>
        <w:gridCol w:w="3370"/>
      </w:tblGrid>
      <w:tr w:rsidR="00C411CA" w:rsidRPr="00B945E5" w:rsidTr="001C4340">
        <w:trPr>
          <w:trHeight w:val="649"/>
        </w:trPr>
        <w:tc>
          <w:tcPr>
            <w:tcW w:w="2549" w:type="dxa"/>
            <w:hideMark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</w:p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ПК, ОК</w:t>
            </w:r>
          </w:p>
        </w:tc>
        <w:tc>
          <w:tcPr>
            <w:tcW w:w="3035" w:type="dxa"/>
            <w:hideMark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3664" w:type="dxa"/>
            <w:hideMark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C411CA" w:rsidRPr="00B945E5" w:rsidTr="001C4340">
        <w:trPr>
          <w:trHeight w:val="212"/>
        </w:trPr>
        <w:tc>
          <w:tcPr>
            <w:tcW w:w="2549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ОК 1</w:t>
            </w:r>
          </w:p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iCs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35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iCs/>
                <w:sz w:val="28"/>
                <w:szCs w:val="28"/>
              </w:rPr>
              <w:t>Распознавать задачу и/или проблему;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iCs/>
                <w:sz w:val="28"/>
                <w:szCs w:val="28"/>
              </w:rPr>
              <w:t>составить план действия и реализовывать его; определить необходимые ресурсы.</w:t>
            </w:r>
          </w:p>
        </w:tc>
        <w:tc>
          <w:tcPr>
            <w:tcW w:w="3664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t xml:space="preserve">ктуальный профессиональный и социальный контекст, основные источники информации и ресурсы для решения задач и проблем в профессиональном и социальном контексте; особенности денежного обращения (формы расчетов), понятие и сущность финансов, особенности взаимодействия и функционирования хозяйствующих субъектов, финансовые ресурсы хозяйствующих </w:t>
            </w: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субъектов – структура и состав.</w:t>
            </w:r>
          </w:p>
        </w:tc>
      </w:tr>
      <w:tr w:rsidR="00C411CA" w:rsidRPr="00B945E5" w:rsidTr="001C4340">
        <w:trPr>
          <w:trHeight w:val="212"/>
        </w:trPr>
        <w:tc>
          <w:tcPr>
            <w:tcW w:w="2549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ОК 2</w:t>
            </w:r>
          </w:p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035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iCs/>
                <w:sz w:val="28"/>
                <w:szCs w:val="28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</w:t>
            </w:r>
          </w:p>
        </w:tc>
        <w:tc>
          <w:tcPr>
            <w:tcW w:w="3664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iCs/>
                <w:sz w:val="28"/>
                <w:szCs w:val="28"/>
              </w:rPr>
              <w:t>Номенклатура информационных источников применяемых в профессиональной деятельности; приемы структурирования информации.</w:t>
            </w:r>
          </w:p>
        </w:tc>
      </w:tr>
      <w:tr w:rsidR="00C411CA" w:rsidRPr="00B945E5" w:rsidTr="001C4340">
        <w:trPr>
          <w:trHeight w:val="212"/>
        </w:trPr>
        <w:tc>
          <w:tcPr>
            <w:tcW w:w="2549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ОК 3</w:t>
            </w:r>
          </w:p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035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iCs/>
                <w:sz w:val="28"/>
                <w:szCs w:val="28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самообразования.</w:t>
            </w:r>
          </w:p>
        </w:tc>
        <w:tc>
          <w:tcPr>
            <w:tcW w:w="3664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iCs/>
                <w:sz w:val="28"/>
                <w:szCs w:val="28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самообразования.</w:t>
            </w:r>
          </w:p>
        </w:tc>
      </w:tr>
      <w:tr w:rsidR="00C411CA" w:rsidRPr="00B945E5" w:rsidTr="001C4340">
        <w:trPr>
          <w:trHeight w:val="212"/>
        </w:trPr>
        <w:tc>
          <w:tcPr>
            <w:tcW w:w="2549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ОК 4</w:t>
            </w:r>
          </w:p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 xml:space="preserve">Работать в коллективе и команде, </w:t>
            </w:r>
            <w:r w:rsidRPr="00B945E5">
              <w:rPr>
                <w:rFonts w:ascii="Times New Roman" w:hAnsi="Times New Roman"/>
                <w:sz w:val="28"/>
                <w:szCs w:val="28"/>
              </w:rPr>
              <w:lastRenderedPageBreak/>
              <w:t>эффективно взаимодействовать с коллегами, руководством, клиентами.</w:t>
            </w:r>
          </w:p>
        </w:tc>
        <w:tc>
          <w:tcPr>
            <w:tcW w:w="3035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Организовывать работу коллектива и команды; </w:t>
            </w:r>
            <w:r w:rsidRPr="00B945E5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3664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Значимость коллективных решений, работать в группе для </w:t>
            </w:r>
            <w:r w:rsidRPr="00B945E5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решения ситуационных заданий.</w:t>
            </w:r>
          </w:p>
        </w:tc>
      </w:tr>
      <w:tr w:rsidR="00C411CA" w:rsidRPr="00B945E5" w:rsidTr="001C4340">
        <w:trPr>
          <w:trHeight w:val="212"/>
        </w:trPr>
        <w:tc>
          <w:tcPr>
            <w:tcW w:w="2549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ОК 5</w:t>
            </w:r>
          </w:p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035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iCs/>
                <w:sz w:val="28"/>
                <w:szCs w:val="28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3664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iCs/>
                <w:sz w:val="28"/>
                <w:szCs w:val="28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C411CA" w:rsidRPr="00B945E5" w:rsidTr="001C4340">
        <w:trPr>
          <w:trHeight w:val="212"/>
        </w:trPr>
        <w:tc>
          <w:tcPr>
            <w:tcW w:w="2549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ОК 9</w:t>
            </w:r>
          </w:p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035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iCs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обеспечение.</w:t>
            </w:r>
          </w:p>
        </w:tc>
        <w:tc>
          <w:tcPr>
            <w:tcW w:w="3664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iCs/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деятельности.</w:t>
            </w:r>
          </w:p>
        </w:tc>
      </w:tr>
      <w:tr w:rsidR="00C411CA" w:rsidRPr="00B945E5" w:rsidTr="001C4340">
        <w:trPr>
          <w:trHeight w:val="212"/>
        </w:trPr>
        <w:tc>
          <w:tcPr>
            <w:tcW w:w="2549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ОК 10</w:t>
            </w:r>
          </w:p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Пользоваться профессиональной документацией на государственном и иностранных языках.</w:t>
            </w:r>
          </w:p>
        </w:tc>
        <w:tc>
          <w:tcPr>
            <w:tcW w:w="3035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iCs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3664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iCs/>
                <w:sz w:val="28"/>
                <w:szCs w:val="28"/>
              </w:rPr>
              <w:t>Нормативно-правовые акты международные и РФ в области денежного обращения и финансов.</w:t>
            </w:r>
          </w:p>
        </w:tc>
      </w:tr>
      <w:tr w:rsidR="00C411CA" w:rsidRPr="00B945E5" w:rsidTr="001C4340">
        <w:trPr>
          <w:trHeight w:val="212"/>
        </w:trPr>
        <w:tc>
          <w:tcPr>
            <w:tcW w:w="2549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ОК 11</w:t>
            </w:r>
          </w:p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035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iCs/>
                <w:sz w:val="28"/>
                <w:szCs w:val="28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деятельности.</w:t>
            </w:r>
          </w:p>
        </w:tc>
        <w:tc>
          <w:tcPr>
            <w:tcW w:w="3664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iCs/>
                <w:sz w:val="28"/>
                <w:szCs w:val="28"/>
              </w:rPr>
              <w:t>Основы финансовой грамотности; порядок выстраивания презентации; финансовые инструменты,  кредитные банковские продукты.</w:t>
            </w:r>
          </w:p>
        </w:tc>
      </w:tr>
      <w:tr w:rsidR="00C411CA" w:rsidRPr="00B945E5" w:rsidTr="001C4340">
        <w:trPr>
          <w:trHeight w:val="212"/>
        </w:trPr>
        <w:tc>
          <w:tcPr>
            <w:tcW w:w="2549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ПК 1.3</w:t>
            </w:r>
          </w:p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 xml:space="preserve">Проводить учет денежных средств, </w:t>
            </w:r>
            <w:r w:rsidRPr="00B945E5">
              <w:rPr>
                <w:rFonts w:ascii="Times New Roman" w:hAnsi="Times New Roman"/>
                <w:sz w:val="28"/>
                <w:szCs w:val="28"/>
              </w:rPr>
              <w:lastRenderedPageBreak/>
              <w:t>оформлять денежные и кассовые документы</w:t>
            </w:r>
          </w:p>
        </w:tc>
        <w:tc>
          <w:tcPr>
            <w:tcW w:w="3035" w:type="dxa"/>
          </w:tcPr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lastRenderedPageBreak/>
              <w:t>Организовывать документооборот;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 xml:space="preserve">разбираться в </w:t>
            </w:r>
            <w:r w:rsidRPr="00B945E5">
              <w:rPr>
                <w:rFonts w:ascii="Times New Roman" w:hAnsi="Times New Roman"/>
                <w:sz w:val="28"/>
                <w:szCs w:val="28"/>
              </w:rPr>
              <w:lastRenderedPageBreak/>
              <w:t>номенклатуре дел;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понимать и анализировать план счетов бухгалтерского учета финансово-хозяйственной деятельности организаций;</w:t>
            </w:r>
          </w:p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проводить учет денежных средств на расчетных и специальных счетах;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проводить учет финансовых вложений и ценных бумаг;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проводить учет финансовых результатов и использования прибыли;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проводить учет собственного капитала;</w:t>
            </w:r>
          </w:p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проводить учет кредитов и займов.</w:t>
            </w:r>
          </w:p>
        </w:tc>
        <w:tc>
          <w:tcPr>
            <w:tcW w:w="3664" w:type="dxa"/>
          </w:tcPr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Теоретические вопросы разработки и применения плана счетов </w:t>
            </w:r>
            <w:r w:rsidRPr="00B945E5">
              <w:rPr>
                <w:rFonts w:ascii="Times New Roman" w:hAnsi="Times New Roman"/>
                <w:sz w:val="28"/>
                <w:szCs w:val="28"/>
              </w:rPr>
              <w:lastRenderedPageBreak/>
              <w:t>бухгалтерского учета в финансово-хозяйственной деятельности организации;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инструкцию по применению плана счетов бухгалтерского учета;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принципы и цели разработки рабочего плана счетов бухгалтерского учета организации;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учет долгосрочных инвестиций;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учет финансовых вложений и ценных бумаг.</w:t>
            </w:r>
          </w:p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411CA" w:rsidRPr="00B945E5" w:rsidTr="001C4340">
        <w:trPr>
          <w:trHeight w:val="212"/>
        </w:trPr>
        <w:tc>
          <w:tcPr>
            <w:tcW w:w="2549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ПК 2.5</w:t>
            </w:r>
          </w:p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Проводить процедуры инвентаризации финансовых обязательств организации</w:t>
            </w:r>
          </w:p>
        </w:tc>
        <w:tc>
          <w:tcPr>
            <w:tcW w:w="3035" w:type="dxa"/>
          </w:tcPr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Определять цели и периодичность проведения инвентаризации;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 xml:space="preserve">руководствоваться нормативными правовыми актами, </w:t>
            </w:r>
            <w:r w:rsidRPr="00B945E5">
              <w:rPr>
                <w:rFonts w:ascii="Times New Roman" w:hAnsi="Times New Roman"/>
                <w:sz w:val="28"/>
                <w:szCs w:val="28"/>
              </w:rPr>
              <w:lastRenderedPageBreak/>
              <w:t>регулирующими порядок проведения инвентаризации активов;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пользоваться специальной терминологией при проведении инвентаризации активов;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давать характеристику активов организации;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составлять инвентаризационные описи;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проводить физический подсчет активов;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составлять акт по результатам инвентаризации;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проводить выверку финансовых обязательств;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проводить инвентаризацию недостач и потерь от порчи ценностей (счет 94), целевого финансирования (счет 86), доходов будущих периодов (счет 98).</w:t>
            </w:r>
          </w:p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3664" w:type="dxa"/>
          </w:tcPr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lastRenderedPageBreak/>
              <w:t>Основные понятия инвентаризации активов;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характеристику объектов, подлежащих инвентаризации;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 xml:space="preserve">цели и периодичность проведения </w:t>
            </w:r>
            <w:r w:rsidRPr="00B945E5">
              <w:rPr>
                <w:rFonts w:ascii="Times New Roman" w:hAnsi="Times New Roman"/>
                <w:sz w:val="28"/>
                <w:szCs w:val="28"/>
              </w:rPr>
              <w:lastRenderedPageBreak/>
              <w:t>инвентаризации имущества;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задачи и состав инвентаризационной комиссии;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процесс подготовки к инвентаризации, порядок подготовки регистров аналитического учета по объектам инвентаризации;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перечень лиц, ответственных за подготовительный этап для подбора документации, необходимой для проведения инвентаризации;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порядок составления инвентаризационных описей и сроки передачи их в бухгалтерию;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процедуру составления акта по результатам инвентаризации.</w:t>
            </w:r>
          </w:p>
        </w:tc>
      </w:tr>
      <w:tr w:rsidR="00C411CA" w:rsidRPr="00B945E5" w:rsidTr="001C4340">
        <w:trPr>
          <w:trHeight w:val="212"/>
        </w:trPr>
        <w:tc>
          <w:tcPr>
            <w:tcW w:w="2549" w:type="dxa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ПК 4.4</w:t>
            </w:r>
          </w:p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Проводить контроль и анализ информации об активах и финансовом положении организации, ее платежеспособности и доходности</w:t>
            </w:r>
          </w:p>
        </w:tc>
        <w:tc>
          <w:tcPr>
            <w:tcW w:w="3035" w:type="dxa"/>
          </w:tcPr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Использовать методы финансового анализа информации, содержащейся в бухгалтерской (финансовой) отчетности, устанавливать причинно-</w:t>
            </w:r>
            <w:r w:rsidRPr="00B945E5">
              <w:rPr>
                <w:rFonts w:ascii="Times New Roman" w:hAnsi="Times New Roman"/>
                <w:sz w:val="28"/>
                <w:szCs w:val="28"/>
              </w:rPr>
              <w:lastRenderedPageBreak/>
              <w:t>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 определять источники, содержащие наиболее полную и достоверную информацию о работе объекта внутреннего контроля;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определять объем работ по финансовому анализу, потребность в трудовых, финансовых и материально-технических ресурсах;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определять источники информации для проведения анализа финансового состояния экономического субъекта;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разрабатывать финансовые программы развития экономического субъекта, инвестиционную, кредитную и валютную политику экономического субъекта;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 xml:space="preserve">применять результаты финансового анализа </w:t>
            </w:r>
            <w:r w:rsidRPr="00B945E5">
              <w:rPr>
                <w:rFonts w:ascii="Times New Roman" w:hAnsi="Times New Roman"/>
                <w:sz w:val="28"/>
                <w:szCs w:val="28"/>
              </w:rPr>
              <w:lastRenderedPageBreak/>
              <w:t>экономического субъекта для целей бюджетирования и управления денежными потоками.</w:t>
            </w:r>
          </w:p>
        </w:tc>
        <w:tc>
          <w:tcPr>
            <w:tcW w:w="3664" w:type="dxa"/>
          </w:tcPr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Законодательство Российской Федерации о бухгалтерском учете, о налогах и сборах, консолидированной финансовой отчетности, аудиторской деятельности, архивном деле, в области </w:t>
            </w:r>
            <w:r w:rsidRPr="00B945E5">
              <w:rPr>
                <w:rFonts w:ascii="Times New Roman" w:hAnsi="Times New Roman"/>
                <w:sz w:val="28"/>
                <w:szCs w:val="28"/>
              </w:rPr>
              <w:lastRenderedPageBreak/>
              <w:t>социального и медицинского страхования, пенсионного обеспечения;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определение бухгалтерской отчетности как информации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теоретические основы внутреннего контроля совершаемых фактов хозяйственной жизни и составления бухгалтерской (финансовой) отчетности;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бухгалтерский баланс, отчет о финансовых результатах как основные формы бухгалтерской отчетности;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методы финансового анализа;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виды и приемы финансового анализа;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процедуры анализа бухгалтерского баланса: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процедуры анализа уровня и динамики финансовых результатов по показателям отчетности;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 xml:space="preserve">основы финансового менеджмента, методические документы по финансовому анализу, методические документы </w:t>
            </w:r>
            <w:r w:rsidRPr="00B945E5">
              <w:rPr>
                <w:rFonts w:ascii="Times New Roman" w:hAnsi="Times New Roman"/>
                <w:sz w:val="28"/>
                <w:szCs w:val="28"/>
              </w:rPr>
              <w:lastRenderedPageBreak/>
              <w:t>по бюджетированию и управлению денежными потоками.</w:t>
            </w:r>
          </w:p>
        </w:tc>
      </w:tr>
    </w:tbl>
    <w:p w:rsidR="00C411CA" w:rsidRPr="00B945E5" w:rsidRDefault="00C411CA" w:rsidP="00C411CA">
      <w:pPr>
        <w:jc w:val="both"/>
        <w:rPr>
          <w:rFonts w:ascii="Times New Roman" w:hAnsi="Times New Roman"/>
          <w:sz w:val="28"/>
          <w:szCs w:val="28"/>
        </w:rPr>
      </w:pPr>
    </w:p>
    <w:p w:rsidR="006006ED" w:rsidRPr="00B945E5" w:rsidRDefault="006006ED" w:rsidP="00C411CA">
      <w:pPr>
        <w:jc w:val="both"/>
        <w:rPr>
          <w:rFonts w:ascii="Times New Roman" w:hAnsi="Times New Roman"/>
          <w:sz w:val="28"/>
          <w:szCs w:val="28"/>
        </w:rPr>
      </w:pPr>
    </w:p>
    <w:p w:rsidR="006006ED" w:rsidRPr="00B945E5" w:rsidRDefault="006006ED" w:rsidP="00C411CA">
      <w:pPr>
        <w:jc w:val="both"/>
        <w:rPr>
          <w:rFonts w:ascii="Times New Roman" w:hAnsi="Times New Roman"/>
          <w:sz w:val="28"/>
          <w:szCs w:val="28"/>
        </w:rPr>
      </w:pPr>
    </w:p>
    <w:p w:rsidR="006006ED" w:rsidRPr="00B945E5" w:rsidRDefault="006006ED" w:rsidP="00C411CA">
      <w:pPr>
        <w:jc w:val="both"/>
        <w:rPr>
          <w:rFonts w:ascii="Times New Roman" w:hAnsi="Times New Roman"/>
          <w:sz w:val="28"/>
          <w:szCs w:val="28"/>
        </w:rPr>
      </w:pPr>
    </w:p>
    <w:p w:rsidR="006006ED" w:rsidRPr="00B945E5" w:rsidRDefault="006006ED" w:rsidP="00C411CA">
      <w:pPr>
        <w:jc w:val="both"/>
        <w:rPr>
          <w:rFonts w:ascii="Times New Roman" w:hAnsi="Times New Roman"/>
          <w:sz w:val="28"/>
          <w:szCs w:val="28"/>
        </w:rPr>
      </w:pPr>
    </w:p>
    <w:p w:rsidR="006006ED" w:rsidRPr="00B945E5" w:rsidRDefault="006006ED" w:rsidP="00C411CA">
      <w:pPr>
        <w:jc w:val="both"/>
        <w:rPr>
          <w:rFonts w:ascii="Times New Roman" w:hAnsi="Times New Roman"/>
          <w:sz w:val="28"/>
          <w:szCs w:val="28"/>
        </w:rPr>
      </w:pPr>
    </w:p>
    <w:p w:rsidR="006006ED" w:rsidRPr="00B945E5" w:rsidRDefault="006006ED" w:rsidP="00C411CA">
      <w:pPr>
        <w:jc w:val="both"/>
        <w:rPr>
          <w:rFonts w:ascii="Times New Roman" w:hAnsi="Times New Roman"/>
          <w:sz w:val="28"/>
          <w:szCs w:val="28"/>
        </w:rPr>
      </w:pPr>
    </w:p>
    <w:p w:rsidR="006006ED" w:rsidRPr="00B945E5" w:rsidRDefault="006006ED" w:rsidP="00C411CA">
      <w:pPr>
        <w:jc w:val="both"/>
        <w:rPr>
          <w:rFonts w:ascii="Times New Roman" w:hAnsi="Times New Roman"/>
          <w:sz w:val="28"/>
          <w:szCs w:val="28"/>
        </w:rPr>
      </w:pPr>
    </w:p>
    <w:p w:rsidR="006006ED" w:rsidRPr="00B945E5" w:rsidRDefault="006006ED" w:rsidP="00C411CA">
      <w:pPr>
        <w:jc w:val="both"/>
        <w:rPr>
          <w:rFonts w:ascii="Times New Roman" w:hAnsi="Times New Roman"/>
          <w:sz w:val="28"/>
          <w:szCs w:val="28"/>
        </w:rPr>
      </w:pPr>
    </w:p>
    <w:p w:rsidR="006006ED" w:rsidRPr="00B945E5" w:rsidRDefault="006006ED" w:rsidP="00C411CA">
      <w:pPr>
        <w:jc w:val="both"/>
        <w:rPr>
          <w:rFonts w:ascii="Times New Roman" w:hAnsi="Times New Roman"/>
          <w:sz w:val="28"/>
          <w:szCs w:val="28"/>
        </w:rPr>
      </w:pPr>
    </w:p>
    <w:p w:rsidR="006006ED" w:rsidRPr="00B945E5" w:rsidRDefault="006006ED" w:rsidP="00C411CA">
      <w:pPr>
        <w:jc w:val="both"/>
        <w:rPr>
          <w:rFonts w:ascii="Times New Roman" w:hAnsi="Times New Roman"/>
          <w:sz w:val="28"/>
          <w:szCs w:val="28"/>
        </w:rPr>
      </w:pPr>
    </w:p>
    <w:p w:rsidR="006006ED" w:rsidRPr="00B945E5" w:rsidRDefault="006006ED" w:rsidP="00C411CA">
      <w:pPr>
        <w:jc w:val="both"/>
        <w:rPr>
          <w:rFonts w:ascii="Times New Roman" w:hAnsi="Times New Roman"/>
          <w:sz w:val="28"/>
          <w:szCs w:val="28"/>
        </w:rPr>
      </w:pPr>
    </w:p>
    <w:p w:rsidR="006006ED" w:rsidRPr="00B945E5" w:rsidRDefault="006006ED" w:rsidP="00C411CA">
      <w:pPr>
        <w:jc w:val="both"/>
        <w:rPr>
          <w:rFonts w:ascii="Times New Roman" w:hAnsi="Times New Roman"/>
          <w:sz w:val="28"/>
          <w:szCs w:val="28"/>
        </w:rPr>
      </w:pPr>
    </w:p>
    <w:p w:rsidR="006006ED" w:rsidRPr="00B945E5" w:rsidRDefault="006006ED" w:rsidP="00C411CA">
      <w:pPr>
        <w:jc w:val="both"/>
        <w:rPr>
          <w:rFonts w:ascii="Times New Roman" w:hAnsi="Times New Roman"/>
          <w:sz w:val="28"/>
          <w:szCs w:val="28"/>
        </w:rPr>
      </w:pPr>
    </w:p>
    <w:p w:rsidR="006006ED" w:rsidRPr="00B945E5" w:rsidRDefault="006006ED" w:rsidP="00C411CA">
      <w:pPr>
        <w:jc w:val="both"/>
        <w:rPr>
          <w:rFonts w:ascii="Times New Roman" w:hAnsi="Times New Roman"/>
          <w:sz w:val="28"/>
          <w:szCs w:val="28"/>
        </w:rPr>
      </w:pPr>
    </w:p>
    <w:p w:rsidR="006006ED" w:rsidRPr="00B945E5" w:rsidRDefault="006006ED" w:rsidP="00C411CA">
      <w:pPr>
        <w:jc w:val="both"/>
        <w:rPr>
          <w:rFonts w:ascii="Times New Roman" w:hAnsi="Times New Roman"/>
          <w:sz w:val="28"/>
          <w:szCs w:val="28"/>
        </w:rPr>
      </w:pPr>
    </w:p>
    <w:p w:rsidR="006006ED" w:rsidRPr="00B945E5" w:rsidRDefault="006006ED" w:rsidP="00C411CA">
      <w:pPr>
        <w:jc w:val="both"/>
        <w:rPr>
          <w:rFonts w:ascii="Times New Roman" w:hAnsi="Times New Roman"/>
          <w:sz w:val="28"/>
          <w:szCs w:val="28"/>
        </w:rPr>
      </w:pPr>
    </w:p>
    <w:p w:rsidR="006006ED" w:rsidRPr="00B945E5" w:rsidRDefault="006006ED" w:rsidP="00C411CA">
      <w:pPr>
        <w:jc w:val="both"/>
        <w:rPr>
          <w:rFonts w:ascii="Times New Roman" w:hAnsi="Times New Roman"/>
          <w:sz w:val="28"/>
          <w:szCs w:val="28"/>
        </w:rPr>
      </w:pPr>
    </w:p>
    <w:p w:rsidR="006006ED" w:rsidRPr="00B945E5" w:rsidRDefault="006006ED" w:rsidP="00C411CA">
      <w:pPr>
        <w:jc w:val="both"/>
        <w:rPr>
          <w:rFonts w:ascii="Times New Roman" w:hAnsi="Times New Roman"/>
          <w:sz w:val="28"/>
          <w:szCs w:val="28"/>
        </w:rPr>
      </w:pPr>
    </w:p>
    <w:p w:rsidR="006006ED" w:rsidRPr="00B945E5" w:rsidRDefault="006006ED" w:rsidP="00C411CA">
      <w:pPr>
        <w:jc w:val="both"/>
        <w:rPr>
          <w:rFonts w:ascii="Times New Roman" w:hAnsi="Times New Roman"/>
          <w:sz w:val="28"/>
          <w:szCs w:val="28"/>
        </w:rPr>
      </w:pPr>
    </w:p>
    <w:p w:rsidR="006006ED" w:rsidRPr="00B945E5" w:rsidRDefault="006006ED" w:rsidP="00C411CA">
      <w:pPr>
        <w:jc w:val="both"/>
        <w:rPr>
          <w:rFonts w:ascii="Times New Roman" w:hAnsi="Times New Roman"/>
          <w:sz w:val="28"/>
          <w:szCs w:val="28"/>
        </w:rPr>
      </w:pPr>
    </w:p>
    <w:p w:rsidR="00C411CA" w:rsidRPr="00B945E5" w:rsidRDefault="00C411CA" w:rsidP="00C411C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</w:rPr>
        <w:lastRenderedPageBreak/>
        <w:t>2. СТРУКТУРА И СОДЕРЖАНИЕ УЧЕБНОЙ ДИСЦИПЛИНЫ</w:t>
      </w:r>
    </w:p>
    <w:p w:rsidR="00C411CA" w:rsidRPr="00B945E5" w:rsidRDefault="00C411CA" w:rsidP="00C411C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C411CA" w:rsidRPr="00B945E5" w:rsidTr="001C4340">
        <w:trPr>
          <w:trHeight w:val="387"/>
        </w:trPr>
        <w:tc>
          <w:tcPr>
            <w:tcW w:w="4073" w:type="pct"/>
            <w:vAlign w:val="center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C411CA" w:rsidRPr="00B945E5" w:rsidTr="001C4340">
        <w:trPr>
          <w:trHeight w:val="490"/>
        </w:trPr>
        <w:tc>
          <w:tcPr>
            <w:tcW w:w="4073" w:type="pct"/>
            <w:vAlign w:val="center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:rsidR="00C411CA" w:rsidRPr="00B945E5" w:rsidRDefault="00C411CA" w:rsidP="00CB11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iCs/>
                <w:sz w:val="28"/>
                <w:szCs w:val="28"/>
              </w:rPr>
              <w:t>66</w:t>
            </w:r>
          </w:p>
        </w:tc>
      </w:tr>
      <w:tr w:rsidR="00C411CA" w:rsidRPr="00B945E5" w:rsidTr="001C4340">
        <w:trPr>
          <w:trHeight w:val="490"/>
        </w:trPr>
        <w:tc>
          <w:tcPr>
            <w:tcW w:w="5000" w:type="pct"/>
            <w:gridSpan w:val="2"/>
            <w:vAlign w:val="center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C411CA" w:rsidRPr="00B945E5" w:rsidTr="001C4340">
        <w:trPr>
          <w:trHeight w:val="490"/>
        </w:trPr>
        <w:tc>
          <w:tcPr>
            <w:tcW w:w="4073" w:type="pct"/>
            <w:vAlign w:val="center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C411CA" w:rsidRPr="00B945E5" w:rsidRDefault="006006ED" w:rsidP="00CB11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</w:p>
        </w:tc>
      </w:tr>
      <w:tr w:rsidR="00C411CA" w:rsidRPr="00B945E5" w:rsidTr="001C4340">
        <w:trPr>
          <w:trHeight w:val="490"/>
        </w:trPr>
        <w:tc>
          <w:tcPr>
            <w:tcW w:w="4073" w:type="pct"/>
            <w:vAlign w:val="center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  <w:r w:rsidRPr="00B945E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27" w:type="pct"/>
            <w:vAlign w:val="center"/>
          </w:tcPr>
          <w:p w:rsidR="00C411CA" w:rsidRPr="00B945E5" w:rsidRDefault="006006ED" w:rsidP="00CB11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iCs/>
                <w:sz w:val="28"/>
                <w:szCs w:val="28"/>
              </w:rPr>
              <w:t>40</w:t>
            </w:r>
          </w:p>
        </w:tc>
      </w:tr>
      <w:tr w:rsidR="00C411CA" w:rsidRPr="00B945E5" w:rsidTr="001C4340">
        <w:trPr>
          <w:trHeight w:val="490"/>
        </w:trPr>
        <w:tc>
          <w:tcPr>
            <w:tcW w:w="4073" w:type="pct"/>
            <w:vAlign w:val="center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курсовая работа</w:t>
            </w:r>
          </w:p>
        </w:tc>
        <w:tc>
          <w:tcPr>
            <w:tcW w:w="927" w:type="pct"/>
            <w:vAlign w:val="center"/>
          </w:tcPr>
          <w:p w:rsidR="00C411CA" w:rsidRPr="00B945E5" w:rsidRDefault="00C411CA" w:rsidP="00CB11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C411CA" w:rsidRPr="00B945E5" w:rsidTr="001C4340">
        <w:trPr>
          <w:trHeight w:val="490"/>
        </w:trPr>
        <w:tc>
          <w:tcPr>
            <w:tcW w:w="4073" w:type="pct"/>
            <w:vAlign w:val="center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  <w:r w:rsidRPr="00B945E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27" w:type="pct"/>
            <w:vAlign w:val="center"/>
          </w:tcPr>
          <w:p w:rsidR="00C411CA" w:rsidRPr="00B945E5" w:rsidRDefault="00C411CA" w:rsidP="00CB11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</w:tr>
      <w:tr w:rsidR="00C411CA" w:rsidRPr="00B945E5" w:rsidTr="001C4340">
        <w:trPr>
          <w:trHeight w:val="490"/>
        </w:trPr>
        <w:tc>
          <w:tcPr>
            <w:tcW w:w="4073" w:type="pct"/>
            <w:vAlign w:val="center"/>
          </w:tcPr>
          <w:p w:rsidR="00C411CA" w:rsidRPr="00B945E5" w:rsidRDefault="00C411CA" w:rsidP="001C43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  <w:r w:rsidR="00542156" w:rsidRPr="00B945E5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дифференцированный зачет</w:t>
            </w:r>
          </w:p>
        </w:tc>
        <w:tc>
          <w:tcPr>
            <w:tcW w:w="927" w:type="pct"/>
            <w:vAlign w:val="center"/>
          </w:tcPr>
          <w:p w:rsidR="00C411CA" w:rsidRPr="00B945E5" w:rsidRDefault="00C411CA" w:rsidP="00CB11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C411CA" w:rsidRPr="00B945E5" w:rsidRDefault="00C411CA" w:rsidP="00C411CA">
      <w:pPr>
        <w:jc w:val="both"/>
        <w:rPr>
          <w:rFonts w:ascii="Times New Roman" w:hAnsi="Times New Roman"/>
          <w:b/>
          <w:i/>
          <w:sz w:val="28"/>
          <w:szCs w:val="28"/>
        </w:rPr>
        <w:sectPr w:rsidR="00C411CA" w:rsidRPr="00B945E5" w:rsidSect="001C4340"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81"/>
        </w:sectPr>
      </w:pPr>
    </w:p>
    <w:p w:rsidR="00C411CA" w:rsidRPr="00B945E5" w:rsidRDefault="00C411CA" w:rsidP="00C411C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</w:rPr>
        <w:lastRenderedPageBreak/>
        <w:t xml:space="preserve">2.2. Тематический план и содержание учебной дисциплины </w:t>
      </w:r>
      <w:r w:rsidR="006006ED" w:rsidRPr="00B945E5">
        <w:rPr>
          <w:rFonts w:ascii="Times New Roman" w:hAnsi="Times New Roman"/>
          <w:sz w:val="28"/>
          <w:szCs w:val="28"/>
        </w:rPr>
        <w:t>ОП.02 Финансы, денежное обращение и кредит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9640"/>
        <w:gridCol w:w="1417"/>
        <w:gridCol w:w="1450"/>
      </w:tblGrid>
      <w:tr w:rsidR="00C411CA" w:rsidRPr="00B945E5" w:rsidTr="009027A0">
        <w:trPr>
          <w:trHeight w:val="608"/>
        </w:trPr>
        <w:tc>
          <w:tcPr>
            <w:tcW w:w="877" w:type="pct"/>
          </w:tcPr>
          <w:p w:rsidR="00C411CA" w:rsidRPr="00B945E5" w:rsidRDefault="00C411CA" w:rsidP="00250D0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178" w:type="pct"/>
          </w:tcPr>
          <w:p w:rsidR="00C411CA" w:rsidRPr="00B945E5" w:rsidRDefault="00C411CA" w:rsidP="00250D0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67" w:type="pct"/>
          </w:tcPr>
          <w:p w:rsidR="00C411CA" w:rsidRPr="00B945E5" w:rsidRDefault="00C411CA" w:rsidP="00250D0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Объем</w:t>
            </w:r>
          </w:p>
          <w:p w:rsidR="00C411CA" w:rsidRPr="00B945E5" w:rsidRDefault="00C411CA" w:rsidP="00250D0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в часах</w:t>
            </w:r>
          </w:p>
        </w:tc>
        <w:tc>
          <w:tcPr>
            <w:tcW w:w="478" w:type="pct"/>
          </w:tcPr>
          <w:p w:rsidR="00C411CA" w:rsidRPr="00B945E5" w:rsidRDefault="001C4340" w:rsidP="00250D0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C411CA" w:rsidRPr="00B945E5" w:rsidTr="001C4340">
        <w:trPr>
          <w:trHeight w:val="20"/>
        </w:trPr>
        <w:tc>
          <w:tcPr>
            <w:tcW w:w="877" w:type="pct"/>
          </w:tcPr>
          <w:p w:rsidR="00C411CA" w:rsidRPr="00B945E5" w:rsidRDefault="00C411CA" w:rsidP="00250D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78" w:type="pct"/>
          </w:tcPr>
          <w:p w:rsidR="00C411CA" w:rsidRPr="00B945E5" w:rsidRDefault="00C411CA" w:rsidP="00250D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7" w:type="pct"/>
          </w:tcPr>
          <w:p w:rsidR="00C411CA" w:rsidRPr="00B945E5" w:rsidRDefault="00C411CA" w:rsidP="00250D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78" w:type="pct"/>
          </w:tcPr>
          <w:p w:rsidR="00C411CA" w:rsidRPr="00B945E5" w:rsidRDefault="00C411CA" w:rsidP="00250D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411CA" w:rsidRPr="00B945E5" w:rsidTr="001C4340">
        <w:trPr>
          <w:trHeight w:val="20"/>
        </w:trPr>
        <w:tc>
          <w:tcPr>
            <w:tcW w:w="4055" w:type="pct"/>
            <w:gridSpan w:val="2"/>
          </w:tcPr>
          <w:p w:rsidR="00C411CA" w:rsidRPr="00B945E5" w:rsidRDefault="00C411CA" w:rsidP="00BF1E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1 Понятие о финансах и финансовой системе, управлении финансами</w:t>
            </w:r>
          </w:p>
        </w:tc>
        <w:tc>
          <w:tcPr>
            <w:tcW w:w="467" w:type="pct"/>
          </w:tcPr>
          <w:p w:rsidR="00C411CA" w:rsidRPr="00B945E5" w:rsidRDefault="00C411CA" w:rsidP="00BF1E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8" w:type="pct"/>
            <w:vMerge w:val="restart"/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1C4340">
        <w:trPr>
          <w:trHeight w:val="191"/>
        </w:trPr>
        <w:tc>
          <w:tcPr>
            <w:tcW w:w="877" w:type="pct"/>
            <w:vMerge w:val="restart"/>
          </w:tcPr>
          <w:p w:rsidR="00482C07" w:rsidRPr="00B945E5" w:rsidRDefault="00482C07" w:rsidP="00BF1E0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1.1 </w:t>
            </w: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Социально-экономическая сущность финансов и их функции в условиях рыночной экономики</w:t>
            </w:r>
          </w:p>
        </w:tc>
        <w:tc>
          <w:tcPr>
            <w:tcW w:w="3178" w:type="pct"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67" w:type="pct"/>
          </w:tcPr>
          <w:p w:rsidR="00482C07" w:rsidRPr="00B945E5" w:rsidRDefault="00BA2B0D" w:rsidP="00BF1E0E">
            <w:pPr>
              <w:suppressAutoHyphens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78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82C07" w:rsidRPr="00B945E5" w:rsidTr="001C4340">
        <w:trPr>
          <w:trHeight w:val="1321"/>
        </w:trPr>
        <w:tc>
          <w:tcPr>
            <w:tcW w:w="877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78" w:type="pct"/>
          </w:tcPr>
          <w:p w:rsidR="00482C07" w:rsidRPr="00B945E5" w:rsidRDefault="00482C07" w:rsidP="00482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Понятие о финансах, история их возникновения. Сущность и функции финансов и роль их в экономике. Сферы финансовых отношений. Типы финансовых отношений. Финансовые ресурсы и их состав. Роль финансов в расширенном воспроизводстве. Финансовая система, её сферы. Финансовые потоки и их взаимосвязь. Финансовый рынок и его роль в мобилизации и распределении финансовых ресурсов. Финансовая политика, типы финансовой политики. Общее понятие об управлении финансами. Органы управления финансами. Понятие о финансовом аппарате; его составные части.</w:t>
            </w:r>
          </w:p>
        </w:tc>
        <w:tc>
          <w:tcPr>
            <w:tcW w:w="467" w:type="pct"/>
          </w:tcPr>
          <w:p w:rsidR="00482C07" w:rsidRPr="00B945E5" w:rsidRDefault="00482C07" w:rsidP="00BF1E0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82C07" w:rsidRPr="00B945E5" w:rsidRDefault="00482C07" w:rsidP="00BF1E0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C07" w:rsidRPr="00B945E5" w:rsidRDefault="00482C07" w:rsidP="00BF1E0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C07" w:rsidRPr="00B945E5" w:rsidRDefault="00482C07" w:rsidP="00BF1E0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482C07">
        <w:trPr>
          <w:trHeight w:val="262"/>
        </w:trPr>
        <w:tc>
          <w:tcPr>
            <w:tcW w:w="877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78" w:type="pct"/>
          </w:tcPr>
          <w:p w:rsidR="00482C07" w:rsidRPr="00B945E5" w:rsidRDefault="00482C07" w:rsidP="00482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 № 1</w:t>
            </w:r>
            <w:r w:rsidRPr="00B945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Составление схемы бюджетного процесса в Российской Федерации. </w:t>
            </w:r>
          </w:p>
        </w:tc>
        <w:tc>
          <w:tcPr>
            <w:tcW w:w="467" w:type="pct"/>
          </w:tcPr>
          <w:p w:rsidR="00482C07" w:rsidRPr="00B945E5" w:rsidRDefault="00CB1138" w:rsidP="00E17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478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482C07">
        <w:trPr>
          <w:trHeight w:val="311"/>
        </w:trPr>
        <w:tc>
          <w:tcPr>
            <w:tcW w:w="877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78" w:type="pct"/>
          </w:tcPr>
          <w:p w:rsidR="00482C07" w:rsidRPr="00B945E5" w:rsidRDefault="00482C07" w:rsidP="00482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 № 2</w:t>
            </w:r>
            <w:r w:rsidRPr="00B945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Расчет дефицита бюджета субъекта Российской Федерации.</w:t>
            </w:r>
          </w:p>
        </w:tc>
        <w:tc>
          <w:tcPr>
            <w:tcW w:w="467" w:type="pct"/>
          </w:tcPr>
          <w:p w:rsidR="00482C07" w:rsidRPr="00B945E5" w:rsidRDefault="00CB1138" w:rsidP="00E17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478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1C4340">
        <w:trPr>
          <w:trHeight w:val="137"/>
        </w:trPr>
        <w:tc>
          <w:tcPr>
            <w:tcW w:w="877" w:type="pct"/>
            <w:vMerge w:val="restart"/>
          </w:tcPr>
          <w:p w:rsidR="00482C07" w:rsidRPr="00B945E5" w:rsidRDefault="00482C07" w:rsidP="00BF1E0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1.2  </w:t>
            </w: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Деньги, денежное обращение и денежная система</w:t>
            </w:r>
          </w:p>
        </w:tc>
        <w:tc>
          <w:tcPr>
            <w:tcW w:w="3178" w:type="pct"/>
          </w:tcPr>
          <w:p w:rsidR="00482C07" w:rsidRPr="00B945E5" w:rsidRDefault="00482C07" w:rsidP="00482C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67" w:type="pct"/>
          </w:tcPr>
          <w:p w:rsidR="00482C07" w:rsidRPr="00B945E5" w:rsidRDefault="00BA2B0D" w:rsidP="00BF1E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78" w:type="pct"/>
            <w:vMerge w:val="restart"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1C4340">
        <w:trPr>
          <w:trHeight w:val="1233"/>
        </w:trPr>
        <w:tc>
          <w:tcPr>
            <w:tcW w:w="877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78" w:type="pct"/>
          </w:tcPr>
          <w:p w:rsidR="00482C07" w:rsidRPr="00B945E5" w:rsidRDefault="00482C07" w:rsidP="00482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 xml:space="preserve">Сущность и функции денег. Виды денег. Понятие о денежном обращении. Наличное и безналичное обращение, их единство и взаимосвязь. Закон денежного обращения. Денежная масса и скорость обращения денег. Понятие о денежной системе. Основные типы и элементы денежной системы. Денежная система Российской Федерации и её элементы Инфляция, её сущность и формы проявления. Особенности инфляционного процесса в </w:t>
            </w:r>
            <w:r w:rsidRPr="00B945E5">
              <w:rPr>
                <w:rFonts w:ascii="Times New Roman" w:hAnsi="Times New Roman"/>
                <w:sz w:val="28"/>
                <w:szCs w:val="28"/>
              </w:rPr>
              <w:lastRenderedPageBreak/>
              <w:t>России. Виды и типы инфляции. Виды денежных реформ и методы их проведения.</w:t>
            </w:r>
          </w:p>
        </w:tc>
        <w:tc>
          <w:tcPr>
            <w:tcW w:w="467" w:type="pct"/>
          </w:tcPr>
          <w:p w:rsidR="00482C07" w:rsidRPr="00B945E5" w:rsidRDefault="00482C07" w:rsidP="00BF1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  <w:p w:rsidR="00482C07" w:rsidRPr="00B945E5" w:rsidRDefault="00482C07" w:rsidP="00BF1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C07" w:rsidRPr="00B945E5" w:rsidRDefault="00482C07" w:rsidP="00BF1E0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1C4340">
        <w:trPr>
          <w:trHeight w:val="589"/>
        </w:trPr>
        <w:tc>
          <w:tcPr>
            <w:tcW w:w="877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78" w:type="pct"/>
          </w:tcPr>
          <w:p w:rsidR="00482C07" w:rsidRPr="00B945E5" w:rsidRDefault="00482C07" w:rsidP="00482C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 №</w:t>
            </w:r>
            <w:r w:rsidR="004A0836"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3</w:t>
            </w:r>
          </w:p>
          <w:p w:rsidR="00482C07" w:rsidRPr="00B945E5" w:rsidRDefault="004A0836" w:rsidP="00482C0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Составление кластера</w:t>
            </w:r>
            <w:r w:rsidR="00482C07" w:rsidRPr="00B945E5">
              <w:rPr>
                <w:rFonts w:ascii="Times New Roman" w:hAnsi="Times New Roman"/>
                <w:sz w:val="28"/>
                <w:szCs w:val="28"/>
              </w:rPr>
              <w:t xml:space="preserve"> на темы: «Сущность и функции денег», «Закон денежного обращения», «Денежная масса и скорость обращения денег».</w:t>
            </w:r>
          </w:p>
        </w:tc>
        <w:tc>
          <w:tcPr>
            <w:tcW w:w="467" w:type="pct"/>
          </w:tcPr>
          <w:p w:rsidR="00482C07" w:rsidRPr="00B945E5" w:rsidRDefault="004A0836" w:rsidP="00BF1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8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1C4340">
        <w:trPr>
          <w:trHeight w:val="20"/>
        </w:trPr>
        <w:tc>
          <w:tcPr>
            <w:tcW w:w="877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78" w:type="pct"/>
          </w:tcPr>
          <w:p w:rsidR="00482C07" w:rsidRPr="00B945E5" w:rsidRDefault="00482C07" w:rsidP="00482C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Практическое занятие </w:t>
            </w:r>
            <w:r w:rsidR="004A0836"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№ 4</w:t>
            </w:r>
          </w:p>
          <w:p w:rsidR="00482C07" w:rsidRPr="00B945E5" w:rsidRDefault="00482C07" w:rsidP="004A0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A0836" w:rsidRPr="00B945E5">
              <w:rPr>
                <w:rFonts w:ascii="Times New Roman" w:hAnsi="Times New Roman"/>
                <w:sz w:val="28"/>
                <w:szCs w:val="28"/>
              </w:rPr>
              <w:t xml:space="preserve">Построение схемы </w:t>
            </w:r>
            <w:r w:rsidRPr="00B945E5">
              <w:rPr>
                <w:rFonts w:ascii="Times New Roman" w:hAnsi="Times New Roman"/>
                <w:sz w:val="28"/>
                <w:szCs w:val="28"/>
              </w:rPr>
              <w:t>«Структура доходов и</w:t>
            </w:r>
            <w:r w:rsidR="004A0836" w:rsidRPr="00B945E5">
              <w:rPr>
                <w:rFonts w:ascii="Times New Roman" w:hAnsi="Times New Roman"/>
                <w:sz w:val="28"/>
                <w:szCs w:val="28"/>
              </w:rPr>
              <w:t xml:space="preserve"> расходов федерального бюджета».</w:t>
            </w:r>
          </w:p>
        </w:tc>
        <w:tc>
          <w:tcPr>
            <w:tcW w:w="467" w:type="pct"/>
          </w:tcPr>
          <w:p w:rsidR="00482C07" w:rsidRPr="00B945E5" w:rsidRDefault="004A0836" w:rsidP="00BF1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8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1C4340">
        <w:trPr>
          <w:trHeight w:val="20"/>
        </w:trPr>
        <w:tc>
          <w:tcPr>
            <w:tcW w:w="877" w:type="pct"/>
            <w:vMerge w:val="restart"/>
          </w:tcPr>
          <w:p w:rsidR="00482C07" w:rsidRPr="00B945E5" w:rsidRDefault="00482C07" w:rsidP="00BF1E0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1.3 </w:t>
            </w: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Финансы организаций различных форм собственности</w:t>
            </w:r>
          </w:p>
        </w:tc>
        <w:tc>
          <w:tcPr>
            <w:tcW w:w="3178" w:type="pct"/>
          </w:tcPr>
          <w:p w:rsidR="00482C07" w:rsidRPr="00B945E5" w:rsidRDefault="00482C07" w:rsidP="00482C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67" w:type="pct"/>
          </w:tcPr>
          <w:p w:rsidR="00482C07" w:rsidRPr="00B945E5" w:rsidRDefault="00BA2B0D" w:rsidP="00BF1E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78" w:type="pct"/>
            <w:vMerge w:val="restart"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1C4340">
        <w:trPr>
          <w:trHeight w:val="375"/>
        </w:trPr>
        <w:tc>
          <w:tcPr>
            <w:tcW w:w="877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78" w:type="pct"/>
          </w:tcPr>
          <w:p w:rsidR="00482C07" w:rsidRPr="00B945E5" w:rsidRDefault="00482C07" w:rsidP="00482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945E5">
              <w:rPr>
                <w:rFonts w:ascii="Times New Roman" w:hAnsi="Times New Roman"/>
                <w:sz w:val="28"/>
                <w:szCs w:val="28"/>
              </w:rPr>
              <w:t>Сущность и функции финансов коммерческих организаций: финансовые отношения, принципы финансов коммерческих организаций. Факторы, влияющие на организацию финансов коммерческих организаций. Финансы домашнего хозяйства. Домашние хозяйства как субъект экономической деятельности. Функции финансов домохозяйств. Бюджет домашнего хозяйства: доходы домашнего хозяйства, денежные расходы и их состав. Финансы учреждений и организаций, осуществляющих некоммерческую деятельность; финансы общественных объединений и пр.</w:t>
            </w:r>
          </w:p>
        </w:tc>
        <w:tc>
          <w:tcPr>
            <w:tcW w:w="467" w:type="pct"/>
          </w:tcPr>
          <w:p w:rsidR="00482C07" w:rsidRPr="00B945E5" w:rsidRDefault="00482C07" w:rsidP="00BF1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8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0D09" w:rsidRPr="00B945E5" w:rsidTr="00250D09">
        <w:trPr>
          <w:trHeight w:val="792"/>
        </w:trPr>
        <w:tc>
          <w:tcPr>
            <w:tcW w:w="877" w:type="pct"/>
            <w:vMerge/>
          </w:tcPr>
          <w:p w:rsidR="00250D09" w:rsidRPr="00B945E5" w:rsidRDefault="00250D09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78" w:type="pct"/>
          </w:tcPr>
          <w:p w:rsidR="00250D09" w:rsidRPr="00B945E5" w:rsidRDefault="00250D09" w:rsidP="00250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 5</w:t>
            </w:r>
          </w:p>
          <w:p w:rsidR="00250D09" w:rsidRPr="00B945E5" w:rsidRDefault="00250D09" w:rsidP="00250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Выполнение расчёта балансовой прибыли организаций, функционирующих на коммерческих началах.</w:t>
            </w:r>
          </w:p>
        </w:tc>
        <w:tc>
          <w:tcPr>
            <w:tcW w:w="467" w:type="pct"/>
          </w:tcPr>
          <w:p w:rsidR="00250D09" w:rsidRPr="00B945E5" w:rsidRDefault="00250D09" w:rsidP="00250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8" w:type="pct"/>
          </w:tcPr>
          <w:p w:rsidR="00250D09" w:rsidRPr="00B945E5" w:rsidRDefault="00250D09" w:rsidP="00250D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0D09" w:rsidRPr="00B945E5" w:rsidTr="00250D09">
        <w:trPr>
          <w:trHeight w:val="652"/>
        </w:trPr>
        <w:tc>
          <w:tcPr>
            <w:tcW w:w="877" w:type="pct"/>
            <w:vMerge/>
          </w:tcPr>
          <w:p w:rsidR="00250D09" w:rsidRPr="00B945E5" w:rsidRDefault="00250D09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78" w:type="pct"/>
          </w:tcPr>
          <w:p w:rsidR="00250D09" w:rsidRPr="00B945E5" w:rsidRDefault="00250D09" w:rsidP="00250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 6</w:t>
            </w:r>
          </w:p>
          <w:p w:rsidR="00250D09" w:rsidRPr="00B945E5" w:rsidRDefault="00250D09" w:rsidP="00250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Выполнение расчёта чистой прибыли по организациям различных форм собственности.</w:t>
            </w:r>
          </w:p>
        </w:tc>
        <w:tc>
          <w:tcPr>
            <w:tcW w:w="467" w:type="pct"/>
          </w:tcPr>
          <w:p w:rsidR="00250D09" w:rsidRPr="00B945E5" w:rsidRDefault="00250D09" w:rsidP="00250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8" w:type="pct"/>
          </w:tcPr>
          <w:p w:rsidR="00250D09" w:rsidRPr="00B945E5" w:rsidRDefault="00250D09" w:rsidP="00250D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1C4340">
        <w:trPr>
          <w:trHeight w:val="375"/>
        </w:trPr>
        <w:tc>
          <w:tcPr>
            <w:tcW w:w="877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78" w:type="pct"/>
          </w:tcPr>
          <w:p w:rsidR="00482C07" w:rsidRPr="00B945E5" w:rsidRDefault="00482C07" w:rsidP="00250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</w:t>
            </w:r>
            <w:r w:rsidR="00250D09" w:rsidRPr="00B945E5">
              <w:rPr>
                <w:rFonts w:ascii="Times New Roman" w:hAnsi="Times New Roman"/>
                <w:b/>
                <w:sz w:val="28"/>
                <w:szCs w:val="28"/>
              </w:rPr>
              <w:t xml:space="preserve"> № 7</w:t>
            </w:r>
          </w:p>
          <w:p w:rsidR="00482C07" w:rsidRPr="00B945E5" w:rsidRDefault="00482C07" w:rsidP="00250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Анализ бюджета домашнего хозяйства.</w:t>
            </w:r>
          </w:p>
        </w:tc>
        <w:tc>
          <w:tcPr>
            <w:tcW w:w="467" w:type="pct"/>
          </w:tcPr>
          <w:p w:rsidR="00482C07" w:rsidRPr="00B945E5" w:rsidRDefault="00482C07" w:rsidP="00250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C07" w:rsidRPr="00B945E5" w:rsidRDefault="00250D09" w:rsidP="00250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8" w:type="pct"/>
          </w:tcPr>
          <w:p w:rsidR="00482C07" w:rsidRPr="00B945E5" w:rsidRDefault="00482C07" w:rsidP="00250D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1C4340">
        <w:trPr>
          <w:trHeight w:val="201"/>
        </w:trPr>
        <w:tc>
          <w:tcPr>
            <w:tcW w:w="877" w:type="pct"/>
            <w:vMerge w:val="restart"/>
          </w:tcPr>
          <w:p w:rsidR="00482C07" w:rsidRPr="00B945E5" w:rsidRDefault="00482C07" w:rsidP="00BF1E0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1.4 Система </w:t>
            </w: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страхования</w:t>
            </w:r>
          </w:p>
        </w:tc>
        <w:tc>
          <w:tcPr>
            <w:tcW w:w="3178" w:type="pct"/>
          </w:tcPr>
          <w:p w:rsidR="00482C07" w:rsidRPr="00B945E5" w:rsidRDefault="00482C07" w:rsidP="00482C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467" w:type="pct"/>
          </w:tcPr>
          <w:p w:rsidR="00482C07" w:rsidRPr="00B945E5" w:rsidRDefault="00BA2B0D" w:rsidP="00BF1E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78" w:type="pct"/>
            <w:vMerge w:val="restart"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1C4340">
        <w:trPr>
          <w:trHeight w:val="201"/>
        </w:trPr>
        <w:tc>
          <w:tcPr>
            <w:tcW w:w="877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78" w:type="pct"/>
          </w:tcPr>
          <w:p w:rsidR="00482C07" w:rsidRPr="00B945E5" w:rsidRDefault="00482C07" w:rsidP="00482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945E5">
              <w:rPr>
                <w:rFonts w:ascii="Times New Roman" w:hAnsi="Times New Roman"/>
                <w:sz w:val="28"/>
                <w:szCs w:val="28"/>
              </w:rPr>
              <w:t>Социально-экономическое содержание страхования. Участники страховых отношений. Формы организации страхового фонда. Виды страхования: социальное страхование, имущественное страхование, страхование ответственности, страхование предпринимательского риска. Объективная необходимость социального страхования. Методы формирования фонда социального страхования РФ. Страховой рынок и его структура. Перестрахование. Расчёты в страховом деле.</w:t>
            </w:r>
          </w:p>
        </w:tc>
        <w:tc>
          <w:tcPr>
            <w:tcW w:w="467" w:type="pct"/>
          </w:tcPr>
          <w:p w:rsidR="00482C07" w:rsidRPr="00B945E5" w:rsidRDefault="00482C07" w:rsidP="00BF1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8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250D09">
        <w:trPr>
          <w:trHeight w:val="1208"/>
        </w:trPr>
        <w:tc>
          <w:tcPr>
            <w:tcW w:w="877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78" w:type="pct"/>
          </w:tcPr>
          <w:p w:rsidR="00482C07" w:rsidRPr="00B945E5" w:rsidRDefault="00482C07" w:rsidP="00482C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Практическое занятие </w:t>
            </w:r>
            <w:r w:rsidR="00250D09"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№ 8</w:t>
            </w:r>
          </w:p>
          <w:p w:rsidR="00482C07" w:rsidRPr="00B945E5" w:rsidRDefault="004A0836" w:rsidP="00482C0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t>Страховой риск. Р</w:t>
            </w:r>
            <w:r w:rsidR="00482C07" w:rsidRPr="00B945E5">
              <w:rPr>
                <w:rFonts w:ascii="Times New Roman" w:hAnsi="Times New Roman"/>
                <w:bCs/>
                <w:sz w:val="28"/>
                <w:szCs w:val="28"/>
              </w:rPr>
              <w:t>асчеты при заключении договора страхования.</w:t>
            </w:r>
          </w:p>
          <w:p w:rsidR="00482C07" w:rsidRPr="00B945E5" w:rsidRDefault="00482C07" w:rsidP="00482C0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t>Особенности страховой деятельности на примере российской страховой компании. Регулирование рынка страховых услуг в РФ.</w:t>
            </w:r>
          </w:p>
        </w:tc>
        <w:tc>
          <w:tcPr>
            <w:tcW w:w="467" w:type="pct"/>
          </w:tcPr>
          <w:p w:rsidR="00482C07" w:rsidRPr="00B945E5" w:rsidRDefault="004A0836" w:rsidP="00BF1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82C07" w:rsidRPr="00B945E5" w:rsidRDefault="00482C07" w:rsidP="00BF1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1C4340">
        <w:trPr>
          <w:trHeight w:val="1104"/>
        </w:trPr>
        <w:tc>
          <w:tcPr>
            <w:tcW w:w="877" w:type="pct"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78" w:type="pct"/>
          </w:tcPr>
          <w:p w:rsidR="00482C07" w:rsidRPr="00B945E5" w:rsidRDefault="00482C07" w:rsidP="00482C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 обучающихся:</w:t>
            </w:r>
          </w:p>
          <w:p w:rsidR="00482C07" w:rsidRPr="00B945E5" w:rsidRDefault="00250D09" w:rsidP="00482C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 xml:space="preserve">Реферат </w:t>
            </w:r>
            <w:r w:rsidR="00482C07" w:rsidRPr="00B945E5">
              <w:rPr>
                <w:rFonts w:ascii="Times New Roman" w:hAnsi="Times New Roman"/>
                <w:sz w:val="28"/>
                <w:szCs w:val="28"/>
              </w:rPr>
              <w:t>на тему:</w:t>
            </w:r>
          </w:p>
          <w:p w:rsidR="00482C07" w:rsidRPr="00B945E5" w:rsidRDefault="00482C07" w:rsidP="00482C07">
            <w:pPr>
              <w:pStyle w:val="af0"/>
              <w:numPr>
                <w:ilvl w:val="0"/>
                <w:numId w:val="5"/>
              </w:numPr>
              <w:spacing w:before="0" w:after="0"/>
              <w:ind w:left="0"/>
              <w:contextualSpacing/>
              <w:jc w:val="both"/>
              <w:rPr>
                <w:sz w:val="28"/>
                <w:szCs w:val="28"/>
              </w:rPr>
            </w:pPr>
            <w:r w:rsidRPr="00B945E5">
              <w:rPr>
                <w:sz w:val="28"/>
                <w:szCs w:val="28"/>
              </w:rPr>
              <w:t>История происхождения денег.</w:t>
            </w:r>
          </w:p>
          <w:p w:rsidR="00482C07" w:rsidRPr="00B945E5" w:rsidRDefault="00482C07" w:rsidP="00482C07">
            <w:pPr>
              <w:pStyle w:val="af0"/>
              <w:numPr>
                <w:ilvl w:val="0"/>
                <w:numId w:val="5"/>
              </w:numPr>
              <w:spacing w:before="0" w:after="0"/>
              <w:ind w:left="0"/>
              <w:contextualSpacing/>
              <w:jc w:val="both"/>
              <w:rPr>
                <w:sz w:val="28"/>
                <w:szCs w:val="28"/>
              </w:rPr>
            </w:pPr>
            <w:r w:rsidRPr="00B945E5">
              <w:rPr>
                <w:sz w:val="28"/>
                <w:szCs w:val="28"/>
              </w:rPr>
              <w:t>Формы и методы антиинфляционной политики.</w:t>
            </w:r>
          </w:p>
          <w:p w:rsidR="00482C07" w:rsidRPr="00B945E5" w:rsidRDefault="00482C07" w:rsidP="00482C07">
            <w:pPr>
              <w:pStyle w:val="af0"/>
              <w:numPr>
                <w:ilvl w:val="0"/>
                <w:numId w:val="5"/>
              </w:numPr>
              <w:spacing w:before="0" w:after="0"/>
              <w:ind w:left="0"/>
              <w:contextualSpacing/>
              <w:jc w:val="both"/>
              <w:rPr>
                <w:sz w:val="28"/>
                <w:szCs w:val="28"/>
              </w:rPr>
            </w:pPr>
            <w:r w:rsidRPr="00B945E5">
              <w:rPr>
                <w:sz w:val="28"/>
                <w:szCs w:val="28"/>
              </w:rPr>
              <w:t>Методы денежно-кредитного регулирования экономики.</w:t>
            </w:r>
          </w:p>
          <w:p w:rsidR="00482C07" w:rsidRPr="00B945E5" w:rsidRDefault="00482C07" w:rsidP="00482C07">
            <w:pPr>
              <w:pStyle w:val="af0"/>
              <w:numPr>
                <w:ilvl w:val="0"/>
                <w:numId w:val="5"/>
              </w:numPr>
              <w:spacing w:before="0" w:after="0"/>
              <w:ind w:left="0"/>
              <w:contextualSpacing/>
              <w:jc w:val="both"/>
              <w:rPr>
                <w:sz w:val="28"/>
                <w:szCs w:val="28"/>
              </w:rPr>
            </w:pPr>
            <w:r w:rsidRPr="00B945E5">
              <w:rPr>
                <w:sz w:val="28"/>
                <w:szCs w:val="28"/>
              </w:rPr>
              <w:t>Денежные знаки стран мира, дореволюционной России, СССР, стран СНГ</w:t>
            </w:r>
          </w:p>
          <w:p w:rsidR="00482C07" w:rsidRPr="00B945E5" w:rsidRDefault="00482C07" w:rsidP="00482C07">
            <w:pPr>
              <w:pStyle w:val="af0"/>
              <w:numPr>
                <w:ilvl w:val="0"/>
                <w:numId w:val="5"/>
              </w:numPr>
              <w:spacing w:before="0" w:after="0"/>
              <w:ind w:left="0"/>
              <w:contextualSpacing/>
              <w:jc w:val="both"/>
              <w:rPr>
                <w:sz w:val="28"/>
                <w:szCs w:val="28"/>
              </w:rPr>
            </w:pPr>
            <w:r w:rsidRPr="00B945E5">
              <w:rPr>
                <w:sz w:val="28"/>
                <w:szCs w:val="28"/>
              </w:rPr>
              <w:t>Современная финансовая политика Российской Федерации.</w:t>
            </w:r>
          </w:p>
          <w:p w:rsidR="00482C07" w:rsidRPr="00B945E5" w:rsidRDefault="00482C07" w:rsidP="00250D09">
            <w:pPr>
              <w:pStyle w:val="af0"/>
              <w:numPr>
                <w:ilvl w:val="0"/>
                <w:numId w:val="5"/>
              </w:numPr>
              <w:spacing w:before="0" w:after="0"/>
              <w:ind w:left="0"/>
              <w:contextualSpacing/>
              <w:jc w:val="both"/>
              <w:rPr>
                <w:sz w:val="28"/>
                <w:szCs w:val="28"/>
              </w:rPr>
            </w:pPr>
            <w:r w:rsidRPr="00B945E5">
              <w:rPr>
                <w:sz w:val="28"/>
                <w:szCs w:val="28"/>
              </w:rPr>
              <w:t>Финансовый контроль.</w:t>
            </w:r>
          </w:p>
          <w:p w:rsidR="00482C07" w:rsidRPr="00B945E5" w:rsidRDefault="00482C07" w:rsidP="00482C07">
            <w:pPr>
              <w:pStyle w:val="af0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/>
              <w:contextualSpacing/>
              <w:jc w:val="both"/>
              <w:rPr>
                <w:bCs/>
                <w:sz w:val="28"/>
                <w:szCs w:val="28"/>
              </w:rPr>
            </w:pPr>
            <w:r w:rsidRPr="00B945E5">
              <w:rPr>
                <w:bCs/>
                <w:sz w:val="28"/>
                <w:szCs w:val="28"/>
              </w:rPr>
              <w:t>Обязательное страхование в Российской Федерации.</w:t>
            </w:r>
          </w:p>
        </w:tc>
        <w:tc>
          <w:tcPr>
            <w:tcW w:w="467" w:type="pct"/>
          </w:tcPr>
          <w:p w:rsidR="00482C07" w:rsidRPr="00B945E5" w:rsidRDefault="00482C07" w:rsidP="00BF1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8" w:type="pct"/>
          </w:tcPr>
          <w:p w:rsidR="00482C07" w:rsidRPr="00B945E5" w:rsidRDefault="00482C07" w:rsidP="001C43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1C4340">
        <w:trPr>
          <w:trHeight w:val="233"/>
        </w:trPr>
        <w:tc>
          <w:tcPr>
            <w:tcW w:w="4055" w:type="pct"/>
            <w:gridSpan w:val="2"/>
          </w:tcPr>
          <w:p w:rsidR="00482C07" w:rsidRPr="00B945E5" w:rsidRDefault="00482C07" w:rsidP="00BF1E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2. Структура кредитной и банковская системы</w:t>
            </w:r>
          </w:p>
        </w:tc>
        <w:tc>
          <w:tcPr>
            <w:tcW w:w="467" w:type="pct"/>
          </w:tcPr>
          <w:p w:rsidR="00482C07" w:rsidRPr="00B945E5" w:rsidRDefault="00250D09" w:rsidP="00BF1E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478" w:type="pct"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138" w:rsidRPr="00B945E5" w:rsidTr="00250D09">
        <w:trPr>
          <w:trHeight w:val="367"/>
        </w:trPr>
        <w:tc>
          <w:tcPr>
            <w:tcW w:w="877" w:type="pct"/>
            <w:vMerge w:val="restart"/>
          </w:tcPr>
          <w:p w:rsidR="00CB1138" w:rsidRPr="00B945E5" w:rsidRDefault="00CB1138" w:rsidP="00BF1E0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2.1 Банковская система Российской Федерации, развитие </w:t>
            </w: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кредитного дела в Российской Федерации</w:t>
            </w:r>
          </w:p>
        </w:tc>
        <w:tc>
          <w:tcPr>
            <w:tcW w:w="3178" w:type="pct"/>
          </w:tcPr>
          <w:p w:rsidR="00CB1138" w:rsidRPr="00B945E5" w:rsidRDefault="00CB1138" w:rsidP="00482C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467" w:type="pct"/>
          </w:tcPr>
          <w:p w:rsidR="00CB1138" w:rsidRPr="00B945E5" w:rsidRDefault="00CB1138" w:rsidP="00BF1E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" w:type="pct"/>
            <w:vMerge w:val="restart"/>
          </w:tcPr>
          <w:p w:rsidR="00CB1138" w:rsidRPr="00B945E5" w:rsidRDefault="00CB1138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138" w:rsidRPr="00B945E5" w:rsidTr="001C4340">
        <w:trPr>
          <w:trHeight w:val="590"/>
        </w:trPr>
        <w:tc>
          <w:tcPr>
            <w:tcW w:w="877" w:type="pct"/>
            <w:vMerge/>
          </w:tcPr>
          <w:p w:rsidR="00CB1138" w:rsidRPr="00B945E5" w:rsidRDefault="00CB1138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78" w:type="pct"/>
          </w:tcPr>
          <w:p w:rsidR="00CB1138" w:rsidRPr="00B945E5" w:rsidRDefault="00CB1138" w:rsidP="00482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 xml:space="preserve">Банковская система РФ, её структура и функции отдельных звеньев. Задачи и функции Центрального банка России. Роль Центрального банка России в регулировании денежно-кредитной системы. Коммерческие банки России. Функции коммерческих банков. Виды банковских операций. Кредитная политика коммерческих банков. Понятие «кредит». Необходимость кредита. </w:t>
            </w:r>
            <w:r w:rsidRPr="00B945E5">
              <w:rPr>
                <w:rFonts w:ascii="Times New Roman" w:hAnsi="Times New Roman"/>
                <w:sz w:val="28"/>
                <w:szCs w:val="28"/>
              </w:rPr>
              <w:lastRenderedPageBreak/>
              <w:t>Сущность кредита и его элементы. Организация и порядок кредитования. Принципы кредитования. Кредитный договор. Инвестиционная деятельность и политика коммерческих банков. Комиссионно-посреднические операции коммерческих банков. Функции Сберегательного банка и его операции. Виды вкладов и ценных бумаг Сберегательного банка.</w:t>
            </w:r>
          </w:p>
        </w:tc>
        <w:tc>
          <w:tcPr>
            <w:tcW w:w="467" w:type="pct"/>
          </w:tcPr>
          <w:p w:rsidR="00250D09" w:rsidRPr="00B945E5" w:rsidRDefault="00250D09" w:rsidP="00BF1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0D09" w:rsidRPr="00B945E5" w:rsidRDefault="00250D09" w:rsidP="00BF1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1138" w:rsidRPr="00B945E5" w:rsidRDefault="00CB1138" w:rsidP="00BF1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8" w:type="pct"/>
            <w:vMerge/>
          </w:tcPr>
          <w:p w:rsidR="00CB1138" w:rsidRPr="00B945E5" w:rsidRDefault="00CB1138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138" w:rsidRPr="00B945E5" w:rsidTr="00CB1138">
        <w:trPr>
          <w:trHeight w:val="561"/>
        </w:trPr>
        <w:tc>
          <w:tcPr>
            <w:tcW w:w="877" w:type="pct"/>
            <w:vMerge/>
          </w:tcPr>
          <w:p w:rsidR="00CB1138" w:rsidRPr="00B945E5" w:rsidRDefault="00CB1138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78" w:type="pct"/>
          </w:tcPr>
          <w:p w:rsidR="00CB1138" w:rsidRPr="00B945E5" w:rsidRDefault="00CB1138" w:rsidP="00CB113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Практическое занятие </w:t>
            </w:r>
            <w:r w:rsidR="00250D09"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№ 9</w:t>
            </w:r>
          </w:p>
          <w:p w:rsidR="00CB1138" w:rsidRPr="00B945E5" w:rsidRDefault="00CB1138" w:rsidP="00CB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Выполнение расчёта процентного дохода от вклада денежных средств.</w:t>
            </w:r>
          </w:p>
        </w:tc>
        <w:tc>
          <w:tcPr>
            <w:tcW w:w="467" w:type="pct"/>
          </w:tcPr>
          <w:p w:rsidR="00CB1138" w:rsidRPr="00B945E5" w:rsidRDefault="00250D09" w:rsidP="00BF1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8" w:type="pct"/>
            <w:vMerge/>
          </w:tcPr>
          <w:p w:rsidR="00CB1138" w:rsidRPr="00B945E5" w:rsidRDefault="00CB1138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138" w:rsidRPr="00B945E5" w:rsidTr="00CB1138">
        <w:trPr>
          <w:trHeight w:val="555"/>
        </w:trPr>
        <w:tc>
          <w:tcPr>
            <w:tcW w:w="877" w:type="pct"/>
            <w:vMerge/>
          </w:tcPr>
          <w:p w:rsidR="00CB1138" w:rsidRPr="00B945E5" w:rsidRDefault="00CB1138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78" w:type="pct"/>
          </w:tcPr>
          <w:p w:rsidR="00CB1138" w:rsidRPr="00B945E5" w:rsidRDefault="00CB1138" w:rsidP="00CB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</w:t>
            </w:r>
            <w:r w:rsidR="00250D09" w:rsidRPr="00B945E5">
              <w:rPr>
                <w:rFonts w:ascii="Times New Roman" w:hAnsi="Times New Roman"/>
                <w:b/>
                <w:sz w:val="28"/>
                <w:szCs w:val="28"/>
              </w:rPr>
              <w:t xml:space="preserve"> № 10</w:t>
            </w:r>
          </w:p>
          <w:p w:rsidR="00CB1138" w:rsidRPr="00B945E5" w:rsidRDefault="00CB1138" w:rsidP="00CB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Выполнение расчёта суммы начисленных процентов за пользование кредитом.</w:t>
            </w:r>
          </w:p>
        </w:tc>
        <w:tc>
          <w:tcPr>
            <w:tcW w:w="467" w:type="pct"/>
          </w:tcPr>
          <w:p w:rsidR="00CB1138" w:rsidRPr="00B945E5" w:rsidRDefault="00CB1138" w:rsidP="00CB11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8" w:type="pct"/>
            <w:vMerge/>
          </w:tcPr>
          <w:p w:rsidR="00CB1138" w:rsidRPr="00B945E5" w:rsidRDefault="00CB1138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138" w:rsidRPr="00B945E5" w:rsidTr="00CB1138">
        <w:trPr>
          <w:trHeight w:val="562"/>
        </w:trPr>
        <w:tc>
          <w:tcPr>
            <w:tcW w:w="877" w:type="pct"/>
            <w:vMerge/>
          </w:tcPr>
          <w:p w:rsidR="00CB1138" w:rsidRPr="00B945E5" w:rsidRDefault="00CB1138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78" w:type="pct"/>
          </w:tcPr>
          <w:p w:rsidR="00CB1138" w:rsidRPr="00B945E5" w:rsidRDefault="00CB1138" w:rsidP="00CB113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t>Пра</w:t>
            </w: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ктическое занятие </w:t>
            </w:r>
            <w:r w:rsidR="00250D09"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№ 11</w:t>
            </w:r>
          </w:p>
          <w:p w:rsidR="00CB1138" w:rsidRPr="00B945E5" w:rsidRDefault="00CB1138" w:rsidP="00CB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Выполнение расчёта суммы начисленных процентов за пользование кредитом.</w:t>
            </w:r>
          </w:p>
        </w:tc>
        <w:tc>
          <w:tcPr>
            <w:tcW w:w="467" w:type="pct"/>
          </w:tcPr>
          <w:p w:rsidR="00CB1138" w:rsidRPr="00B945E5" w:rsidRDefault="00250D09" w:rsidP="00BF1E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8" w:type="pct"/>
            <w:vMerge/>
          </w:tcPr>
          <w:p w:rsidR="00CB1138" w:rsidRPr="00B945E5" w:rsidRDefault="00CB1138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138" w:rsidRPr="00B945E5" w:rsidTr="00CB1138">
        <w:trPr>
          <w:trHeight w:val="557"/>
        </w:trPr>
        <w:tc>
          <w:tcPr>
            <w:tcW w:w="877" w:type="pct"/>
            <w:vMerge/>
          </w:tcPr>
          <w:p w:rsidR="00CB1138" w:rsidRPr="00B945E5" w:rsidRDefault="00CB1138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78" w:type="pct"/>
          </w:tcPr>
          <w:p w:rsidR="00CB1138" w:rsidRPr="00B945E5" w:rsidRDefault="00CB1138" w:rsidP="00CB113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Практическое занятие </w:t>
            </w:r>
            <w:r w:rsidR="00250D09"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№ 12</w:t>
            </w:r>
          </w:p>
          <w:p w:rsidR="00CB1138" w:rsidRPr="00B945E5" w:rsidRDefault="00CB1138" w:rsidP="00CB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Выполнение расчёта показателей кредитоспособности и платёжеспособности предприятия.</w:t>
            </w:r>
          </w:p>
        </w:tc>
        <w:tc>
          <w:tcPr>
            <w:tcW w:w="467" w:type="pct"/>
          </w:tcPr>
          <w:p w:rsidR="00CB1138" w:rsidRPr="00B945E5" w:rsidRDefault="00CB1138" w:rsidP="00BF1E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B1138" w:rsidRPr="00B945E5" w:rsidRDefault="00CB1138" w:rsidP="00CB11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" w:type="pct"/>
            <w:vMerge/>
          </w:tcPr>
          <w:p w:rsidR="00CB1138" w:rsidRPr="00B945E5" w:rsidRDefault="00CB1138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138" w:rsidRPr="00B945E5" w:rsidTr="001C4340">
        <w:trPr>
          <w:trHeight w:val="518"/>
        </w:trPr>
        <w:tc>
          <w:tcPr>
            <w:tcW w:w="877" w:type="pct"/>
            <w:vMerge/>
          </w:tcPr>
          <w:p w:rsidR="00CB1138" w:rsidRPr="00B945E5" w:rsidRDefault="00CB1138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78" w:type="pct"/>
          </w:tcPr>
          <w:p w:rsidR="00CB1138" w:rsidRPr="00B945E5" w:rsidRDefault="00CB1138" w:rsidP="00482C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 обучающихся:</w:t>
            </w:r>
          </w:p>
          <w:p w:rsidR="00CB1138" w:rsidRPr="00B945E5" w:rsidRDefault="00CB1138" w:rsidP="00482C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 w:rsidR="00CB1138" w:rsidRPr="00B945E5" w:rsidRDefault="00CB1138" w:rsidP="00482C07">
            <w:pPr>
              <w:pStyle w:val="af0"/>
              <w:numPr>
                <w:ilvl w:val="0"/>
                <w:numId w:val="6"/>
              </w:numPr>
              <w:spacing w:before="0" w:after="0"/>
              <w:ind w:left="0"/>
              <w:contextualSpacing/>
              <w:jc w:val="both"/>
              <w:rPr>
                <w:bCs/>
                <w:sz w:val="28"/>
                <w:szCs w:val="28"/>
              </w:rPr>
            </w:pPr>
            <w:r w:rsidRPr="00B945E5">
              <w:rPr>
                <w:sz w:val="28"/>
                <w:szCs w:val="28"/>
              </w:rPr>
              <w:t>Принципы кредитования. Кредитный договор.</w:t>
            </w:r>
          </w:p>
          <w:p w:rsidR="00CB1138" w:rsidRPr="00B945E5" w:rsidRDefault="00CB1138" w:rsidP="00482C07">
            <w:pPr>
              <w:pStyle w:val="af0"/>
              <w:numPr>
                <w:ilvl w:val="0"/>
                <w:numId w:val="6"/>
              </w:numPr>
              <w:spacing w:before="0" w:after="0"/>
              <w:ind w:left="0"/>
              <w:contextualSpacing/>
              <w:jc w:val="both"/>
              <w:rPr>
                <w:bCs/>
                <w:sz w:val="28"/>
                <w:szCs w:val="28"/>
              </w:rPr>
            </w:pPr>
            <w:r w:rsidRPr="00B945E5">
              <w:rPr>
                <w:sz w:val="28"/>
                <w:szCs w:val="28"/>
              </w:rPr>
              <w:t>Ростовщический кредит как специфическая форма кредита.</w:t>
            </w:r>
          </w:p>
        </w:tc>
        <w:tc>
          <w:tcPr>
            <w:tcW w:w="467" w:type="pct"/>
          </w:tcPr>
          <w:p w:rsidR="00CB1138" w:rsidRPr="00B945E5" w:rsidRDefault="00CB1138" w:rsidP="00BF1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8" w:type="pct"/>
          </w:tcPr>
          <w:p w:rsidR="00CB1138" w:rsidRPr="00B945E5" w:rsidRDefault="00CB1138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1C4340">
        <w:trPr>
          <w:trHeight w:val="518"/>
        </w:trPr>
        <w:tc>
          <w:tcPr>
            <w:tcW w:w="4055" w:type="pct"/>
            <w:gridSpan w:val="2"/>
          </w:tcPr>
          <w:p w:rsidR="00482C07" w:rsidRPr="00B945E5" w:rsidRDefault="00482C07" w:rsidP="00BF1E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3 Функционирование первичного и вторичного рынка ценных бумаг</w:t>
            </w:r>
          </w:p>
        </w:tc>
        <w:tc>
          <w:tcPr>
            <w:tcW w:w="467" w:type="pct"/>
          </w:tcPr>
          <w:p w:rsidR="00482C07" w:rsidRPr="00B945E5" w:rsidRDefault="00482C07" w:rsidP="00BF1E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78" w:type="pct"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1C4340">
        <w:trPr>
          <w:trHeight w:val="418"/>
        </w:trPr>
        <w:tc>
          <w:tcPr>
            <w:tcW w:w="877" w:type="pct"/>
            <w:vMerge w:val="restart"/>
          </w:tcPr>
          <w:p w:rsidR="00482C07" w:rsidRPr="00B945E5" w:rsidRDefault="00482C07" w:rsidP="00BF1E0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Тема 3.1 Рынок ценных бумаг</w:t>
            </w:r>
          </w:p>
        </w:tc>
        <w:tc>
          <w:tcPr>
            <w:tcW w:w="3178" w:type="pct"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67" w:type="pct"/>
          </w:tcPr>
          <w:p w:rsidR="00482C07" w:rsidRPr="00B945E5" w:rsidRDefault="00482C07" w:rsidP="00BF1E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" w:type="pct"/>
            <w:vMerge w:val="restart"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1C4340">
        <w:trPr>
          <w:trHeight w:val="1126"/>
        </w:trPr>
        <w:tc>
          <w:tcPr>
            <w:tcW w:w="877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3178" w:type="pct"/>
            <w:vMerge w:val="restart"/>
          </w:tcPr>
          <w:p w:rsidR="00482C07" w:rsidRPr="00B945E5" w:rsidRDefault="00482C07" w:rsidP="00C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 xml:space="preserve">Понятие «ценная бумага». Классификация ценных бумаг. Основные виды ценных бумаг. Акции: условия выпуска, виды, правила выплаты дивидендов. Виды облигаций, их выпуск, доходы от облигаций. Сберегательные и </w:t>
            </w:r>
            <w:r w:rsidRPr="00B945E5">
              <w:rPr>
                <w:rFonts w:ascii="Times New Roman" w:hAnsi="Times New Roman"/>
                <w:sz w:val="28"/>
                <w:szCs w:val="28"/>
              </w:rPr>
              <w:lastRenderedPageBreak/>
              <w:t>депозитные сертификаты. Вексель, его виды и особенности. Производные ценные бумаги. Структура рынка ценных бумаг. Сущность фондовой биржи и её значение для рыночной экономики. Формы бирж. Цель и задачи фондовых бирж. Требования, предъявляемые к фондовой бирже. Условия создания и деятельности фондовых бирж. Фондовые биржи в России, этапы их развития. Современная биржевая ситуация в России. Виды инв</w:t>
            </w:r>
            <w:r w:rsidR="00CB1138" w:rsidRPr="00B945E5">
              <w:rPr>
                <w:rFonts w:ascii="Times New Roman" w:hAnsi="Times New Roman"/>
                <w:sz w:val="28"/>
                <w:szCs w:val="28"/>
              </w:rPr>
              <w:t>естиционных фондов в Р</w:t>
            </w:r>
            <w:r w:rsidRPr="00B945E5">
              <w:rPr>
                <w:rFonts w:ascii="Times New Roman" w:hAnsi="Times New Roman"/>
                <w:sz w:val="28"/>
                <w:szCs w:val="28"/>
              </w:rPr>
              <w:t>Ф. Общая характеристика современного российского рынка ценных бумаг. Деятельность организации на фондовом рынке.</w:t>
            </w:r>
          </w:p>
        </w:tc>
        <w:tc>
          <w:tcPr>
            <w:tcW w:w="467" w:type="pct"/>
            <w:vMerge w:val="restart"/>
          </w:tcPr>
          <w:p w:rsidR="00482C07" w:rsidRPr="00B945E5" w:rsidRDefault="00482C07" w:rsidP="00BF1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C07" w:rsidRPr="00B945E5" w:rsidRDefault="00482C07" w:rsidP="00BF1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C07" w:rsidRPr="00B945E5" w:rsidRDefault="00482C07" w:rsidP="00BF1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C07" w:rsidRPr="00B945E5" w:rsidRDefault="00482C07" w:rsidP="00BF1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C07" w:rsidRPr="00B945E5" w:rsidRDefault="00482C07" w:rsidP="00BF1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8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6006ED">
        <w:trPr>
          <w:trHeight w:val="1978"/>
        </w:trPr>
        <w:tc>
          <w:tcPr>
            <w:tcW w:w="877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78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7" w:type="pct"/>
            <w:vMerge/>
          </w:tcPr>
          <w:p w:rsidR="00482C07" w:rsidRPr="00B945E5" w:rsidRDefault="00482C07" w:rsidP="00BF1E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" w:type="pct"/>
            <w:vMerge w:val="restart"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1C4340">
        <w:trPr>
          <w:trHeight w:val="1091"/>
        </w:trPr>
        <w:tc>
          <w:tcPr>
            <w:tcW w:w="877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78" w:type="pct"/>
          </w:tcPr>
          <w:p w:rsidR="00482C07" w:rsidRPr="00B945E5" w:rsidRDefault="00482C07" w:rsidP="001C434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Практическое занятие </w:t>
            </w:r>
            <w:r w:rsidR="00250D09"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№ 13</w:t>
            </w:r>
          </w:p>
          <w:p w:rsidR="00482C07" w:rsidRPr="00B945E5" w:rsidRDefault="00482C07" w:rsidP="001C4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Составление сравнительной характеристики различных ценных бумаг по степени доходности и риска. Выполнение расчёта рыночной стоимости ценных бумаг.</w:t>
            </w:r>
          </w:p>
          <w:p w:rsidR="00482C07" w:rsidRPr="00B945E5" w:rsidRDefault="00482C07" w:rsidP="001C43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Определение суммы дивидендов по акциям.</w:t>
            </w:r>
          </w:p>
        </w:tc>
        <w:tc>
          <w:tcPr>
            <w:tcW w:w="467" w:type="pct"/>
          </w:tcPr>
          <w:p w:rsidR="00482C07" w:rsidRPr="00B945E5" w:rsidRDefault="004A0836" w:rsidP="00BF1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82C07" w:rsidRPr="00B945E5" w:rsidRDefault="00482C07" w:rsidP="00BF1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1C4340">
        <w:trPr>
          <w:trHeight w:val="127"/>
        </w:trPr>
        <w:tc>
          <w:tcPr>
            <w:tcW w:w="877" w:type="pct"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78" w:type="pct"/>
          </w:tcPr>
          <w:p w:rsidR="00482C07" w:rsidRPr="00B945E5" w:rsidRDefault="00482C07" w:rsidP="001C434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 обучающихся:</w:t>
            </w:r>
          </w:p>
          <w:p w:rsidR="00482C07" w:rsidRPr="00B945E5" w:rsidRDefault="00250D09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t xml:space="preserve">Докладыь и </w:t>
            </w:r>
            <w:r w:rsidR="00482C07" w:rsidRPr="00B945E5">
              <w:rPr>
                <w:rFonts w:ascii="Times New Roman" w:hAnsi="Times New Roman"/>
                <w:bCs/>
                <w:sz w:val="28"/>
                <w:szCs w:val="28"/>
              </w:rPr>
              <w:t xml:space="preserve">сообщения </w:t>
            </w:r>
            <w:r w:rsidR="00482C07" w:rsidRPr="00B945E5">
              <w:rPr>
                <w:rFonts w:ascii="Times New Roman" w:hAnsi="Times New Roman"/>
                <w:sz w:val="28"/>
                <w:szCs w:val="28"/>
              </w:rPr>
              <w:t>на тему:</w:t>
            </w:r>
          </w:p>
          <w:p w:rsidR="00482C07" w:rsidRPr="00B945E5" w:rsidRDefault="00482C07" w:rsidP="001C4340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 xml:space="preserve">Акции: условия выпуска, виды, правила выплаты дивидендов. </w:t>
            </w:r>
          </w:p>
          <w:p w:rsidR="00482C07" w:rsidRPr="00B945E5" w:rsidRDefault="00482C07" w:rsidP="001C4340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 xml:space="preserve">Виды облигаций, их выпуск, доходы от облигаций. </w:t>
            </w:r>
          </w:p>
          <w:p w:rsidR="00482C07" w:rsidRPr="00B945E5" w:rsidRDefault="00482C07" w:rsidP="001C4340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 xml:space="preserve">Сберегательные и депозитные сертификаты. </w:t>
            </w:r>
          </w:p>
          <w:p w:rsidR="00482C07" w:rsidRPr="00B945E5" w:rsidRDefault="00482C07" w:rsidP="001C4340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 xml:space="preserve">Вексель, его виды и особенности. </w:t>
            </w:r>
          </w:p>
          <w:p w:rsidR="00482C07" w:rsidRPr="00B945E5" w:rsidRDefault="00482C07" w:rsidP="001C4340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Производные ценные бумаги.</w:t>
            </w:r>
          </w:p>
          <w:p w:rsidR="00482C07" w:rsidRPr="00B945E5" w:rsidRDefault="00482C07" w:rsidP="001C4340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Учет векселя в банке.</w:t>
            </w:r>
          </w:p>
        </w:tc>
        <w:tc>
          <w:tcPr>
            <w:tcW w:w="467" w:type="pct"/>
          </w:tcPr>
          <w:p w:rsidR="00482C07" w:rsidRPr="00B945E5" w:rsidRDefault="00482C07" w:rsidP="00BF1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8" w:type="pct"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482C07">
        <w:trPr>
          <w:trHeight w:val="291"/>
        </w:trPr>
        <w:tc>
          <w:tcPr>
            <w:tcW w:w="4055" w:type="pct"/>
            <w:gridSpan w:val="2"/>
          </w:tcPr>
          <w:p w:rsidR="00482C07" w:rsidRPr="00B945E5" w:rsidRDefault="00482C07" w:rsidP="00BF1E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4.  Международные валютно-финансовые и кредитные отношения</w:t>
            </w:r>
          </w:p>
        </w:tc>
        <w:tc>
          <w:tcPr>
            <w:tcW w:w="467" w:type="pct"/>
          </w:tcPr>
          <w:p w:rsidR="00482C07" w:rsidRPr="00B945E5" w:rsidRDefault="00250D09" w:rsidP="00BF1E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78" w:type="pct"/>
            <w:vMerge w:val="restart"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1C4340">
        <w:trPr>
          <w:trHeight w:val="128"/>
        </w:trPr>
        <w:tc>
          <w:tcPr>
            <w:tcW w:w="877" w:type="pct"/>
            <w:vMerge w:val="restart"/>
          </w:tcPr>
          <w:p w:rsidR="00482C07" w:rsidRPr="00B945E5" w:rsidRDefault="00482C07" w:rsidP="00BF1E0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4.1 </w:t>
            </w: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Валютные отношения и валютная система, международные кредитные отношения</w:t>
            </w:r>
          </w:p>
        </w:tc>
        <w:tc>
          <w:tcPr>
            <w:tcW w:w="3178" w:type="pct"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467" w:type="pct"/>
          </w:tcPr>
          <w:p w:rsidR="00482C07" w:rsidRPr="00B945E5" w:rsidRDefault="00482C07" w:rsidP="00BF1E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A745FE">
        <w:trPr>
          <w:trHeight w:val="1771"/>
        </w:trPr>
        <w:tc>
          <w:tcPr>
            <w:tcW w:w="877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78" w:type="pct"/>
            <w:tcBorders>
              <w:bottom w:val="single" w:sz="4" w:space="0" w:color="auto"/>
            </w:tcBorders>
          </w:tcPr>
          <w:p w:rsidR="00482C07" w:rsidRPr="00B945E5" w:rsidRDefault="00482C07" w:rsidP="00482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Валюта и валютные отношения. Валютная система как совокупность экономических отношений, связанных с функционированием валюты. Национальная, мировая и международная валютные системы. Котировка валют. Валютный курс, инструменты его регулирования. Валютные ценности. Конвертируемость валюты. Валютные операции. Валютный рынок. Валютные запасы. Валютные фонды организаций. Валютное регулирование и валютный контроль.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482C07" w:rsidRPr="00B945E5" w:rsidRDefault="00482C07" w:rsidP="00BF1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8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1C4340">
        <w:trPr>
          <w:trHeight w:val="276"/>
        </w:trPr>
        <w:tc>
          <w:tcPr>
            <w:tcW w:w="877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78" w:type="pct"/>
          </w:tcPr>
          <w:p w:rsidR="00482C07" w:rsidRPr="00B945E5" w:rsidRDefault="00482C07" w:rsidP="00482C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Практическое занятие </w:t>
            </w:r>
            <w:r w:rsidR="00250D09"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№ 14</w:t>
            </w:r>
          </w:p>
          <w:p w:rsidR="00482C07" w:rsidRPr="00B945E5" w:rsidRDefault="00482C07" w:rsidP="00482C0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t>Платежный баланс Российской Федерации за определенный период (год), анализ хозяйственных операций страны.</w:t>
            </w:r>
          </w:p>
        </w:tc>
        <w:tc>
          <w:tcPr>
            <w:tcW w:w="467" w:type="pct"/>
          </w:tcPr>
          <w:p w:rsidR="00482C07" w:rsidRPr="00B945E5" w:rsidRDefault="004A0836" w:rsidP="00BF1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8" w:type="pct"/>
            <w:vMerge w:val="restart"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1C4340">
        <w:trPr>
          <w:trHeight w:val="20"/>
        </w:trPr>
        <w:tc>
          <w:tcPr>
            <w:tcW w:w="877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78" w:type="pct"/>
          </w:tcPr>
          <w:p w:rsidR="00482C07" w:rsidRPr="00B945E5" w:rsidRDefault="00482C07" w:rsidP="00482C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 обучающихся:</w:t>
            </w:r>
            <w:r w:rsidRPr="00B945E5">
              <w:rPr>
                <w:rFonts w:ascii="Times New Roman" w:hAnsi="Times New Roman"/>
                <w:sz w:val="28"/>
                <w:szCs w:val="28"/>
              </w:rPr>
              <w:t xml:space="preserve"> Рефераты на тему:</w:t>
            </w:r>
          </w:p>
          <w:p w:rsidR="00482C07" w:rsidRPr="00B945E5" w:rsidRDefault="00482C07" w:rsidP="00482C07">
            <w:pPr>
              <w:pStyle w:val="af0"/>
              <w:numPr>
                <w:ilvl w:val="0"/>
                <w:numId w:val="4"/>
              </w:numPr>
              <w:spacing w:before="0" w:after="0"/>
              <w:ind w:left="0"/>
              <w:contextualSpacing/>
              <w:jc w:val="both"/>
              <w:rPr>
                <w:sz w:val="28"/>
                <w:szCs w:val="28"/>
              </w:rPr>
            </w:pPr>
            <w:r w:rsidRPr="00B945E5">
              <w:rPr>
                <w:sz w:val="28"/>
                <w:szCs w:val="28"/>
              </w:rPr>
              <w:t>Национальная, мировая и международная валютные системы.</w:t>
            </w:r>
          </w:p>
          <w:p w:rsidR="00482C07" w:rsidRPr="00B945E5" w:rsidRDefault="00482C07" w:rsidP="00482C07">
            <w:pPr>
              <w:pStyle w:val="af0"/>
              <w:numPr>
                <w:ilvl w:val="0"/>
                <w:numId w:val="4"/>
              </w:numPr>
              <w:spacing w:before="0" w:after="0"/>
              <w:ind w:left="0"/>
              <w:contextualSpacing/>
              <w:jc w:val="both"/>
              <w:rPr>
                <w:sz w:val="28"/>
                <w:szCs w:val="28"/>
              </w:rPr>
            </w:pPr>
            <w:r w:rsidRPr="00B945E5">
              <w:rPr>
                <w:sz w:val="28"/>
                <w:szCs w:val="28"/>
              </w:rPr>
              <w:t xml:space="preserve"> Котировка валют. Валютный курс, инструменты его регулирования.</w:t>
            </w:r>
          </w:p>
          <w:p w:rsidR="00482C07" w:rsidRPr="00B945E5" w:rsidRDefault="00482C07" w:rsidP="00482C07">
            <w:pPr>
              <w:pStyle w:val="af0"/>
              <w:numPr>
                <w:ilvl w:val="0"/>
                <w:numId w:val="4"/>
              </w:numPr>
              <w:spacing w:before="0" w:after="0"/>
              <w:ind w:left="0"/>
              <w:contextualSpacing/>
              <w:jc w:val="both"/>
              <w:rPr>
                <w:sz w:val="28"/>
                <w:szCs w:val="28"/>
              </w:rPr>
            </w:pPr>
            <w:r w:rsidRPr="00B945E5">
              <w:rPr>
                <w:sz w:val="28"/>
                <w:szCs w:val="28"/>
              </w:rPr>
              <w:t xml:space="preserve">Конвертируемость валюты. </w:t>
            </w:r>
          </w:p>
          <w:p w:rsidR="00482C07" w:rsidRPr="00B945E5" w:rsidRDefault="00482C07" w:rsidP="00482C07">
            <w:pPr>
              <w:pStyle w:val="af0"/>
              <w:numPr>
                <w:ilvl w:val="0"/>
                <w:numId w:val="4"/>
              </w:numPr>
              <w:spacing w:before="0" w:after="0"/>
              <w:ind w:left="0"/>
              <w:contextualSpacing/>
              <w:jc w:val="both"/>
              <w:rPr>
                <w:sz w:val="28"/>
                <w:szCs w:val="28"/>
              </w:rPr>
            </w:pPr>
            <w:r w:rsidRPr="00B945E5">
              <w:rPr>
                <w:sz w:val="28"/>
                <w:szCs w:val="28"/>
              </w:rPr>
              <w:t xml:space="preserve">Валютные операции. Валютный рынок. </w:t>
            </w:r>
          </w:p>
        </w:tc>
        <w:tc>
          <w:tcPr>
            <w:tcW w:w="467" w:type="pct"/>
          </w:tcPr>
          <w:p w:rsidR="00482C07" w:rsidRPr="00B945E5" w:rsidRDefault="00482C07" w:rsidP="00BF1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8" w:type="pct"/>
            <w:vMerge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1C4340">
        <w:trPr>
          <w:trHeight w:val="20"/>
        </w:trPr>
        <w:tc>
          <w:tcPr>
            <w:tcW w:w="4055" w:type="pct"/>
            <w:gridSpan w:val="2"/>
          </w:tcPr>
          <w:p w:rsidR="00482C07" w:rsidRPr="00B945E5" w:rsidRDefault="00482C07" w:rsidP="00482C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467" w:type="pct"/>
          </w:tcPr>
          <w:p w:rsidR="00482C07" w:rsidRPr="00B945E5" w:rsidRDefault="00482C07" w:rsidP="00BF1E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8" w:type="pct"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C07" w:rsidRPr="00B945E5" w:rsidTr="001C4340">
        <w:trPr>
          <w:trHeight w:val="20"/>
        </w:trPr>
        <w:tc>
          <w:tcPr>
            <w:tcW w:w="877" w:type="pct"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178" w:type="pct"/>
          </w:tcPr>
          <w:p w:rsidR="00482C07" w:rsidRPr="00B945E5" w:rsidRDefault="00482C07" w:rsidP="00482C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" w:type="pct"/>
          </w:tcPr>
          <w:p w:rsidR="00482C07" w:rsidRPr="00B945E5" w:rsidRDefault="00482C07" w:rsidP="00BF1E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  <w:tc>
          <w:tcPr>
            <w:tcW w:w="478" w:type="pct"/>
          </w:tcPr>
          <w:p w:rsidR="00482C07" w:rsidRPr="00B945E5" w:rsidRDefault="00482C07" w:rsidP="001C434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411CA" w:rsidRPr="00B945E5" w:rsidRDefault="00C411CA" w:rsidP="00C411CA">
      <w:pPr>
        <w:suppressAutoHyphens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C411CA" w:rsidRPr="00B945E5" w:rsidRDefault="00C411CA" w:rsidP="00C411CA">
      <w:pPr>
        <w:ind w:firstLine="709"/>
        <w:jc w:val="both"/>
        <w:rPr>
          <w:rFonts w:ascii="Times New Roman" w:hAnsi="Times New Roman"/>
          <w:i/>
          <w:sz w:val="28"/>
          <w:szCs w:val="28"/>
        </w:rPr>
        <w:sectPr w:rsidR="00C411CA" w:rsidRPr="00B945E5" w:rsidSect="001C434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411CA" w:rsidRPr="00B945E5" w:rsidRDefault="00C411CA" w:rsidP="00C411CA">
      <w:pPr>
        <w:pStyle w:val="2"/>
        <w:jc w:val="both"/>
        <w:rPr>
          <w:rFonts w:ascii="Times New Roman" w:hAnsi="Times New Roman"/>
          <w:i w:val="0"/>
        </w:rPr>
      </w:pPr>
      <w:r w:rsidRPr="00B945E5">
        <w:rPr>
          <w:rFonts w:ascii="Times New Roman" w:hAnsi="Times New Roman"/>
          <w:i w:val="0"/>
        </w:rPr>
        <w:lastRenderedPageBreak/>
        <w:t>3. УСЛОВИЯ РЕАЛИЗАЦИИ ПРОГРАММЫ УЧЕБНОЙ ДИСЦИПЛИНЫ</w:t>
      </w:r>
    </w:p>
    <w:p w:rsidR="00C411CA" w:rsidRPr="00B945E5" w:rsidRDefault="00C411CA" w:rsidP="00C411C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</w:rPr>
        <w:t xml:space="preserve">3.1. </w:t>
      </w:r>
      <w:r w:rsidRPr="00B945E5">
        <w:rPr>
          <w:rFonts w:ascii="Times New Roman" w:hAnsi="Times New Roman"/>
          <w:b w:val="0"/>
          <w:sz w:val="28"/>
          <w:szCs w:val="28"/>
        </w:rPr>
        <w:t>Для реализации программы учебной дисциплины должны быть предусмотрены следующие специальные помещения</w:t>
      </w:r>
      <w:r w:rsidRPr="00B945E5">
        <w:rPr>
          <w:rFonts w:ascii="Times New Roman" w:hAnsi="Times New Roman"/>
          <w:sz w:val="28"/>
          <w:szCs w:val="28"/>
        </w:rPr>
        <w:t>:</w:t>
      </w:r>
    </w:p>
    <w:p w:rsidR="00C411CA" w:rsidRPr="00B945E5" w:rsidRDefault="00C411CA" w:rsidP="00C411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5E5">
        <w:rPr>
          <w:rFonts w:ascii="Times New Roman" w:hAnsi="Times New Roman"/>
          <w:bCs/>
          <w:sz w:val="28"/>
          <w:szCs w:val="28"/>
        </w:rPr>
        <w:t>Кабинет «Финансы денежное обращение и кредит»</w:t>
      </w:r>
      <w:r w:rsidRPr="00B945E5">
        <w:rPr>
          <w:rFonts w:ascii="Times New Roman" w:hAnsi="Times New Roman"/>
          <w:sz w:val="28"/>
          <w:szCs w:val="28"/>
        </w:rPr>
        <w:t>,</w:t>
      </w:r>
    </w:p>
    <w:p w:rsidR="00C411CA" w:rsidRPr="00B945E5" w:rsidRDefault="00C411CA" w:rsidP="00C411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945E5">
        <w:rPr>
          <w:rFonts w:ascii="Times New Roman" w:hAnsi="Times New Roman"/>
          <w:i/>
          <w:sz w:val="28"/>
          <w:szCs w:val="28"/>
          <w:vertAlign w:val="superscript"/>
        </w:rPr>
        <w:t xml:space="preserve">  </w:t>
      </w:r>
      <w:r w:rsidRPr="00B945E5">
        <w:rPr>
          <w:rFonts w:ascii="Times New Roman" w:hAnsi="Times New Roman"/>
          <w:sz w:val="28"/>
          <w:szCs w:val="28"/>
        </w:rPr>
        <w:t>оснащенный о</w:t>
      </w:r>
      <w:r w:rsidRPr="00B945E5">
        <w:rPr>
          <w:rFonts w:ascii="Times New Roman" w:hAnsi="Times New Roman"/>
          <w:bCs/>
          <w:sz w:val="28"/>
          <w:szCs w:val="28"/>
        </w:rPr>
        <w:t xml:space="preserve">борудованием: </w:t>
      </w:r>
    </w:p>
    <w:p w:rsidR="00C411CA" w:rsidRPr="00B945E5" w:rsidRDefault="00C411CA" w:rsidP="00C411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5E5">
        <w:rPr>
          <w:rFonts w:ascii="Times New Roman" w:hAnsi="Times New Roman"/>
          <w:bCs/>
          <w:sz w:val="28"/>
          <w:szCs w:val="28"/>
        </w:rPr>
        <w:t xml:space="preserve">- </w:t>
      </w:r>
      <w:r w:rsidRPr="00B945E5">
        <w:rPr>
          <w:rFonts w:ascii="Times New Roman" w:hAnsi="Times New Roman"/>
          <w:sz w:val="28"/>
          <w:szCs w:val="28"/>
        </w:rPr>
        <w:t xml:space="preserve">оборудованные учебные посадочные места для обучающихся и преподавателя - классная доска (стандартная или интерактивная), </w:t>
      </w:r>
    </w:p>
    <w:p w:rsidR="00C411CA" w:rsidRPr="00B945E5" w:rsidRDefault="00C411CA" w:rsidP="00C411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</w:rPr>
        <w:t>- наглядные материалы</w:t>
      </w:r>
      <w:r w:rsidRPr="00B945E5">
        <w:rPr>
          <w:rFonts w:ascii="Times New Roman" w:hAnsi="Times New Roman"/>
          <w:bCs/>
          <w:i/>
          <w:sz w:val="28"/>
          <w:szCs w:val="28"/>
        </w:rPr>
        <w:t xml:space="preserve">, </w:t>
      </w:r>
    </w:p>
    <w:p w:rsidR="00C411CA" w:rsidRPr="00B945E5" w:rsidRDefault="00C411CA" w:rsidP="00C411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</w:rPr>
        <w:t>т</w:t>
      </w:r>
      <w:r w:rsidRPr="00B945E5">
        <w:rPr>
          <w:rFonts w:ascii="Times New Roman" w:hAnsi="Times New Roman"/>
          <w:bCs/>
          <w:sz w:val="28"/>
          <w:szCs w:val="28"/>
        </w:rPr>
        <w:t xml:space="preserve">ехническими средствами обучения: </w:t>
      </w:r>
    </w:p>
    <w:p w:rsidR="00C411CA" w:rsidRPr="00B945E5" w:rsidRDefault="00C411CA" w:rsidP="00C411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5E5">
        <w:rPr>
          <w:rFonts w:ascii="Times New Roman" w:hAnsi="Times New Roman"/>
          <w:bCs/>
          <w:sz w:val="28"/>
          <w:szCs w:val="28"/>
        </w:rPr>
        <w:t xml:space="preserve">- </w:t>
      </w:r>
      <w:r w:rsidRPr="00B945E5">
        <w:rPr>
          <w:rFonts w:ascii="Times New Roman" w:hAnsi="Times New Roman"/>
          <w:sz w:val="28"/>
          <w:szCs w:val="28"/>
        </w:rPr>
        <w:t xml:space="preserve">компьютер (оснащенный набором стандартных лицензионных компьютерных программ) с доступом к интернет-ресурсам; </w:t>
      </w:r>
    </w:p>
    <w:p w:rsidR="00C411CA" w:rsidRPr="00B945E5" w:rsidRDefault="00C411CA" w:rsidP="00C411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</w:rPr>
        <w:t xml:space="preserve">- мультимедийный проектор, интерактивная доска или экран. </w:t>
      </w:r>
    </w:p>
    <w:p w:rsidR="00C411CA" w:rsidRPr="00B945E5" w:rsidRDefault="00C411CA" w:rsidP="00C411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</w:rPr>
        <w:t xml:space="preserve">Перечень оборудования не является окончательным и может изменяться в соответствии с особенностями учебного заведения. Например, возможно дополнительное оснащение принтером или иным техническим средством.  </w:t>
      </w:r>
    </w:p>
    <w:p w:rsidR="00C411CA" w:rsidRPr="00B945E5" w:rsidRDefault="00C411CA" w:rsidP="00C411C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</w:rPr>
        <w:t>3.2. Информационное обеспечение реализации программы</w:t>
      </w:r>
    </w:p>
    <w:p w:rsidR="00C411CA" w:rsidRPr="00B945E5" w:rsidRDefault="00C411CA" w:rsidP="00C411CA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B945E5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B945E5">
        <w:rPr>
          <w:rFonts w:ascii="Times New Roman" w:hAnsi="Times New Roman"/>
          <w:sz w:val="28"/>
          <w:szCs w:val="28"/>
        </w:rPr>
        <w:t xml:space="preserve">ечатные и/или электронные образовательные и информационные ресурсы, рекомендуемые для использования в образовательном процессе </w:t>
      </w:r>
    </w:p>
    <w:p w:rsidR="00C411CA" w:rsidRPr="00B945E5" w:rsidRDefault="00C411CA" w:rsidP="00C411CA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45E5">
        <w:rPr>
          <w:rFonts w:ascii="Times New Roman" w:hAnsi="Times New Roman"/>
          <w:b/>
          <w:sz w:val="28"/>
          <w:szCs w:val="28"/>
        </w:rPr>
        <w:t>3.2.1. Печатные издания: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eastAsia="Calibri" w:hAnsi="Times New Roman"/>
          <w:sz w:val="28"/>
          <w:szCs w:val="28"/>
        </w:rPr>
        <w:t>Конституция Российской Федерации от 12.12.1993 (действующая редакция);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eastAsia="Calibri" w:hAnsi="Times New Roman"/>
          <w:sz w:val="28"/>
          <w:szCs w:val="28"/>
        </w:rPr>
        <w:t>Бюджетный кодекс Российской Федерации от 31.07.1998 N 145-ФЗ (действующая редакция);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eastAsia="Calibri" w:hAnsi="Times New Roman"/>
          <w:sz w:val="28"/>
          <w:szCs w:val="28"/>
        </w:rPr>
        <w:t>Гражданский кодекс Российской Федерации в 4 частях (действующая редакция);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eastAsia="Calibri" w:hAnsi="Times New Roman"/>
          <w:sz w:val="28"/>
          <w:szCs w:val="28"/>
        </w:rPr>
        <w:t>Кодекс Российской Федерации об административных правонарушениях  от 30.12.2001 N 195-ФЗ (действующая редакция);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eastAsia="Calibri" w:hAnsi="Times New Roman"/>
          <w:sz w:val="28"/>
          <w:szCs w:val="28"/>
        </w:rPr>
        <w:t>Налоговый кодекс Российской Федерации в 2 частях (действующая редакция);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eastAsia="Calibri" w:hAnsi="Times New Roman"/>
          <w:sz w:val="28"/>
          <w:szCs w:val="28"/>
        </w:rPr>
        <w:t>Трудовой кодекс Российской Федерации от 30.12.2001  N 197-ФЗ (действующая редакция);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eastAsia="Calibri" w:hAnsi="Times New Roman"/>
          <w:sz w:val="28"/>
          <w:szCs w:val="28"/>
        </w:rPr>
        <w:t>Уголовный кодекс Российской Федерации от 13.06.1996 N 63-ФЗ (действующая редакция);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eastAsia="Calibri" w:hAnsi="Times New Roman"/>
          <w:sz w:val="28"/>
          <w:szCs w:val="28"/>
        </w:rPr>
        <w:lastRenderedPageBreak/>
        <w:t>Федеральный закон от 24.07.1998 N 125-ФЗ (действующая редакция) «Об обязательном социальном страховании от несчастных случаев на производстве и профессиональных заболеваний»;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eastAsia="Calibri" w:hAnsi="Times New Roman"/>
          <w:sz w:val="28"/>
          <w:szCs w:val="28"/>
        </w:rPr>
        <w:t>Федеральный закон от 07.08.2001 N 115-ФЗ (действующая редакция)  «О противодействии легализации (отмыванию) доходов, полученных преступным путем, и финансированию терроризма»;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eastAsia="Calibri" w:hAnsi="Times New Roman"/>
          <w:sz w:val="28"/>
          <w:szCs w:val="28"/>
        </w:rPr>
        <w:t>Федеральный закон от 15.12.2001 N 167-ФЗ (действующая редакция)  «Об обязательном пенсионном страховании в Российской Федерации»;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eastAsia="Calibri" w:hAnsi="Times New Roman"/>
          <w:sz w:val="28"/>
          <w:szCs w:val="28"/>
        </w:rPr>
        <w:t>Федеральный закон от 26.10.2002 N 127-ФЗ (действующая редакция) «О несостоятельности (банкротстве);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eastAsia="Calibri" w:hAnsi="Times New Roman"/>
          <w:sz w:val="28"/>
          <w:szCs w:val="28"/>
        </w:rPr>
        <w:t>Федеральный закон от 10.12.2003 N 173-ФЗ (действующая редакция) «О валютном регулировании и валютном контроле»;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eastAsia="Calibri" w:hAnsi="Times New Roman"/>
          <w:sz w:val="28"/>
          <w:szCs w:val="28"/>
        </w:rPr>
        <w:t>Федеральный закон от 29.07.2004 N 98-ФЗ (действующая редакция) «О коммерческой тайне»;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eastAsia="Calibri" w:hAnsi="Times New Roman"/>
          <w:sz w:val="28"/>
          <w:szCs w:val="28"/>
        </w:rPr>
        <w:t>Федеральный закон от 27.07.2006 N 152-ФЗ (действующая редакция) «О персональных данных»;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eastAsia="Calibri" w:hAnsi="Times New Roman"/>
          <w:sz w:val="28"/>
          <w:szCs w:val="28"/>
        </w:rPr>
        <w:t>Федеральный закон от 29.12.2006 N 255-ФЗ (действующая редакция)  «Об обязательном социальном страховании на случай временной нетрудоспособности и в связи с материнством»;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eastAsia="Calibri" w:hAnsi="Times New Roman"/>
          <w:sz w:val="28"/>
          <w:szCs w:val="28"/>
        </w:rPr>
        <w:t xml:space="preserve">Федеральный закон от 25.12.2008 </w:t>
      </w:r>
      <w:r w:rsidRPr="00B945E5">
        <w:rPr>
          <w:rFonts w:ascii="Times New Roman" w:eastAsia="Calibri" w:hAnsi="Times New Roman"/>
          <w:sz w:val="28"/>
          <w:szCs w:val="28"/>
          <w:lang w:val="en-US"/>
        </w:rPr>
        <w:t>N</w:t>
      </w:r>
      <w:r w:rsidRPr="00B945E5">
        <w:rPr>
          <w:rFonts w:ascii="Times New Roman" w:eastAsia="Calibri" w:hAnsi="Times New Roman"/>
          <w:sz w:val="28"/>
          <w:szCs w:val="28"/>
        </w:rPr>
        <w:t xml:space="preserve"> 273-ФЗ (действующая редакция) «О противодействии коррупции»;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eastAsia="Calibri" w:hAnsi="Times New Roman"/>
          <w:sz w:val="28"/>
          <w:szCs w:val="28"/>
        </w:rPr>
        <w:t>Федеральный закон от 30.12.2008 N 307-ФЗ (действующая редакция) «Об аудиторской деятельности»;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eastAsia="Calibri" w:hAnsi="Times New Roman"/>
          <w:sz w:val="28"/>
          <w:szCs w:val="28"/>
        </w:rPr>
        <w:t>Федеральный закон от 27.07.2010 N 208-ФЗ (действующая редакция) «О консолидированной финансовой отчетности»;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eastAsia="Calibri" w:hAnsi="Times New Roman"/>
          <w:sz w:val="28"/>
          <w:szCs w:val="28"/>
        </w:rPr>
        <w:t>Федеральный закон от 27.11.2010 N 311-ФЗ (действующая редакция) «О таможенном регулировании в Российской Федерации»;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eastAsia="Calibri" w:hAnsi="Times New Roman"/>
          <w:sz w:val="28"/>
          <w:szCs w:val="28"/>
        </w:rPr>
        <w:t>Федеральный закон от 29.11.2010 N 326-ФЗ (действующая редакция) «Об обязательном медицинском страховании в Российской Федерации»;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eastAsia="Calibri" w:hAnsi="Times New Roman"/>
          <w:sz w:val="28"/>
          <w:szCs w:val="28"/>
        </w:rPr>
        <w:t>Федеральный закон от 06.12.2011 N 402-ФЗ «О бухгалтерском учете» (действующая редакция);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  <w:lang w:bidi="en-US"/>
        </w:rPr>
        <w:t>Федеральный закон от 26.12.1995 N 208-ФЗ (</w:t>
      </w:r>
      <w:r w:rsidRPr="00B945E5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B945E5">
        <w:rPr>
          <w:rFonts w:ascii="Times New Roman" w:hAnsi="Times New Roman"/>
          <w:sz w:val="28"/>
          <w:szCs w:val="28"/>
          <w:lang w:bidi="en-US"/>
        </w:rPr>
        <w:t>) «Об акционерных обществах»;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  <w:lang w:bidi="en-US"/>
        </w:rPr>
        <w:t>Федеральный закон от 02.12.1990 N 395-1 (</w:t>
      </w:r>
      <w:r w:rsidRPr="00B945E5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B945E5">
        <w:rPr>
          <w:rFonts w:ascii="Times New Roman" w:hAnsi="Times New Roman"/>
          <w:sz w:val="28"/>
          <w:szCs w:val="28"/>
          <w:lang w:bidi="en-US"/>
        </w:rPr>
        <w:t>) «О банках и банковской деятельности»;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  <w:lang w:bidi="en-US"/>
        </w:rPr>
        <w:t>Федеральный закон от 16.07.1998 N 102-ФЗ (</w:t>
      </w:r>
      <w:r w:rsidRPr="00B945E5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B945E5">
        <w:rPr>
          <w:rFonts w:ascii="Times New Roman" w:hAnsi="Times New Roman"/>
          <w:sz w:val="28"/>
          <w:szCs w:val="28"/>
          <w:lang w:bidi="en-US"/>
        </w:rPr>
        <w:t>) «Об ипотеке (залоге недвижимости)»;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  <w:lang w:bidi="en-US"/>
        </w:rPr>
        <w:lastRenderedPageBreak/>
        <w:t>Федеральный закон от 27.06.2011 N 161-ФЗ (</w:t>
      </w:r>
      <w:r w:rsidRPr="00B945E5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B945E5">
        <w:rPr>
          <w:rFonts w:ascii="Times New Roman" w:hAnsi="Times New Roman"/>
          <w:sz w:val="28"/>
          <w:szCs w:val="28"/>
          <w:lang w:bidi="en-US"/>
        </w:rPr>
        <w:t>) «О национальной платежной системе»;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  <w:lang w:bidi="en-US"/>
        </w:rPr>
        <w:t>Федеральный закон от 22.04.1996 N 39-ФЗ (</w:t>
      </w:r>
      <w:r w:rsidRPr="00B945E5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B945E5">
        <w:rPr>
          <w:rFonts w:ascii="Times New Roman" w:hAnsi="Times New Roman"/>
          <w:sz w:val="28"/>
          <w:szCs w:val="28"/>
          <w:lang w:bidi="en-US"/>
        </w:rPr>
        <w:t>) «О рынке ценных бумаг»;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  <w:lang w:bidi="en-US"/>
        </w:rPr>
        <w:t>Федеральный закон от 29.10.1998 N 164-ФЗ (</w:t>
      </w:r>
      <w:r w:rsidRPr="00B945E5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B945E5">
        <w:rPr>
          <w:rFonts w:ascii="Times New Roman" w:hAnsi="Times New Roman"/>
          <w:sz w:val="28"/>
          <w:szCs w:val="28"/>
          <w:lang w:bidi="en-US"/>
        </w:rPr>
        <w:t>) «О финансовой аренде (лизинге)»;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  <w:lang w:bidi="en-US"/>
        </w:rPr>
        <w:t>Закон РФ от 27.11.1992 N 4015-1 (</w:t>
      </w:r>
      <w:r w:rsidRPr="00B945E5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B945E5">
        <w:rPr>
          <w:rFonts w:ascii="Times New Roman" w:hAnsi="Times New Roman"/>
          <w:sz w:val="28"/>
          <w:szCs w:val="28"/>
          <w:lang w:bidi="en-US"/>
        </w:rPr>
        <w:t>) «Об организации страхового дела в Российской Федерации»;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  <w:lang w:bidi="en-US"/>
        </w:rPr>
        <w:t xml:space="preserve">Федеральный закон от 29.07.1998 </w:t>
      </w:r>
      <w:r w:rsidRPr="00B945E5">
        <w:rPr>
          <w:rFonts w:ascii="Times New Roman" w:hAnsi="Times New Roman"/>
          <w:sz w:val="28"/>
          <w:szCs w:val="28"/>
          <w:lang w:val="en-US" w:bidi="en-US"/>
        </w:rPr>
        <w:t>N</w:t>
      </w:r>
      <w:r w:rsidRPr="00B945E5">
        <w:rPr>
          <w:rFonts w:ascii="Times New Roman" w:hAnsi="Times New Roman"/>
          <w:sz w:val="28"/>
          <w:szCs w:val="28"/>
          <w:lang w:bidi="en-US"/>
        </w:rPr>
        <w:t xml:space="preserve"> 136-ФЗ (</w:t>
      </w:r>
      <w:r w:rsidRPr="00B945E5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B945E5">
        <w:rPr>
          <w:rFonts w:ascii="Times New Roman" w:hAnsi="Times New Roman"/>
          <w:sz w:val="28"/>
          <w:szCs w:val="28"/>
          <w:lang w:bidi="en-US"/>
        </w:rPr>
        <w:t>) «Об особенностях эмиссии и обращения государственных и муниципальных ценных бумаг»;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  <w:lang w:bidi="en-US"/>
        </w:rPr>
        <w:t>Федеральный закон от 10.07.2002 N 86-ФЗ (</w:t>
      </w:r>
      <w:r w:rsidRPr="00B945E5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B945E5">
        <w:rPr>
          <w:rFonts w:ascii="Times New Roman" w:hAnsi="Times New Roman"/>
          <w:sz w:val="28"/>
          <w:szCs w:val="28"/>
          <w:lang w:bidi="en-US"/>
        </w:rPr>
        <w:t xml:space="preserve">) «О Центральном банке Российской Федерации (Банке России)»; 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  <w:lang w:bidi="en-US"/>
        </w:rPr>
        <w:t>Федеральный закон от 29.11.2001 N 156-ФЗ (</w:t>
      </w:r>
      <w:r w:rsidRPr="00B945E5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B945E5">
        <w:rPr>
          <w:rFonts w:ascii="Times New Roman" w:hAnsi="Times New Roman"/>
          <w:sz w:val="28"/>
          <w:szCs w:val="28"/>
          <w:lang w:bidi="en-US"/>
        </w:rPr>
        <w:t>) «Об инвестиционных фондах»;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  <w:lang w:bidi="en-US"/>
        </w:rPr>
        <w:t>Федеральный закон от 22.05.2003 N 54-ФЗ (</w:t>
      </w:r>
      <w:r w:rsidRPr="00B945E5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B945E5">
        <w:rPr>
          <w:rFonts w:ascii="Times New Roman" w:hAnsi="Times New Roman"/>
          <w:sz w:val="28"/>
          <w:szCs w:val="28"/>
          <w:lang w:bidi="en-US"/>
        </w:rPr>
        <w:t>) «О применении контрольно-кассовой техники при осуществлении наличных денежных расчетов и (или) расчетов с использованием электронных средств платежа»;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  <w:lang w:bidi="en-US"/>
        </w:rPr>
        <w:t>Федеральный закон от 03.07.2016 N 290-ФЗ (</w:t>
      </w:r>
      <w:r w:rsidRPr="00B945E5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B945E5">
        <w:rPr>
          <w:rFonts w:ascii="Times New Roman" w:hAnsi="Times New Roman"/>
          <w:sz w:val="28"/>
          <w:szCs w:val="28"/>
          <w:lang w:bidi="en-US"/>
        </w:rPr>
        <w:t>)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  <w:lang w:bidi="en-US"/>
        </w:rPr>
        <w:t>Федеральный закон от 10.12.2003 N 173-ФЗ (</w:t>
      </w:r>
      <w:r w:rsidRPr="00B945E5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B945E5">
        <w:rPr>
          <w:rFonts w:ascii="Times New Roman" w:hAnsi="Times New Roman"/>
          <w:sz w:val="28"/>
          <w:szCs w:val="28"/>
          <w:lang w:bidi="en-US"/>
        </w:rPr>
        <w:t>) «О валютном регулировании и валютном контроле»;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  <w:lang w:bidi="en-US"/>
        </w:rPr>
        <w:t>Федеральный закон от 08.12.2003 N 164-ФЗ (</w:t>
      </w:r>
      <w:r w:rsidRPr="00B945E5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B945E5">
        <w:rPr>
          <w:rFonts w:ascii="Times New Roman" w:hAnsi="Times New Roman"/>
          <w:sz w:val="28"/>
          <w:szCs w:val="28"/>
          <w:lang w:bidi="en-US"/>
        </w:rPr>
        <w:t>) «Об основах государственного регулирования внешнеторговой деятельности»;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  <w:lang w:bidi="en-US"/>
        </w:rPr>
        <w:t>Федеральный закон от 30.12.2004 N 218-ФЗ (</w:t>
      </w:r>
      <w:r w:rsidRPr="00B945E5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B945E5">
        <w:rPr>
          <w:rFonts w:ascii="Times New Roman" w:hAnsi="Times New Roman"/>
          <w:sz w:val="28"/>
          <w:szCs w:val="28"/>
          <w:lang w:bidi="en-US"/>
        </w:rPr>
        <w:t>) «О кредитных историях»;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  <w:lang w:bidi="en-US"/>
        </w:rPr>
        <w:t>Федеральный закон от 05.12.2017 N 362-ФЗ (</w:t>
      </w:r>
      <w:r w:rsidRPr="00B945E5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B945E5">
        <w:rPr>
          <w:rFonts w:ascii="Times New Roman" w:hAnsi="Times New Roman"/>
          <w:sz w:val="28"/>
          <w:szCs w:val="28"/>
          <w:lang w:bidi="en-US"/>
        </w:rPr>
        <w:t>) «О федеральном бюджете на 2018 год и на плановый период 2019 и 2020 годов»;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  <w:lang w:bidi="en-US"/>
        </w:rPr>
        <w:t>Федеральный закон от 05.12.2017 N 363-ФЗ (</w:t>
      </w:r>
      <w:r w:rsidRPr="00B945E5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B945E5">
        <w:rPr>
          <w:rFonts w:ascii="Times New Roman" w:hAnsi="Times New Roman"/>
          <w:sz w:val="28"/>
          <w:szCs w:val="28"/>
          <w:lang w:bidi="en-US"/>
        </w:rPr>
        <w:t>) «О бюджете Пенсионного фонда Российской Федерации на 2018 год и на плановый период 2019 и 2020 годов»</w:t>
      </w:r>
      <w:r w:rsidRPr="00B945E5">
        <w:rPr>
          <w:rFonts w:ascii="Times New Roman" w:eastAsia="Calibri" w:hAnsi="Times New Roman"/>
          <w:sz w:val="28"/>
          <w:szCs w:val="28"/>
        </w:rPr>
        <w:t>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  <w:lang w:bidi="en-US"/>
        </w:rPr>
        <w:lastRenderedPageBreak/>
        <w:t>Федеральный закон от 05.12.2017 N 364-ФЗ (</w:t>
      </w:r>
      <w:r w:rsidRPr="00B945E5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B945E5">
        <w:rPr>
          <w:rFonts w:ascii="Times New Roman" w:hAnsi="Times New Roman"/>
          <w:sz w:val="28"/>
          <w:szCs w:val="28"/>
          <w:lang w:bidi="en-US"/>
        </w:rPr>
        <w:t>) «О бюджете Фонда социального страхования Российской Федерации на 2018 год и на плановый период 2019 и 2020 годов»;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  <w:lang w:bidi="en-US"/>
        </w:rPr>
        <w:t>Федеральный закон от 05.12.2017 N 368-ФЗ (</w:t>
      </w:r>
      <w:r w:rsidRPr="00B945E5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B945E5">
        <w:rPr>
          <w:rFonts w:ascii="Times New Roman" w:hAnsi="Times New Roman"/>
          <w:sz w:val="28"/>
          <w:szCs w:val="28"/>
          <w:lang w:bidi="en-US"/>
        </w:rPr>
        <w:t>) «О бюджете Федерального фонда обязательного медицинского страхования на 2018 год и на плановый период 2019 и 2020 годов»;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  <w:lang w:bidi="en-US"/>
        </w:rPr>
        <w:t>Федеральный закон от 07.05.1998 N 75-ФЗ (</w:t>
      </w:r>
      <w:r w:rsidRPr="00B945E5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B945E5">
        <w:rPr>
          <w:rFonts w:ascii="Times New Roman" w:hAnsi="Times New Roman"/>
          <w:sz w:val="28"/>
          <w:szCs w:val="28"/>
          <w:lang w:bidi="en-US"/>
        </w:rPr>
        <w:t>) «О негосударственных пенсионных фондах»;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  <w:lang w:bidi="en-US"/>
        </w:rPr>
        <w:t>Федеральный закон от 15.12.2001 N 167-ФЗ (</w:t>
      </w:r>
      <w:r w:rsidRPr="00B945E5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B945E5">
        <w:rPr>
          <w:rFonts w:ascii="Times New Roman" w:hAnsi="Times New Roman"/>
          <w:sz w:val="28"/>
          <w:szCs w:val="28"/>
          <w:lang w:bidi="en-US"/>
        </w:rPr>
        <w:t>) «Об обязательном пенсионном страховании в Российской Федерации»;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  <w:lang w:bidi="en-US"/>
        </w:rPr>
        <w:t>Закон РФ «О защите прав потребителей»  07.02.1992.№ 2300-001 (</w:t>
      </w:r>
      <w:r w:rsidRPr="00B945E5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B945E5">
        <w:rPr>
          <w:rFonts w:ascii="Times New Roman" w:hAnsi="Times New Roman"/>
          <w:sz w:val="28"/>
          <w:szCs w:val="28"/>
          <w:lang w:bidi="en-US"/>
        </w:rPr>
        <w:t>)»;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  <w:lang w:bidi="en-US"/>
        </w:rPr>
        <w:t>Постановление Правительства РФ от 01.12.2004 N 703 (</w:t>
      </w:r>
      <w:r w:rsidRPr="00B945E5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B945E5">
        <w:rPr>
          <w:rFonts w:ascii="Times New Roman" w:hAnsi="Times New Roman"/>
          <w:sz w:val="28"/>
          <w:szCs w:val="28"/>
          <w:lang w:bidi="en-US"/>
        </w:rPr>
        <w:t>) «О Федеральном казначействе»;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  <w:lang w:bidi="en-US"/>
        </w:rPr>
        <w:t>Постановление Правительства РФ от 30.06.2004 N 329 (</w:t>
      </w:r>
      <w:r w:rsidRPr="00B945E5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B945E5">
        <w:rPr>
          <w:rFonts w:ascii="Times New Roman" w:hAnsi="Times New Roman"/>
          <w:sz w:val="28"/>
          <w:szCs w:val="28"/>
          <w:lang w:bidi="en-US"/>
        </w:rPr>
        <w:t>) «О Министерстве финансов Российской Федерации»;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bCs/>
          <w:sz w:val="28"/>
          <w:szCs w:val="28"/>
          <w:lang w:bidi="en-US"/>
        </w:rPr>
        <w:t>Указание Банка России от 11.03.2014 N 3210-У (</w:t>
      </w:r>
      <w:r w:rsidRPr="00B945E5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B945E5">
        <w:rPr>
          <w:rFonts w:ascii="Times New Roman" w:hAnsi="Times New Roman"/>
          <w:sz w:val="28"/>
          <w:szCs w:val="28"/>
          <w:lang w:bidi="en-US"/>
        </w:rPr>
        <w:t xml:space="preserve">) </w:t>
      </w:r>
      <w:r w:rsidRPr="00B945E5">
        <w:rPr>
          <w:rFonts w:ascii="Times New Roman" w:hAnsi="Times New Roman"/>
          <w:bCs/>
          <w:sz w:val="28"/>
          <w:szCs w:val="28"/>
          <w:lang w:bidi="en-US"/>
        </w:rPr>
        <w:t xml:space="preserve">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(Зарегистрировано в Минюсте России 23.05.2014 N 32404); 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bCs/>
          <w:sz w:val="28"/>
          <w:szCs w:val="28"/>
          <w:lang w:bidi="en-US"/>
        </w:rPr>
        <w:t xml:space="preserve">Указание Банка России от 07.10.2013 N 3073-У </w:t>
      </w:r>
      <w:r w:rsidRPr="00B945E5">
        <w:rPr>
          <w:rFonts w:ascii="Times New Roman" w:hAnsi="Times New Roman"/>
          <w:sz w:val="28"/>
          <w:szCs w:val="28"/>
          <w:lang w:bidi="en-US"/>
        </w:rPr>
        <w:t>(</w:t>
      </w:r>
      <w:r w:rsidRPr="00B945E5">
        <w:rPr>
          <w:rFonts w:ascii="Times New Roman" w:eastAsia="Calibri" w:hAnsi="Times New Roman"/>
          <w:sz w:val="28"/>
          <w:szCs w:val="28"/>
        </w:rPr>
        <w:t>действующая редакция</w:t>
      </w:r>
      <w:r w:rsidRPr="00B945E5">
        <w:rPr>
          <w:rFonts w:ascii="Times New Roman" w:hAnsi="Times New Roman"/>
          <w:sz w:val="28"/>
          <w:szCs w:val="28"/>
          <w:lang w:bidi="en-US"/>
        </w:rPr>
        <w:t xml:space="preserve">) </w:t>
      </w:r>
      <w:r w:rsidRPr="00B945E5">
        <w:rPr>
          <w:rFonts w:ascii="Times New Roman" w:hAnsi="Times New Roman"/>
          <w:bCs/>
          <w:sz w:val="28"/>
          <w:szCs w:val="28"/>
          <w:lang w:bidi="en-US"/>
        </w:rPr>
        <w:t>«Об осуществлении наличных расчетов» (Зарегистрировано в Минюсте России 23.04.2014 N 32079);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  <w:lang w:bidi="en-US"/>
        </w:rPr>
        <w:t>«Основные направления единой государственной денежно-кредитной политики на 2018 год и период 2019 и 2020 годов» (утв. Банком России);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iCs/>
          <w:sz w:val="28"/>
          <w:szCs w:val="28"/>
        </w:rPr>
        <w:t xml:space="preserve">Екимова, К. В. </w:t>
      </w:r>
      <w:r w:rsidRPr="00B945E5">
        <w:rPr>
          <w:rFonts w:ascii="Times New Roman" w:hAnsi="Times New Roman"/>
          <w:sz w:val="28"/>
          <w:szCs w:val="28"/>
        </w:rPr>
        <w:t>Финансовый менеджмент: учебник для СПО / К. В. Екимова, И. П. Савельева, К. В. Кардапольцев. — М. : Издательство Юрайт, 2019. — 381 с. — (Серия : Профессиональное образование). — ISBN 978-5-534-03698-5.;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iCs/>
          <w:sz w:val="28"/>
          <w:szCs w:val="28"/>
        </w:rPr>
        <w:t xml:space="preserve">Михайленко, М. Н. </w:t>
      </w:r>
      <w:r w:rsidRPr="00B945E5">
        <w:rPr>
          <w:rFonts w:ascii="Times New Roman" w:hAnsi="Times New Roman"/>
          <w:sz w:val="28"/>
          <w:szCs w:val="28"/>
        </w:rPr>
        <w:t>Финансовые рынки и институты: учебник и практикум для СПО / М. Н. Михайленко. — 2-е изд., перераб. и доп. — М.: Издательство Юрайт, 2018. — 336 с. — (Серия : Профессиональное образование). — ISBN 978-5-534-00927-9.;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iCs/>
          <w:sz w:val="28"/>
          <w:szCs w:val="28"/>
        </w:rPr>
        <w:t xml:space="preserve">Рогова, Е. М. </w:t>
      </w:r>
      <w:r w:rsidRPr="00B945E5">
        <w:rPr>
          <w:rFonts w:ascii="Times New Roman" w:hAnsi="Times New Roman"/>
          <w:sz w:val="28"/>
          <w:szCs w:val="28"/>
        </w:rPr>
        <w:t xml:space="preserve">Финансовый менеджмент: учебник и практикум для СПО / Е. М. Рогова, Е. А. Ткаченко. — 2-е изд., испр. и доп. — М.: </w:t>
      </w:r>
      <w:r w:rsidRPr="00B945E5">
        <w:rPr>
          <w:rFonts w:ascii="Times New Roman" w:hAnsi="Times New Roman"/>
          <w:sz w:val="28"/>
          <w:szCs w:val="28"/>
        </w:rPr>
        <w:lastRenderedPageBreak/>
        <w:t>Издательство Юрайт, 2018. — 540 с. — (Серия : Профессиональное образование). — ISBN 978-5-534-01522-5.;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</w:rPr>
        <w:t>Финансы, денежное обращение и кредит : учебник и практикум для СПО / Д. В. Бураков [и др.] ; под ред. Д. В. Буракова. — М. : Издательство Юрайт, 2018. — 329 с. — (Серия : Профессиональное образование). — ISBN 978-5-534-00812-8.;</w:t>
      </w:r>
    </w:p>
    <w:p w:rsidR="00C411CA" w:rsidRPr="00B945E5" w:rsidRDefault="00C411CA" w:rsidP="00B17788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945E5">
        <w:rPr>
          <w:rFonts w:ascii="Times New Roman" w:hAnsi="Times New Roman"/>
          <w:iCs/>
          <w:sz w:val="28"/>
          <w:szCs w:val="28"/>
        </w:rPr>
        <w:t xml:space="preserve">Чалдаева, Л. А. </w:t>
      </w:r>
      <w:r w:rsidRPr="00B945E5">
        <w:rPr>
          <w:rFonts w:ascii="Times New Roman" w:hAnsi="Times New Roman"/>
          <w:sz w:val="28"/>
          <w:szCs w:val="28"/>
        </w:rPr>
        <w:t>Финансы, денежное обращение и кредит : учебник для СПО / А. В. Дыдыкин ; под ред. Л. А. Чалдаевой. — 3-е изд., испр. и доп. — М. : Издательство Юрайт, 2018. — 381 с. — (Серия : Профессиональное образование). — ISBN 978-5-534-02963-5.;</w:t>
      </w:r>
    </w:p>
    <w:p w:rsidR="00C411CA" w:rsidRPr="00B945E5" w:rsidRDefault="00C411CA" w:rsidP="00C411CA">
      <w:pPr>
        <w:ind w:left="284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C411CA" w:rsidRPr="00B945E5" w:rsidRDefault="00C411CA" w:rsidP="00C411CA">
      <w:p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  <w:u w:val="single"/>
          <w:lang w:bidi="en-US"/>
        </w:rPr>
      </w:pPr>
    </w:p>
    <w:p w:rsidR="00C411CA" w:rsidRPr="00B945E5" w:rsidRDefault="00C411CA" w:rsidP="00C411CA">
      <w:pPr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411CA" w:rsidRPr="00B945E5" w:rsidRDefault="00C411CA" w:rsidP="00C411CA">
      <w:pPr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945E5">
        <w:rPr>
          <w:rFonts w:ascii="Times New Roman" w:hAnsi="Times New Roman"/>
          <w:b/>
          <w:sz w:val="28"/>
          <w:szCs w:val="28"/>
        </w:rPr>
        <w:t>3.2.2. Электронные издания (электронные ресурсы)</w:t>
      </w:r>
    </w:p>
    <w:p w:rsidR="00C411CA" w:rsidRPr="00B945E5" w:rsidRDefault="00C411CA" w:rsidP="00B17788">
      <w:pPr>
        <w:pStyle w:val="aa"/>
        <w:numPr>
          <w:ilvl w:val="0"/>
          <w:numId w:val="9"/>
        </w:numPr>
        <w:jc w:val="both"/>
        <w:rPr>
          <w:color w:val="454545"/>
          <w:sz w:val="28"/>
          <w:szCs w:val="28"/>
          <w:lang w:val="ru-RU"/>
        </w:rPr>
      </w:pPr>
      <w:r w:rsidRPr="00B945E5">
        <w:rPr>
          <w:color w:val="454545"/>
          <w:sz w:val="28"/>
          <w:szCs w:val="28"/>
          <w:lang w:val="ru-RU"/>
        </w:rPr>
        <w:t xml:space="preserve">Единое окно доступа к образовательным ресурсам </w:t>
      </w:r>
      <w:hyperlink r:id="rId11" w:history="1">
        <w:r w:rsidRPr="00B945E5">
          <w:rPr>
            <w:rStyle w:val="af"/>
            <w:bCs/>
            <w:color w:val="2775D0"/>
            <w:sz w:val="28"/>
            <w:szCs w:val="28"/>
          </w:rPr>
          <w:t>http</w:t>
        </w:r>
        <w:r w:rsidRPr="00B945E5">
          <w:rPr>
            <w:rStyle w:val="af"/>
            <w:bCs/>
            <w:color w:val="2775D0"/>
            <w:sz w:val="28"/>
            <w:szCs w:val="28"/>
            <w:lang w:val="ru-RU"/>
          </w:rPr>
          <w:t>://</w:t>
        </w:r>
        <w:r w:rsidRPr="00B945E5">
          <w:rPr>
            <w:rStyle w:val="af"/>
            <w:bCs/>
            <w:color w:val="2775D0"/>
            <w:sz w:val="28"/>
            <w:szCs w:val="28"/>
          </w:rPr>
          <w:t>window</w:t>
        </w:r>
        <w:r w:rsidRPr="00B945E5">
          <w:rPr>
            <w:rStyle w:val="af"/>
            <w:bCs/>
            <w:color w:val="2775D0"/>
            <w:sz w:val="28"/>
            <w:szCs w:val="28"/>
            <w:lang w:val="ru-RU"/>
          </w:rPr>
          <w:t>.</w:t>
        </w:r>
        <w:r w:rsidRPr="00B945E5">
          <w:rPr>
            <w:rStyle w:val="af"/>
            <w:bCs/>
            <w:color w:val="2775D0"/>
            <w:sz w:val="28"/>
            <w:szCs w:val="28"/>
          </w:rPr>
          <w:t>edu</w:t>
        </w:r>
        <w:r w:rsidRPr="00B945E5">
          <w:rPr>
            <w:rStyle w:val="af"/>
            <w:bCs/>
            <w:color w:val="2775D0"/>
            <w:sz w:val="28"/>
            <w:szCs w:val="28"/>
            <w:lang w:val="ru-RU"/>
          </w:rPr>
          <w:t>.</w:t>
        </w:r>
        <w:r w:rsidRPr="00B945E5">
          <w:rPr>
            <w:rStyle w:val="af"/>
            <w:bCs/>
            <w:color w:val="2775D0"/>
            <w:sz w:val="28"/>
            <w:szCs w:val="28"/>
          </w:rPr>
          <w:t>ru</w:t>
        </w:r>
        <w:r w:rsidRPr="00B945E5">
          <w:rPr>
            <w:rStyle w:val="af"/>
            <w:bCs/>
            <w:color w:val="2775D0"/>
            <w:sz w:val="28"/>
            <w:szCs w:val="28"/>
            <w:lang w:val="ru-RU"/>
          </w:rPr>
          <w:t>/</w:t>
        </w:r>
      </w:hyperlink>
    </w:p>
    <w:p w:rsidR="00C411CA" w:rsidRPr="00B945E5" w:rsidRDefault="00C411CA" w:rsidP="00B17788">
      <w:pPr>
        <w:pStyle w:val="aa"/>
        <w:numPr>
          <w:ilvl w:val="0"/>
          <w:numId w:val="9"/>
        </w:numPr>
        <w:jc w:val="both"/>
        <w:rPr>
          <w:color w:val="454545"/>
          <w:sz w:val="28"/>
          <w:szCs w:val="28"/>
          <w:lang w:val="ru-RU"/>
        </w:rPr>
      </w:pPr>
      <w:r w:rsidRPr="00B945E5">
        <w:rPr>
          <w:color w:val="454545"/>
          <w:sz w:val="28"/>
          <w:szCs w:val="28"/>
          <w:lang w:val="ru-RU"/>
        </w:rPr>
        <w:t xml:space="preserve">Министерство образования и науки РФ ФГАУ «ФИРО» </w:t>
      </w:r>
      <w:hyperlink r:id="rId12" w:history="1">
        <w:r w:rsidRPr="00B945E5">
          <w:rPr>
            <w:rStyle w:val="af"/>
            <w:bCs/>
            <w:sz w:val="28"/>
            <w:szCs w:val="28"/>
          </w:rPr>
          <w:t>http</w:t>
        </w:r>
        <w:r w:rsidRPr="00B945E5">
          <w:rPr>
            <w:rStyle w:val="af"/>
            <w:bCs/>
            <w:sz w:val="28"/>
            <w:szCs w:val="28"/>
            <w:lang w:val="ru-RU"/>
          </w:rPr>
          <w:t>://</w:t>
        </w:r>
        <w:r w:rsidRPr="00B945E5">
          <w:rPr>
            <w:rStyle w:val="af"/>
            <w:bCs/>
            <w:sz w:val="28"/>
            <w:szCs w:val="28"/>
          </w:rPr>
          <w:t>www</w:t>
        </w:r>
        <w:r w:rsidRPr="00B945E5">
          <w:rPr>
            <w:rStyle w:val="af"/>
            <w:bCs/>
            <w:sz w:val="28"/>
            <w:szCs w:val="28"/>
            <w:lang w:val="ru-RU"/>
          </w:rPr>
          <w:t>.</w:t>
        </w:r>
        <w:r w:rsidRPr="00B945E5">
          <w:rPr>
            <w:rStyle w:val="af"/>
            <w:bCs/>
            <w:sz w:val="28"/>
            <w:szCs w:val="28"/>
          </w:rPr>
          <w:t>firo</w:t>
        </w:r>
        <w:r w:rsidRPr="00B945E5">
          <w:rPr>
            <w:rStyle w:val="af"/>
            <w:bCs/>
            <w:sz w:val="28"/>
            <w:szCs w:val="28"/>
            <w:lang w:val="ru-RU"/>
          </w:rPr>
          <w:t>.</w:t>
        </w:r>
        <w:r w:rsidRPr="00B945E5">
          <w:rPr>
            <w:rStyle w:val="af"/>
            <w:bCs/>
            <w:sz w:val="28"/>
            <w:szCs w:val="28"/>
          </w:rPr>
          <w:t>ru</w:t>
        </w:r>
        <w:r w:rsidRPr="00B945E5">
          <w:rPr>
            <w:rStyle w:val="af"/>
            <w:bCs/>
            <w:sz w:val="28"/>
            <w:szCs w:val="28"/>
            <w:lang w:val="ru-RU"/>
          </w:rPr>
          <w:t>/</w:t>
        </w:r>
      </w:hyperlink>
    </w:p>
    <w:p w:rsidR="00C411CA" w:rsidRPr="00B945E5" w:rsidRDefault="00C411CA" w:rsidP="00B17788">
      <w:pPr>
        <w:pStyle w:val="aa"/>
        <w:numPr>
          <w:ilvl w:val="0"/>
          <w:numId w:val="9"/>
        </w:numPr>
        <w:jc w:val="both"/>
        <w:rPr>
          <w:color w:val="454545"/>
          <w:sz w:val="28"/>
          <w:szCs w:val="28"/>
          <w:lang w:val="ru-RU"/>
        </w:rPr>
      </w:pPr>
      <w:r w:rsidRPr="00B945E5">
        <w:rPr>
          <w:color w:val="454545"/>
          <w:sz w:val="28"/>
          <w:szCs w:val="28"/>
          <w:lang w:val="ru-RU"/>
        </w:rPr>
        <w:t>Портал «Всеобуч»- справочно-информационный образовательный сайт, единое окно доступа к образовательным ресурсам</w:t>
      </w:r>
      <w:r w:rsidRPr="00B945E5">
        <w:rPr>
          <w:bCs/>
          <w:color w:val="454545"/>
          <w:sz w:val="28"/>
          <w:szCs w:val="28"/>
          <w:lang w:val="ru-RU"/>
        </w:rPr>
        <w:t xml:space="preserve"> –</w:t>
      </w:r>
      <w:hyperlink r:id="rId13" w:history="1">
        <w:r w:rsidRPr="00B945E5">
          <w:rPr>
            <w:rStyle w:val="af"/>
            <w:bCs/>
            <w:color w:val="2775D0"/>
            <w:sz w:val="28"/>
            <w:szCs w:val="28"/>
          </w:rPr>
          <w:t>http</w:t>
        </w:r>
        <w:r w:rsidRPr="00B945E5">
          <w:rPr>
            <w:rStyle w:val="af"/>
            <w:bCs/>
            <w:color w:val="2775D0"/>
            <w:sz w:val="28"/>
            <w:szCs w:val="28"/>
            <w:lang w:val="ru-RU"/>
          </w:rPr>
          <w:t>://</w:t>
        </w:r>
        <w:r w:rsidRPr="00B945E5">
          <w:rPr>
            <w:rStyle w:val="af"/>
            <w:bCs/>
            <w:color w:val="2775D0"/>
            <w:sz w:val="28"/>
            <w:szCs w:val="28"/>
          </w:rPr>
          <w:t>www</w:t>
        </w:r>
        <w:r w:rsidRPr="00B945E5">
          <w:rPr>
            <w:rStyle w:val="af"/>
            <w:bCs/>
            <w:color w:val="2775D0"/>
            <w:sz w:val="28"/>
            <w:szCs w:val="28"/>
            <w:lang w:val="ru-RU"/>
          </w:rPr>
          <w:t>.</w:t>
        </w:r>
        <w:r w:rsidRPr="00B945E5">
          <w:rPr>
            <w:rStyle w:val="af"/>
            <w:bCs/>
            <w:color w:val="2775D0"/>
            <w:sz w:val="28"/>
            <w:szCs w:val="28"/>
          </w:rPr>
          <w:t>edu</w:t>
        </w:r>
        <w:r w:rsidRPr="00B945E5">
          <w:rPr>
            <w:rStyle w:val="af"/>
            <w:bCs/>
            <w:color w:val="2775D0"/>
            <w:sz w:val="28"/>
            <w:szCs w:val="28"/>
            <w:lang w:val="ru-RU"/>
          </w:rPr>
          <w:t>-</w:t>
        </w:r>
        <w:r w:rsidRPr="00B945E5">
          <w:rPr>
            <w:rStyle w:val="af"/>
            <w:bCs/>
            <w:color w:val="2775D0"/>
            <w:sz w:val="28"/>
            <w:szCs w:val="28"/>
          </w:rPr>
          <w:t>all</w:t>
        </w:r>
        <w:r w:rsidRPr="00B945E5">
          <w:rPr>
            <w:rStyle w:val="af"/>
            <w:bCs/>
            <w:color w:val="2775D0"/>
            <w:sz w:val="28"/>
            <w:szCs w:val="28"/>
            <w:lang w:val="ru-RU"/>
          </w:rPr>
          <w:t>.</w:t>
        </w:r>
        <w:r w:rsidRPr="00B945E5">
          <w:rPr>
            <w:rStyle w:val="af"/>
            <w:bCs/>
            <w:color w:val="2775D0"/>
            <w:sz w:val="28"/>
            <w:szCs w:val="28"/>
          </w:rPr>
          <w:t>ru</w:t>
        </w:r>
        <w:r w:rsidRPr="00B945E5">
          <w:rPr>
            <w:rStyle w:val="af"/>
            <w:bCs/>
            <w:color w:val="2775D0"/>
            <w:sz w:val="28"/>
            <w:szCs w:val="28"/>
            <w:lang w:val="ru-RU"/>
          </w:rPr>
          <w:t>/</w:t>
        </w:r>
      </w:hyperlink>
    </w:p>
    <w:p w:rsidR="00C411CA" w:rsidRPr="00B945E5" w:rsidRDefault="00C411CA" w:rsidP="00B17788">
      <w:pPr>
        <w:pStyle w:val="aa"/>
        <w:numPr>
          <w:ilvl w:val="0"/>
          <w:numId w:val="9"/>
        </w:numPr>
        <w:spacing w:after="225"/>
        <w:jc w:val="both"/>
        <w:rPr>
          <w:bCs/>
          <w:color w:val="454545"/>
          <w:sz w:val="28"/>
          <w:szCs w:val="28"/>
          <w:shd w:val="clear" w:color="auto" w:fill="FAFAF6"/>
          <w:lang w:val="ru-RU"/>
        </w:rPr>
      </w:pPr>
      <w:r w:rsidRPr="00B945E5">
        <w:rPr>
          <w:bCs/>
          <w:color w:val="454545"/>
          <w:sz w:val="28"/>
          <w:szCs w:val="28"/>
          <w:shd w:val="clear" w:color="auto" w:fill="FAFAF6"/>
          <w:lang w:val="ru-RU"/>
        </w:rPr>
        <w:t xml:space="preserve">Экономико–правовая библиотека [Электронный ресурс]. — Режим доступа : </w:t>
      </w:r>
      <w:hyperlink r:id="rId14" w:history="1">
        <w:r w:rsidRPr="00B945E5">
          <w:rPr>
            <w:rStyle w:val="af"/>
            <w:bCs/>
            <w:color w:val="2775D0"/>
            <w:sz w:val="28"/>
            <w:szCs w:val="28"/>
            <w:shd w:val="clear" w:color="auto" w:fill="FAFAF6"/>
          </w:rPr>
          <w:t>http</w:t>
        </w:r>
        <w:r w:rsidRPr="00B945E5">
          <w:rPr>
            <w:rStyle w:val="af"/>
            <w:bCs/>
            <w:color w:val="2775D0"/>
            <w:sz w:val="28"/>
            <w:szCs w:val="28"/>
            <w:shd w:val="clear" w:color="auto" w:fill="FAFAF6"/>
            <w:lang w:val="ru-RU"/>
          </w:rPr>
          <w:t>://</w:t>
        </w:r>
        <w:r w:rsidRPr="00B945E5">
          <w:rPr>
            <w:rStyle w:val="af"/>
            <w:bCs/>
            <w:color w:val="2775D0"/>
            <w:sz w:val="28"/>
            <w:szCs w:val="28"/>
            <w:shd w:val="clear" w:color="auto" w:fill="FAFAF6"/>
          </w:rPr>
          <w:t>www</w:t>
        </w:r>
        <w:r w:rsidRPr="00B945E5">
          <w:rPr>
            <w:rStyle w:val="af"/>
            <w:bCs/>
            <w:color w:val="2775D0"/>
            <w:sz w:val="28"/>
            <w:szCs w:val="28"/>
            <w:shd w:val="clear" w:color="auto" w:fill="FAFAF6"/>
            <w:lang w:val="ru-RU"/>
          </w:rPr>
          <w:t>.</w:t>
        </w:r>
        <w:r w:rsidRPr="00B945E5">
          <w:rPr>
            <w:rStyle w:val="af"/>
            <w:bCs/>
            <w:color w:val="2775D0"/>
            <w:sz w:val="28"/>
            <w:szCs w:val="28"/>
            <w:shd w:val="clear" w:color="auto" w:fill="FAFAF6"/>
          </w:rPr>
          <w:t>vuzlib</w:t>
        </w:r>
        <w:r w:rsidRPr="00B945E5">
          <w:rPr>
            <w:rStyle w:val="af"/>
            <w:bCs/>
            <w:color w:val="2775D0"/>
            <w:sz w:val="28"/>
            <w:szCs w:val="28"/>
            <w:shd w:val="clear" w:color="auto" w:fill="FAFAF6"/>
            <w:lang w:val="ru-RU"/>
          </w:rPr>
          <w:t>.</w:t>
        </w:r>
        <w:r w:rsidRPr="00B945E5">
          <w:rPr>
            <w:rStyle w:val="af"/>
            <w:bCs/>
            <w:color w:val="2775D0"/>
            <w:sz w:val="28"/>
            <w:szCs w:val="28"/>
            <w:shd w:val="clear" w:color="auto" w:fill="FAFAF6"/>
          </w:rPr>
          <w:t>net</w:t>
        </w:r>
      </w:hyperlink>
      <w:r w:rsidRPr="00B945E5">
        <w:rPr>
          <w:bCs/>
          <w:color w:val="454545"/>
          <w:sz w:val="28"/>
          <w:szCs w:val="28"/>
          <w:shd w:val="clear" w:color="auto" w:fill="FAFAF6"/>
          <w:lang w:val="ru-RU"/>
        </w:rPr>
        <w:t>.</w:t>
      </w:r>
    </w:p>
    <w:p w:rsidR="00C411CA" w:rsidRPr="00B945E5" w:rsidRDefault="00C411CA" w:rsidP="00C411CA">
      <w:pPr>
        <w:suppressAutoHyphens/>
        <w:ind w:left="360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C411CA" w:rsidRPr="00B945E5" w:rsidRDefault="00C411CA" w:rsidP="00C411CA">
      <w:pPr>
        <w:suppressAutoHyphens/>
        <w:ind w:left="36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945E5">
        <w:rPr>
          <w:rFonts w:ascii="Times New Roman" w:hAnsi="Times New Roman"/>
          <w:b/>
          <w:bCs/>
          <w:sz w:val="28"/>
          <w:szCs w:val="28"/>
        </w:rPr>
        <w:t xml:space="preserve">3.2.3. Дополнительные источники </w:t>
      </w:r>
    </w:p>
    <w:p w:rsidR="00C411CA" w:rsidRPr="00B945E5" w:rsidRDefault="00C411CA" w:rsidP="00C411CA">
      <w:pPr>
        <w:suppressAutoHyphens/>
        <w:ind w:left="360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C411CA" w:rsidRPr="00B945E5" w:rsidRDefault="00C411CA" w:rsidP="00B1778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</w:rPr>
        <w:t xml:space="preserve">Информационно правовой портал </w:t>
      </w:r>
      <w:hyperlink r:id="rId15" w:history="1">
        <w:r w:rsidRPr="00B945E5">
          <w:rPr>
            <w:rStyle w:val="af"/>
            <w:rFonts w:ascii="Times New Roman" w:hAnsi="Times New Roman"/>
            <w:sz w:val="28"/>
            <w:szCs w:val="28"/>
          </w:rPr>
          <w:t>http://konsultant.ru/</w:t>
        </w:r>
      </w:hyperlink>
    </w:p>
    <w:p w:rsidR="00C411CA" w:rsidRPr="00B945E5" w:rsidRDefault="00C411CA" w:rsidP="00B1778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</w:rPr>
        <w:t xml:space="preserve">Информационно правовой портал </w:t>
      </w:r>
      <w:hyperlink r:id="rId16" w:history="1">
        <w:r w:rsidRPr="00B945E5">
          <w:rPr>
            <w:rStyle w:val="af"/>
            <w:rFonts w:ascii="Times New Roman" w:hAnsi="Times New Roman"/>
            <w:sz w:val="28"/>
            <w:szCs w:val="28"/>
          </w:rPr>
          <w:t>http://www.garant.ru/</w:t>
        </w:r>
      </w:hyperlink>
    </w:p>
    <w:p w:rsidR="00C411CA" w:rsidRPr="00B945E5" w:rsidRDefault="00C411CA" w:rsidP="00B1778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</w:rPr>
        <w:t xml:space="preserve">Официальный сайт Министерства Финансов Российской Федерации </w:t>
      </w:r>
      <w:hyperlink r:id="rId17" w:history="1">
        <w:r w:rsidRPr="00B945E5">
          <w:rPr>
            <w:rStyle w:val="af"/>
            <w:rFonts w:ascii="Times New Roman" w:hAnsi="Times New Roman"/>
            <w:sz w:val="28"/>
            <w:szCs w:val="28"/>
          </w:rPr>
          <w:t>https://www.minfin.ru/</w:t>
        </w:r>
      </w:hyperlink>
      <w:r w:rsidRPr="00B945E5">
        <w:rPr>
          <w:rFonts w:ascii="Times New Roman" w:hAnsi="Times New Roman"/>
          <w:sz w:val="28"/>
          <w:szCs w:val="28"/>
        </w:rPr>
        <w:t xml:space="preserve"> </w:t>
      </w:r>
    </w:p>
    <w:p w:rsidR="00C411CA" w:rsidRPr="00B945E5" w:rsidRDefault="00C411CA" w:rsidP="00B1778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</w:rPr>
        <w:t xml:space="preserve">Официальный сайт Федеральной налоговой службы Российской Федерации </w:t>
      </w:r>
      <w:hyperlink r:id="rId18" w:history="1">
        <w:r w:rsidRPr="00B945E5">
          <w:rPr>
            <w:rStyle w:val="af"/>
            <w:rFonts w:ascii="Times New Roman" w:hAnsi="Times New Roman"/>
            <w:sz w:val="28"/>
            <w:szCs w:val="28"/>
          </w:rPr>
          <w:t>https://www.nalog.ru/</w:t>
        </w:r>
      </w:hyperlink>
    </w:p>
    <w:p w:rsidR="00C411CA" w:rsidRPr="00B945E5" w:rsidRDefault="00C411CA" w:rsidP="00B1778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</w:rPr>
        <w:t xml:space="preserve">Официальный сайт Пенсионного фонда России </w:t>
      </w:r>
      <w:hyperlink r:id="rId19" w:history="1">
        <w:r w:rsidRPr="00B945E5">
          <w:rPr>
            <w:rStyle w:val="af"/>
            <w:rFonts w:ascii="Times New Roman" w:hAnsi="Times New Roman"/>
            <w:sz w:val="28"/>
            <w:szCs w:val="28"/>
          </w:rPr>
          <w:t>http://www.pfrf.ru/</w:t>
        </w:r>
      </w:hyperlink>
    </w:p>
    <w:p w:rsidR="00C411CA" w:rsidRPr="00B945E5" w:rsidRDefault="00C411CA" w:rsidP="00B1778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</w:rPr>
        <w:t xml:space="preserve">Официальный сайт Фонда социального страхования </w:t>
      </w:r>
      <w:hyperlink r:id="rId20" w:history="1">
        <w:r w:rsidRPr="00B945E5">
          <w:rPr>
            <w:rStyle w:val="af"/>
            <w:rFonts w:ascii="Times New Roman" w:hAnsi="Times New Roman"/>
            <w:sz w:val="28"/>
            <w:szCs w:val="28"/>
          </w:rPr>
          <w:t>http://fss.ru/</w:t>
        </w:r>
      </w:hyperlink>
    </w:p>
    <w:p w:rsidR="00C411CA" w:rsidRPr="00B945E5" w:rsidRDefault="00C411CA" w:rsidP="00B1778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</w:rPr>
        <w:t xml:space="preserve">Официальный сайт Фонда обязательного медицинского страхования </w:t>
      </w:r>
      <w:hyperlink r:id="rId21" w:history="1">
        <w:r w:rsidRPr="00B945E5">
          <w:rPr>
            <w:rStyle w:val="af"/>
            <w:rFonts w:ascii="Times New Roman" w:hAnsi="Times New Roman"/>
            <w:sz w:val="28"/>
            <w:szCs w:val="28"/>
          </w:rPr>
          <w:t>http://www.ffoms.ru/</w:t>
        </w:r>
      </w:hyperlink>
    </w:p>
    <w:p w:rsidR="00C411CA" w:rsidRPr="00B945E5" w:rsidRDefault="00C411CA" w:rsidP="00B1778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</w:rPr>
        <w:t xml:space="preserve">Официальный сайт Центрального Банка Российской Федерации </w:t>
      </w:r>
      <w:hyperlink r:id="rId22" w:history="1">
        <w:r w:rsidRPr="00B945E5">
          <w:rPr>
            <w:rStyle w:val="af"/>
            <w:rFonts w:ascii="Times New Roman" w:hAnsi="Times New Roman"/>
            <w:sz w:val="28"/>
            <w:szCs w:val="28"/>
          </w:rPr>
          <w:t>http://www.cbr.ru/</w:t>
        </w:r>
      </w:hyperlink>
    </w:p>
    <w:p w:rsidR="00C411CA" w:rsidRPr="00B945E5" w:rsidRDefault="00C411CA" w:rsidP="00B17788">
      <w:pPr>
        <w:pStyle w:val="af0"/>
        <w:numPr>
          <w:ilvl w:val="0"/>
          <w:numId w:val="10"/>
        </w:numPr>
        <w:spacing w:before="0" w:after="200"/>
        <w:contextualSpacing/>
        <w:jc w:val="both"/>
        <w:rPr>
          <w:sz w:val="28"/>
          <w:szCs w:val="28"/>
        </w:rPr>
      </w:pPr>
      <w:r w:rsidRPr="00B945E5">
        <w:rPr>
          <w:sz w:val="28"/>
          <w:szCs w:val="28"/>
        </w:rPr>
        <w:t xml:space="preserve">Официальный сайт Президента России - </w:t>
      </w:r>
      <w:hyperlink r:id="rId23" w:history="1">
        <w:r w:rsidRPr="00B945E5">
          <w:rPr>
            <w:rStyle w:val="af"/>
            <w:sz w:val="28"/>
            <w:szCs w:val="28"/>
          </w:rPr>
          <w:t>http://www.kremlin.ru</w:t>
        </w:r>
      </w:hyperlink>
    </w:p>
    <w:p w:rsidR="00C411CA" w:rsidRPr="00B945E5" w:rsidRDefault="00C411CA" w:rsidP="00C411CA">
      <w:pPr>
        <w:suppressAutoHyphens/>
        <w:ind w:left="36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C411CA" w:rsidRPr="00B945E5" w:rsidRDefault="00C411CA" w:rsidP="00C411CA">
      <w:pPr>
        <w:pStyle w:val="af0"/>
        <w:tabs>
          <w:tab w:val="left" w:pos="426"/>
        </w:tabs>
        <w:ind w:left="0"/>
        <w:jc w:val="both"/>
        <w:rPr>
          <w:color w:val="000000"/>
          <w:sz w:val="28"/>
          <w:szCs w:val="28"/>
          <w:lang w:bidi="en-US"/>
        </w:rPr>
      </w:pPr>
    </w:p>
    <w:p w:rsidR="00C411CA" w:rsidRPr="00B945E5" w:rsidRDefault="00C411CA" w:rsidP="00C411C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945E5">
        <w:rPr>
          <w:rFonts w:ascii="Times New Roman" w:hAnsi="Times New Roman"/>
          <w:sz w:val="28"/>
          <w:szCs w:val="28"/>
        </w:rPr>
        <w:t>4.</w:t>
      </w:r>
      <w:r w:rsidRPr="00B945E5">
        <w:rPr>
          <w:rFonts w:ascii="Times New Roman" w:hAnsi="Times New Roman"/>
          <w:sz w:val="28"/>
          <w:szCs w:val="28"/>
        </w:rPr>
        <w:tab/>
        <w:t>КОНТРОЛЬ И ОЦЕНКА РЕЗУЛЬТАТОВ ОСВОЕНИЯ УЧЕБНОЙ ДИСЦИПЛИНЫ</w:t>
      </w:r>
    </w:p>
    <w:tbl>
      <w:tblPr>
        <w:tblW w:w="4618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1"/>
        <w:gridCol w:w="3078"/>
        <w:gridCol w:w="2251"/>
      </w:tblGrid>
      <w:tr w:rsidR="00C411CA" w:rsidRPr="00B945E5" w:rsidTr="001C4340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CA" w:rsidRPr="00B945E5" w:rsidRDefault="00C411CA" w:rsidP="001C434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C411CA" w:rsidRPr="00B945E5" w:rsidTr="001C4340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Умение оперировать кредитно-финансовыми понятиями и категориями, ориентироваться в схемах построения взаимодействия различных сегментов финансового</w:t>
            </w:r>
            <w:r w:rsidRPr="00B945E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B945E5">
              <w:rPr>
                <w:rFonts w:ascii="Times New Roman" w:hAnsi="Times New Roman"/>
                <w:sz w:val="28"/>
                <w:szCs w:val="28"/>
              </w:rPr>
              <w:t>рынка</w:t>
            </w:r>
          </w:p>
        </w:tc>
        <w:tc>
          <w:tcPr>
            <w:tcW w:w="1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 xml:space="preserve"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</w:t>
            </w:r>
            <w:r w:rsidRPr="00B945E5">
              <w:rPr>
                <w:rFonts w:ascii="Times New Roman" w:hAnsi="Times New Roman"/>
                <w:sz w:val="28"/>
                <w:szCs w:val="28"/>
              </w:rPr>
              <w:lastRenderedPageBreak/>
              <w:t>применяет теоретические положения при решении практических вопросов и задач, владеет необходимыми навыками и приемами их выполнения;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Экспертная оценка деятельности обучающихся при выполнении   и защите результатов 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</w:r>
          </w:p>
        </w:tc>
      </w:tr>
      <w:tr w:rsidR="00C411CA" w:rsidRPr="00B945E5" w:rsidTr="001C4340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Умение проводить анализ показателей, связанных с денежным обращением</w:t>
            </w: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C411CA" w:rsidRPr="00B945E5" w:rsidTr="001C4340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>Умение проводить анализ структуры государственного бюджета, источники финансирования дефицита бюджета</w:t>
            </w: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C411CA" w:rsidRPr="00B945E5" w:rsidTr="001C4340">
        <w:trPr>
          <w:trHeight w:val="936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 xml:space="preserve"> Умение составлять сравнительную характеристику различных ценных бумаг по степени доходности и риска</w:t>
            </w: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C411CA" w:rsidRPr="00B945E5" w:rsidTr="001C4340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t xml:space="preserve"> Знание</w:t>
            </w:r>
            <w:r w:rsidRPr="00B945E5">
              <w:rPr>
                <w:rFonts w:ascii="Times New Roman" w:hAnsi="Times New Roman"/>
                <w:sz w:val="28"/>
                <w:szCs w:val="28"/>
              </w:rPr>
              <w:t xml:space="preserve"> сущности финансов, их функций и роли в экономике</w:t>
            </w: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106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Экспертная оценка деятельности обучающихся при выполнении   и защите результатов  практических занятий, выполнении домашних работ, опроса, результатов </w:t>
            </w:r>
            <w:r w:rsidRPr="00B945E5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внеаудиторной самостоятельной работы обучающихся, контрольных работ и других видов текущего контроля</w:t>
            </w:r>
          </w:p>
        </w:tc>
      </w:tr>
      <w:tr w:rsidR="00C411CA" w:rsidRPr="00B945E5" w:rsidTr="001C4340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t xml:space="preserve"> Знание</w:t>
            </w:r>
            <w:r w:rsidRPr="00B945E5">
              <w:rPr>
                <w:rFonts w:ascii="Times New Roman" w:hAnsi="Times New Roman"/>
                <w:sz w:val="28"/>
                <w:szCs w:val="28"/>
              </w:rPr>
              <w:t xml:space="preserve"> принципов финансовой политики финансового контроля</w:t>
            </w: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C411CA" w:rsidRPr="00B945E5" w:rsidTr="001C4340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t xml:space="preserve"> Знание</w:t>
            </w:r>
            <w:r w:rsidRPr="00B945E5">
              <w:rPr>
                <w:rFonts w:ascii="Times New Roman" w:hAnsi="Times New Roman"/>
                <w:sz w:val="28"/>
                <w:szCs w:val="28"/>
              </w:rPr>
              <w:t xml:space="preserve"> законов денежного обращения</w:t>
            </w: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C411CA" w:rsidRPr="00B945E5" w:rsidTr="001C4340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t xml:space="preserve"> Знание</w:t>
            </w:r>
            <w:r w:rsidRPr="00B945E5">
              <w:rPr>
                <w:rFonts w:ascii="Times New Roman" w:hAnsi="Times New Roman"/>
                <w:sz w:val="28"/>
                <w:szCs w:val="28"/>
              </w:rPr>
              <w:t xml:space="preserve"> сущности, видов и функций денег</w:t>
            </w: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C411CA" w:rsidRPr="00B945E5" w:rsidTr="001C4340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t xml:space="preserve"> Знание</w:t>
            </w:r>
            <w:r w:rsidRPr="00B945E5">
              <w:rPr>
                <w:rFonts w:ascii="Times New Roman" w:hAnsi="Times New Roman"/>
                <w:sz w:val="28"/>
                <w:szCs w:val="28"/>
              </w:rPr>
              <w:t xml:space="preserve"> основных типов и элементов денежной системы</w:t>
            </w: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C411CA" w:rsidRPr="00B945E5" w:rsidTr="001C4340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 Знание</w:t>
            </w:r>
            <w:r w:rsidRPr="00B945E5">
              <w:rPr>
                <w:rFonts w:ascii="Times New Roman" w:hAnsi="Times New Roman"/>
                <w:sz w:val="28"/>
                <w:szCs w:val="28"/>
              </w:rPr>
              <w:t xml:space="preserve"> видов денежных реформ</w:t>
            </w: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C411CA" w:rsidRPr="00B945E5" w:rsidTr="001C4340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pStyle w:val="affffff3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Знание</w:t>
            </w:r>
            <w:r w:rsidRPr="00B945E5">
              <w:rPr>
                <w:rFonts w:ascii="Times New Roman" w:hAnsi="Times New Roman"/>
                <w:sz w:val="28"/>
                <w:szCs w:val="28"/>
              </w:rPr>
              <w:t xml:space="preserve"> структуры кредитной и банковской системы</w:t>
            </w: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C411CA" w:rsidRPr="00B945E5" w:rsidTr="001C4340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t>Знание</w:t>
            </w:r>
            <w:r w:rsidRPr="00B945E5">
              <w:rPr>
                <w:rFonts w:ascii="Times New Roman" w:hAnsi="Times New Roman"/>
                <w:sz w:val="28"/>
                <w:szCs w:val="28"/>
              </w:rPr>
              <w:t xml:space="preserve"> функции банков и классификации банковских операций</w:t>
            </w: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C411CA" w:rsidRPr="00B945E5" w:rsidTr="001C4340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t xml:space="preserve"> Знание ц</w:t>
            </w:r>
            <w:r w:rsidRPr="00B945E5">
              <w:rPr>
                <w:rFonts w:ascii="Times New Roman" w:hAnsi="Times New Roman"/>
                <w:sz w:val="28"/>
                <w:szCs w:val="28"/>
              </w:rPr>
              <w:t>елей, типов и инструментов денежно-кредитной  политики</w:t>
            </w: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C411CA" w:rsidRPr="00B945E5" w:rsidTr="001C4340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t>Знание</w:t>
            </w:r>
            <w:r w:rsidRPr="00B945E5">
              <w:rPr>
                <w:rFonts w:ascii="Times New Roman" w:hAnsi="Times New Roman"/>
                <w:sz w:val="28"/>
                <w:szCs w:val="28"/>
              </w:rPr>
              <w:t xml:space="preserve"> структуры финансовой системы</w:t>
            </w: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C411CA" w:rsidRPr="00B945E5" w:rsidTr="001C4340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t>Знание</w:t>
            </w:r>
            <w:r w:rsidRPr="00B945E5">
              <w:rPr>
                <w:rFonts w:ascii="Times New Roman" w:hAnsi="Times New Roman"/>
                <w:sz w:val="28"/>
                <w:szCs w:val="28"/>
              </w:rPr>
              <w:t xml:space="preserve"> принципов функционирования бюджетной системы и основ бюджетного устройства</w:t>
            </w: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C411CA" w:rsidRPr="00B945E5" w:rsidTr="001C4340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t xml:space="preserve"> Знание</w:t>
            </w:r>
            <w:r w:rsidRPr="00B945E5">
              <w:rPr>
                <w:rFonts w:ascii="Times New Roman" w:hAnsi="Times New Roman"/>
                <w:sz w:val="28"/>
                <w:szCs w:val="28"/>
              </w:rPr>
              <w:t xml:space="preserve"> особенности функционирования первичного и вторичного рынка  ценных бумаг</w:t>
            </w: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C411CA" w:rsidRPr="00B945E5" w:rsidTr="001C4340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t xml:space="preserve"> Знание</w:t>
            </w:r>
            <w:r w:rsidRPr="00B945E5">
              <w:rPr>
                <w:rFonts w:ascii="Times New Roman" w:hAnsi="Times New Roman"/>
                <w:sz w:val="28"/>
                <w:szCs w:val="28"/>
              </w:rPr>
              <w:t xml:space="preserve"> характера деятельности и функции профессиональных участников рынка ценных бумаг</w:t>
            </w: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C411CA" w:rsidRPr="00B945E5" w:rsidTr="001C4340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t xml:space="preserve"> Знание</w:t>
            </w:r>
            <w:r w:rsidRPr="00B945E5">
              <w:rPr>
                <w:rFonts w:ascii="Times New Roman" w:hAnsi="Times New Roman"/>
                <w:sz w:val="28"/>
                <w:szCs w:val="28"/>
              </w:rPr>
              <w:t xml:space="preserve"> характеристики кредитов и кредитной системы в условиях рыночной экономики</w:t>
            </w: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C411CA" w:rsidRPr="00B945E5" w:rsidTr="001C4340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5E5">
              <w:rPr>
                <w:rFonts w:ascii="Times New Roman" w:hAnsi="Times New Roman"/>
                <w:bCs/>
                <w:sz w:val="28"/>
                <w:szCs w:val="28"/>
              </w:rPr>
              <w:t xml:space="preserve"> Знание</w:t>
            </w:r>
            <w:r w:rsidRPr="00B945E5">
              <w:rPr>
                <w:rFonts w:ascii="Times New Roman" w:hAnsi="Times New Roman"/>
                <w:sz w:val="28"/>
                <w:szCs w:val="28"/>
              </w:rPr>
              <w:t xml:space="preserve"> особенностей и отличительных черт развития кредитного дела и денежного обращения в России на основных этапах формирования ее экономической системы</w:t>
            </w:r>
          </w:p>
        </w:tc>
        <w:tc>
          <w:tcPr>
            <w:tcW w:w="1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CA" w:rsidRPr="00B945E5" w:rsidRDefault="00C411CA" w:rsidP="001C434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C411CA" w:rsidRPr="00B945E5" w:rsidRDefault="00C411CA" w:rsidP="00C411C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411CA" w:rsidRPr="00B945E5" w:rsidRDefault="00C411CA" w:rsidP="00C411CA">
      <w:pPr>
        <w:jc w:val="both"/>
        <w:rPr>
          <w:rFonts w:ascii="Times New Roman" w:hAnsi="Times New Roman"/>
          <w:sz w:val="28"/>
          <w:szCs w:val="28"/>
        </w:rPr>
      </w:pPr>
    </w:p>
    <w:p w:rsidR="00C411CA" w:rsidRPr="00B945E5" w:rsidRDefault="00C411CA" w:rsidP="00C411CA">
      <w:pPr>
        <w:jc w:val="both"/>
        <w:rPr>
          <w:rFonts w:ascii="Times New Roman" w:hAnsi="Times New Roman"/>
          <w:sz w:val="28"/>
          <w:szCs w:val="28"/>
        </w:rPr>
      </w:pPr>
    </w:p>
    <w:p w:rsidR="00C411CA" w:rsidRPr="00B945E5" w:rsidRDefault="00C411CA" w:rsidP="00C411CA">
      <w:pPr>
        <w:jc w:val="both"/>
        <w:rPr>
          <w:rFonts w:ascii="Times New Roman" w:hAnsi="Times New Roman"/>
          <w:sz w:val="28"/>
          <w:szCs w:val="28"/>
        </w:rPr>
      </w:pPr>
    </w:p>
    <w:p w:rsidR="00C411CA" w:rsidRPr="00B945E5" w:rsidRDefault="00C411CA" w:rsidP="00C411CA">
      <w:pPr>
        <w:jc w:val="both"/>
        <w:rPr>
          <w:rFonts w:ascii="Times New Roman" w:hAnsi="Times New Roman"/>
          <w:sz w:val="28"/>
          <w:szCs w:val="28"/>
        </w:rPr>
      </w:pPr>
    </w:p>
    <w:p w:rsidR="00C411CA" w:rsidRPr="00B945E5" w:rsidRDefault="00C411CA" w:rsidP="00C411CA">
      <w:pPr>
        <w:jc w:val="both"/>
        <w:rPr>
          <w:rFonts w:ascii="Times New Roman" w:hAnsi="Times New Roman"/>
          <w:sz w:val="28"/>
          <w:szCs w:val="28"/>
        </w:rPr>
      </w:pPr>
    </w:p>
    <w:p w:rsidR="00C411CA" w:rsidRPr="00B945E5" w:rsidRDefault="00C411CA" w:rsidP="00C411CA">
      <w:pPr>
        <w:jc w:val="both"/>
        <w:rPr>
          <w:rFonts w:ascii="Times New Roman" w:hAnsi="Times New Roman"/>
          <w:sz w:val="28"/>
          <w:szCs w:val="28"/>
        </w:rPr>
      </w:pPr>
    </w:p>
    <w:p w:rsidR="00C411CA" w:rsidRPr="00B945E5" w:rsidRDefault="00C411CA" w:rsidP="00C411CA">
      <w:pPr>
        <w:jc w:val="both"/>
        <w:rPr>
          <w:rFonts w:ascii="Times New Roman" w:hAnsi="Times New Roman"/>
          <w:sz w:val="28"/>
          <w:szCs w:val="28"/>
        </w:rPr>
      </w:pPr>
    </w:p>
    <w:p w:rsidR="00C411CA" w:rsidRPr="00B945E5" w:rsidRDefault="00C411CA" w:rsidP="00C411CA">
      <w:pPr>
        <w:jc w:val="both"/>
        <w:rPr>
          <w:rFonts w:ascii="Times New Roman" w:hAnsi="Times New Roman"/>
          <w:sz w:val="28"/>
          <w:szCs w:val="28"/>
        </w:rPr>
      </w:pPr>
    </w:p>
    <w:p w:rsidR="00C411CA" w:rsidRPr="00B945E5" w:rsidRDefault="00C411CA" w:rsidP="00C411CA">
      <w:pPr>
        <w:jc w:val="both"/>
        <w:rPr>
          <w:rFonts w:ascii="Times New Roman" w:hAnsi="Times New Roman"/>
          <w:sz w:val="28"/>
          <w:szCs w:val="28"/>
        </w:rPr>
      </w:pPr>
    </w:p>
    <w:p w:rsidR="001C4340" w:rsidRPr="00B945E5" w:rsidRDefault="001C4340">
      <w:pPr>
        <w:rPr>
          <w:rFonts w:ascii="Times New Roman" w:hAnsi="Times New Roman"/>
          <w:sz w:val="28"/>
          <w:szCs w:val="28"/>
        </w:rPr>
      </w:pPr>
    </w:p>
    <w:p w:rsidR="00B945E5" w:rsidRPr="00B945E5" w:rsidRDefault="00B945E5">
      <w:pPr>
        <w:rPr>
          <w:rFonts w:ascii="Times New Roman" w:hAnsi="Times New Roman"/>
          <w:sz w:val="28"/>
          <w:szCs w:val="28"/>
        </w:rPr>
      </w:pPr>
    </w:p>
    <w:sectPr w:rsidR="00B945E5" w:rsidRPr="00B945E5" w:rsidSect="00711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590" w:rsidRDefault="00BD2590" w:rsidP="00C411CA">
      <w:pPr>
        <w:spacing w:after="0" w:line="240" w:lineRule="auto"/>
      </w:pPr>
      <w:r>
        <w:separator/>
      </w:r>
    </w:p>
  </w:endnote>
  <w:endnote w:type="continuationSeparator" w:id="0">
    <w:p w:rsidR="00BD2590" w:rsidRDefault="00BD2590" w:rsidP="00C41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40" w:rsidRDefault="00DA39BF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8C7D76">
      <w:rPr>
        <w:noProof/>
      </w:rPr>
      <w:t>4</w:t>
    </w:r>
    <w:r>
      <w:rPr>
        <w:noProof/>
      </w:rPr>
      <w:fldChar w:fldCharType="end"/>
    </w:r>
  </w:p>
  <w:p w:rsidR="001C4340" w:rsidRDefault="001C43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590" w:rsidRDefault="00BD2590" w:rsidP="00C411CA">
      <w:pPr>
        <w:spacing w:after="0" w:line="240" w:lineRule="auto"/>
      </w:pPr>
      <w:r>
        <w:separator/>
      </w:r>
    </w:p>
  </w:footnote>
  <w:footnote w:type="continuationSeparator" w:id="0">
    <w:p w:rsidR="00BD2590" w:rsidRDefault="00BD2590" w:rsidP="00C41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hint="default"/>
        <w:b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hint="default"/>
        <w:b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hint="default"/>
        <w:b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hint="default"/>
        <w:b/>
        <w:position w:val="0"/>
      </w:rPr>
    </w:lvl>
  </w:abstractNum>
  <w:abstractNum w:abstractNumId="1">
    <w:nsid w:val="0DA22579"/>
    <w:multiLevelType w:val="hybridMultilevel"/>
    <w:tmpl w:val="9B34A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833D5"/>
    <w:multiLevelType w:val="hybridMultilevel"/>
    <w:tmpl w:val="40E28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3771F"/>
    <w:multiLevelType w:val="hybridMultilevel"/>
    <w:tmpl w:val="575A6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43D23"/>
    <w:multiLevelType w:val="multilevel"/>
    <w:tmpl w:val="E430B8B8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5">
    <w:nsid w:val="305E3F63"/>
    <w:multiLevelType w:val="hybridMultilevel"/>
    <w:tmpl w:val="FD009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67461"/>
    <w:multiLevelType w:val="hybridMultilevel"/>
    <w:tmpl w:val="098CA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65026"/>
    <w:multiLevelType w:val="hybridMultilevel"/>
    <w:tmpl w:val="0630B1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D74308"/>
    <w:multiLevelType w:val="hybridMultilevel"/>
    <w:tmpl w:val="9858E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2773A"/>
    <w:multiLevelType w:val="hybridMultilevel"/>
    <w:tmpl w:val="608C4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AF776D"/>
    <w:multiLevelType w:val="hybridMultilevel"/>
    <w:tmpl w:val="110440D0"/>
    <w:lvl w:ilvl="0" w:tplc="CAB867C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7"/>
  </w:num>
  <w:num w:numId="10">
    <w:abstractNumId w:val="3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11CA"/>
    <w:rsid w:val="001C4340"/>
    <w:rsid w:val="00201497"/>
    <w:rsid w:val="00250D09"/>
    <w:rsid w:val="002676CD"/>
    <w:rsid w:val="002A303B"/>
    <w:rsid w:val="003B4467"/>
    <w:rsid w:val="00482C07"/>
    <w:rsid w:val="004A0836"/>
    <w:rsid w:val="00542156"/>
    <w:rsid w:val="006006ED"/>
    <w:rsid w:val="00711BC9"/>
    <w:rsid w:val="007A6FE3"/>
    <w:rsid w:val="007B5A7F"/>
    <w:rsid w:val="008B3ECD"/>
    <w:rsid w:val="008C7D76"/>
    <w:rsid w:val="008D3F11"/>
    <w:rsid w:val="009027A0"/>
    <w:rsid w:val="0096359A"/>
    <w:rsid w:val="009D5F40"/>
    <w:rsid w:val="00A054EC"/>
    <w:rsid w:val="00A908CB"/>
    <w:rsid w:val="00B17788"/>
    <w:rsid w:val="00B50FC8"/>
    <w:rsid w:val="00B945E5"/>
    <w:rsid w:val="00BA2B0D"/>
    <w:rsid w:val="00BD2590"/>
    <w:rsid w:val="00BF1E0E"/>
    <w:rsid w:val="00BF7878"/>
    <w:rsid w:val="00C411CA"/>
    <w:rsid w:val="00C73903"/>
    <w:rsid w:val="00CB1138"/>
    <w:rsid w:val="00CB17FF"/>
    <w:rsid w:val="00DA39BF"/>
    <w:rsid w:val="00DA50F1"/>
    <w:rsid w:val="00DA665C"/>
    <w:rsid w:val="00DD2B06"/>
    <w:rsid w:val="00EA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11C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411CA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"/>
    <w:qFormat/>
    <w:rsid w:val="00C411CA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rsid w:val="00C411C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1"/>
    <w:link w:val="40"/>
    <w:uiPriority w:val="99"/>
    <w:qFormat/>
    <w:rsid w:val="00C411C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unhideWhenUsed/>
    <w:qFormat/>
    <w:rsid w:val="00C411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rsid w:val="00C411CA"/>
    <w:pPr>
      <w:spacing w:before="240" w:after="6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unhideWhenUsed/>
    <w:qFormat/>
    <w:rsid w:val="00C411CA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uiPriority w:val="9"/>
    <w:unhideWhenUsed/>
    <w:qFormat/>
    <w:rsid w:val="00C411C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unhideWhenUsed/>
    <w:qFormat/>
    <w:rsid w:val="00C411CA"/>
    <w:pPr>
      <w:spacing w:before="240" w:after="60"/>
      <w:outlineLvl w:val="8"/>
    </w:pPr>
    <w:rPr>
      <w:rFonts w:ascii="Cambria" w:hAnsi="Cambri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411CA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C411C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C411CA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rsid w:val="00C411C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2"/>
    <w:link w:val="5"/>
    <w:uiPriority w:val="9"/>
    <w:rsid w:val="00C411C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C411CA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C411CA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C411C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C411CA"/>
    <w:rPr>
      <w:rFonts w:ascii="Cambria" w:eastAsia="Times New Roman" w:hAnsi="Cambria" w:cs="Times New Roman"/>
      <w:lang w:eastAsia="ru-RU"/>
    </w:rPr>
  </w:style>
  <w:style w:type="paragraph" w:styleId="a5">
    <w:name w:val="Body Text"/>
    <w:basedOn w:val="a1"/>
    <w:link w:val="a6"/>
    <w:uiPriority w:val="99"/>
    <w:qFormat/>
    <w:rsid w:val="00C411C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C411CA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1"/>
    <w:link w:val="22"/>
    <w:rsid w:val="00C411CA"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2"/>
    <w:link w:val="21"/>
    <w:rsid w:val="00C411CA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C411CA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1"/>
    <w:link w:val="a8"/>
    <w:uiPriority w:val="99"/>
    <w:rsid w:val="00C411C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7"/>
    <w:uiPriority w:val="99"/>
    <w:rsid w:val="00C411CA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uiPriority w:val="99"/>
    <w:rsid w:val="00C411CA"/>
    <w:rPr>
      <w:rFonts w:cs="Times New Roman"/>
    </w:rPr>
  </w:style>
  <w:style w:type="paragraph" w:styleId="aa">
    <w:name w:val="Normal (Web)"/>
    <w:aliases w:val="Обычный (Web)"/>
    <w:basedOn w:val="a1"/>
    <w:link w:val="ab"/>
    <w:uiPriority w:val="99"/>
    <w:qFormat/>
    <w:rsid w:val="00C411CA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c">
    <w:name w:val="footnote text"/>
    <w:basedOn w:val="a1"/>
    <w:link w:val="ad"/>
    <w:uiPriority w:val="99"/>
    <w:rsid w:val="00C411CA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d">
    <w:name w:val="Текст сноски Знак"/>
    <w:basedOn w:val="a2"/>
    <w:link w:val="ac"/>
    <w:uiPriority w:val="99"/>
    <w:rsid w:val="00C411C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e">
    <w:name w:val="footnote reference"/>
    <w:uiPriority w:val="99"/>
    <w:rsid w:val="00C411CA"/>
    <w:rPr>
      <w:rFonts w:cs="Times New Roman"/>
      <w:vertAlign w:val="superscript"/>
    </w:rPr>
  </w:style>
  <w:style w:type="paragraph" w:styleId="23">
    <w:name w:val="List 2"/>
    <w:basedOn w:val="a1"/>
    <w:uiPriority w:val="99"/>
    <w:rsid w:val="00C411CA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f">
    <w:name w:val="Hyperlink"/>
    <w:uiPriority w:val="99"/>
    <w:rsid w:val="00C411CA"/>
    <w:rPr>
      <w:rFonts w:cs="Times New Roman"/>
      <w:color w:val="0000FF"/>
      <w:u w:val="single"/>
    </w:rPr>
  </w:style>
  <w:style w:type="paragraph" w:styleId="11">
    <w:name w:val="toc 1"/>
    <w:basedOn w:val="a1"/>
    <w:next w:val="a1"/>
    <w:autoRedefine/>
    <w:uiPriority w:val="39"/>
    <w:qFormat/>
    <w:rsid w:val="00C411CA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39"/>
    <w:qFormat/>
    <w:rsid w:val="00C411CA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39"/>
    <w:qFormat/>
    <w:rsid w:val="00C411CA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C411CA"/>
    <w:rPr>
      <w:rFonts w:ascii="Times New Roman" w:hAnsi="Times New Roman"/>
      <w:sz w:val="20"/>
      <w:lang w:eastAsia="ru-RU"/>
    </w:rPr>
  </w:style>
  <w:style w:type="paragraph" w:styleId="af0">
    <w:name w:val="List Paragraph"/>
    <w:aliases w:val="Содержание. 2 уровень"/>
    <w:basedOn w:val="a1"/>
    <w:link w:val="af1"/>
    <w:uiPriority w:val="34"/>
    <w:qFormat/>
    <w:rsid w:val="00C411CA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f2">
    <w:name w:val="Emphasis"/>
    <w:uiPriority w:val="20"/>
    <w:qFormat/>
    <w:rsid w:val="00C411CA"/>
    <w:rPr>
      <w:rFonts w:cs="Times New Roman"/>
      <w:i/>
    </w:rPr>
  </w:style>
  <w:style w:type="paragraph" w:styleId="af3">
    <w:name w:val="Balloon Text"/>
    <w:basedOn w:val="a1"/>
    <w:link w:val="af4"/>
    <w:uiPriority w:val="99"/>
    <w:rsid w:val="00C411C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4">
    <w:name w:val="Текст выноски Знак"/>
    <w:basedOn w:val="a2"/>
    <w:link w:val="af3"/>
    <w:uiPriority w:val="99"/>
    <w:rsid w:val="00C411CA"/>
    <w:rPr>
      <w:rFonts w:ascii="Segoe UI" w:eastAsia="Times New Roman" w:hAnsi="Segoe UI" w:cs="Times New Roman"/>
      <w:sz w:val="18"/>
      <w:szCs w:val="18"/>
    </w:rPr>
  </w:style>
  <w:style w:type="paragraph" w:customStyle="1" w:styleId="ConsPlusNormal">
    <w:name w:val="ConsPlusNormal"/>
    <w:qFormat/>
    <w:rsid w:val="00C41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header"/>
    <w:basedOn w:val="a1"/>
    <w:link w:val="af6"/>
    <w:uiPriority w:val="99"/>
    <w:unhideWhenUsed/>
    <w:rsid w:val="00C411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6">
    <w:name w:val="Верхний колонтитул Знак"/>
    <w:basedOn w:val="a2"/>
    <w:link w:val="af5"/>
    <w:uiPriority w:val="99"/>
    <w:rsid w:val="00C411CA"/>
    <w:rPr>
      <w:rFonts w:ascii="Times New Roman" w:eastAsia="Times New Roman" w:hAnsi="Times New Roman" w:cs="Times New Roman"/>
      <w:sz w:val="24"/>
      <w:szCs w:val="24"/>
    </w:rPr>
  </w:style>
  <w:style w:type="character" w:customStyle="1" w:styleId="110">
    <w:name w:val="Текст примечания Знак11"/>
    <w:uiPriority w:val="99"/>
    <w:rsid w:val="00C411CA"/>
    <w:rPr>
      <w:rFonts w:cs="Times New Roman"/>
      <w:sz w:val="20"/>
      <w:szCs w:val="20"/>
    </w:rPr>
  </w:style>
  <w:style w:type="paragraph" w:styleId="af7">
    <w:name w:val="annotation text"/>
    <w:basedOn w:val="a1"/>
    <w:link w:val="af8"/>
    <w:uiPriority w:val="99"/>
    <w:unhideWhenUsed/>
    <w:rsid w:val="00C411CA"/>
    <w:pPr>
      <w:spacing w:after="0"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uiPriority w:val="99"/>
    <w:rsid w:val="00C411CA"/>
    <w:rPr>
      <w:rFonts w:ascii="Calibri" w:eastAsia="Times New Roman" w:hAnsi="Calibri" w:cs="Times New Roman"/>
      <w:sz w:val="20"/>
      <w:szCs w:val="20"/>
    </w:rPr>
  </w:style>
  <w:style w:type="character" w:customStyle="1" w:styleId="12">
    <w:name w:val="Текст примечания Знак1"/>
    <w:uiPriority w:val="99"/>
    <w:rsid w:val="00C411CA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C411CA"/>
    <w:rPr>
      <w:rFonts w:cs="Times New Roman"/>
      <w:b/>
      <w:bCs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unhideWhenUsed/>
    <w:rsid w:val="00C411CA"/>
    <w:rPr>
      <w:rFonts w:ascii="Times New Roman" w:hAnsi="Times New Roman"/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C411C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3">
    <w:name w:val="Тема примечания Знак1"/>
    <w:uiPriority w:val="99"/>
    <w:rsid w:val="00C411CA"/>
    <w:rPr>
      <w:rFonts w:cs="Times New Roman"/>
      <w:b/>
      <w:bCs/>
      <w:sz w:val="20"/>
      <w:szCs w:val="20"/>
    </w:rPr>
  </w:style>
  <w:style w:type="paragraph" w:styleId="25">
    <w:name w:val="Body Text Indent 2"/>
    <w:basedOn w:val="a1"/>
    <w:link w:val="26"/>
    <w:uiPriority w:val="99"/>
    <w:rsid w:val="00C411C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C411C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C411CA"/>
  </w:style>
  <w:style w:type="character" w:customStyle="1" w:styleId="afb">
    <w:name w:val="Цветовое выделение"/>
    <w:uiPriority w:val="99"/>
    <w:rsid w:val="00C411CA"/>
    <w:rPr>
      <w:b/>
      <w:color w:val="26282F"/>
    </w:rPr>
  </w:style>
  <w:style w:type="character" w:customStyle="1" w:styleId="afc">
    <w:name w:val="Гипертекстовая ссылка"/>
    <w:uiPriority w:val="99"/>
    <w:rsid w:val="00C411CA"/>
    <w:rPr>
      <w:b/>
      <w:color w:val="106BBE"/>
    </w:rPr>
  </w:style>
  <w:style w:type="character" w:customStyle="1" w:styleId="afd">
    <w:name w:val="Активная гипертекстовая ссылка"/>
    <w:uiPriority w:val="99"/>
    <w:rsid w:val="00C411CA"/>
    <w:rPr>
      <w:b/>
      <w:color w:val="106BBE"/>
      <w:u w:val="single"/>
    </w:rPr>
  </w:style>
  <w:style w:type="paragraph" w:customStyle="1" w:styleId="afe">
    <w:name w:val="Внимание"/>
    <w:basedOn w:val="a1"/>
    <w:next w:val="a1"/>
    <w:uiPriority w:val="99"/>
    <w:rsid w:val="00C411C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">
    <w:name w:val="Внимание: криминал!!"/>
    <w:basedOn w:val="afe"/>
    <w:next w:val="a1"/>
    <w:uiPriority w:val="99"/>
    <w:rsid w:val="00C411CA"/>
  </w:style>
  <w:style w:type="paragraph" w:customStyle="1" w:styleId="aff0">
    <w:name w:val="Внимание: недобросовестность!"/>
    <w:basedOn w:val="afe"/>
    <w:next w:val="a1"/>
    <w:uiPriority w:val="99"/>
    <w:rsid w:val="00C411CA"/>
  </w:style>
  <w:style w:type="character" w:customStyle="1" w:styleId="aff1">
    <w:name w:val="Выделение для Базового Поиска"/>
    <w:uiPriority w:val="99"/>
    <w:rsid w:val="00C411CA"/>
    <w:rPr>
      <w:b/>
      <w:color w:val="0058A9"/>
    </w:rPr>
  </w:style>
  <w:style w:type="character" w:customStyle="1" w:styleId="aff2">
    <w:name w:val="Выделение для Базового Поиска (курсив)"/>
    <w:uiPriority w:val="99"/>
    <w:rsid w:val="00C411CA"/>
    <w:rPr>
      <w:b/>
      <w:i/>
      <w:color w:val="0058A9"/>
    </w:rPr>
  </w:style>
  <w:style w:type="paragraph" w:customStyle="1" w:styleId="aff3">
    <w:name w:val="Дочерний элемент списка"/>
    <w:basedOn w:val="a1"/>
    <w:next w:val="a1"/>
    <w:uiPriority w:val="99"/>
    <w:rsid w:val="00C411C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4">
    <w:name w:val="Основное меню (преемственное)"/>
    <w:basedOn w:val="a1"/>
    <w:next w:val="a1"/>
    <w:uiPriority w:val="99"/>
    <w:rsid w:val="00C411C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4"/>
    <w:next w:val="a1"/>
    <w:uiPriority w:val="99"/>
    <w:rsid w:val="00C411CA"/>
    <w:rPr>
      <w:b/>
      <w:bCs/>
      <w:color w:val="0058A9"/>
      <w:shd w:val="clear" w:color="auto" w:fill="ECE9D8"/>
    </w:rPr>
  </w:style>
  <w:style w:type="paragraph" w:customStyle="1" w:styleId="aff5">
    <w:name w:val="Заголовок группы контролов"/>
    <w:basedOn w:val="a1"/>
    <w:next w:val="a1"/>
    <w:uiPriority w:val="99"/>
    <w:rsid w:val="00C411C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6">
    <w:name w:val="Заголовок для информации об изменениях"/>
    <w:basedOn w:val="1"/>
    <w:next w:val="a1"/>
    <w:uiPriority w:val="99"/>
    <w:rsid w:val="00C411CA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1"/>
    <w:next w:val="a1"/>
    <w:uiPriority w:val="99"/>
    <w:rsid w:val="00C411C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8">
    <w:name w:val="Заголовок своего сообщения"/>
    <w:uiPriority w:val="99"/>
    <w:rsid w:val="00C411CA"/>
    <w:rPr>
      <w:b/>
      <w:color w:val="26282F"/>
    </w:rPr>
  </w:style>
  <w:style w:type="paragraph" w:customStyle="1" w:styleId="aff9">
    <w:name w:val="Заголовок статьи"/>
    <w:basedOn w:val="a1"/>
    <w:next w:val="a1"/>
    <w:uiPriority w:val="99"/>
    <w:rsid w:val="00C411CA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a">
    <w:name w:val="Заголовок чужого сообщения"/>
    <w:uiPriority w:val="99"/>
    <w:rsid w:val="00C411CA"/>
    <w:rPr>
      <w:b/>
      <w:color w:val="FF0000"/>
    </w:rPr>
  </w:style>
  <w:style w:type="paragraph" w:customStyle="1" w:styleId="affb">
    <w:name w:val="Заголовок ЭР (левое окно)"/>
    <w:basedOn w:val="a1"/>
    <w:next w:val="a1"/>
    <w:uiPriority w:val="99"/>
    <w:rsid w:val="00C411C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1"/>
    <w:uiPriority w:val="99"/>
    <w:rsid w:val="00C411CA"/>
    <w:pPr>
      <w:spacing w:after="0"/>
      <w:jc w:val="left"/>
    </w:pPr>
  </w:style>
  <w:style w:type="paragraph" w:customStyle="1" w:styleId="affd">
    <w:name w:val="Интерактивный заголовок"/>
    <w:basedOn w:val="14"/>
    <w:next w:val="a1"/>
    <w:uiPriority w:val="99"/>
    <w:rsid w:val="00C411CA"/>
    <w:rPr>
      <w:u w:val="single"/>
    </w:rPr>
  </w:style>
  <w:style w:type="paragraph" w:customStyle="1" w:styleId="affe">
    <w:name w:val="Текст информации об изменениях"/>
    <w:basedOn w:val="a1"/>
    <w:next w:val="a1"/>
    <w:uiPriority w:val="99"/>
    <w:rsid w:val="00C411C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1"/>
    <w:uiPriority w:val="99"/>
    <w:rsid w:val="00C411C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1"/>
    <w:next w:val="a1"/>
    <w:uiPriority w:val="99"/>
    <w:rsid w:val="00C411CA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1">
    <w:name w:val="Комментарий"/>
    <w:basedOn w:val="afff0"/>
    <w:next w:val="a1"/>
    <w:uiPriority w:val="99"/>
    <w:rsid w:val="00C411C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1"/>
    <w:uiPriority w:val="99"/>
    <w:rsid w:val="00C411CA"/>
    <w:rPr>
      <w:i/>
      <w:iCs/>
    </w:rPr>
  </w:style>
  <w:style w:type="paragraph" w:customStyle="1" w:styleId="afff3">
    <w:name w:val="Текст (лев. подпись)"/>
    <w:basedOn w:val="a1"/>
    <w:next w:val="a1"/>
    <w:uiPriority w:val="99"/>
    <w:rsid w:val="00C411C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4">
    <w:name w:val="Колонтитул (левый)"/>
    <w:basedOn w:val="afff3"/>
    <w:next w:val="a1"/>
    <w:uiPriority w:val="99"/>
    <w:rsid w:val="00C411CA"/>
    <w:rPr>
      <w:sz w:val="14"/>
      <w:szCs w:val="14"/>
    </w:rPr>
  </w:style>
  <w:style w:type="paragraph" w:customStyle="1" w:styleId="afff5">
    <w:name w:val="Текст (прав. подпись)"/>
    <w:basedOn w:val="a1"/>
    <w:next w:val="a1"/>
    <w:uiPriority w:val="99"/>
    <w:rsid w:val="00C411CA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6">
    <w:name w:val="Колонтитул (правый)"/>
    <w:basedOn w:val="afff5"/>
    <w:next w:val="a1"/>
    <w:uiPriority w:val="99"/>
    <w:rsid w:val="00C411CA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1"/>
    <w:uiPriority w:val="99"/>
    <w:rsid w:val="00C411CA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1"/>
    <w:uiPriority w:val="99"/>
    <w:rsid w:val="00C411CA"/>
  </w:style>
  <w:style w:type="paragraph" w:customStyle="1" w:styleId="afff9">
    <w:name w:val="Моноширинный"/>
    <w:basedOn w:val="a1"/>
    <w:next w:val="a1"/>
    <w:uiPriority w:val="99"/>
    <w:rsid w:val="00C411CA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a">
    <w:name w:val="Найденные слова"/>
    <w:uiPriority w:val="99"/>
    <w:rsid w:val="00C411CA"/>
    <w:rPr>
      <w:b/>
      <w:color w:val="26282F"/>
      <w:shd w:val="clear" w:color="auto" w:fill="FFF580"/>
    </w:rPr>
  </w:style>
  <w:style w:type="paragraph" w:customStyle="1" w:styleId="afffb">
    <w:name w:val="Напишите нам"/>
    <w:basedOn w:val="a1"/>
    <w:next w:val="a1"/>
    <w:uiPriority w:val="99"/>
    <w:rsid w:val="00C411CA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c">
    <w:name w:val="Не вступил в силу"/>
    <w:uiPriority w:val="99"/>
    <w:rsid w:val="00C411CA"/>
    <w:rPr>
      <w:b/>
      <w:color w:val="000000"/>
      <w:shd w:val="clear" w:color="auto" w:fill="D8EDE8"/>
    </w:rPr>
  </w:style>
  <w:style w:type="paragraph" w:customStyle="1" w:styleId="afffd">
    <w:name w:val="Необходимые документы"/>
    <w:basedOn w:val="afe"/>
    <w:next w:val="a1"/>
    <w:uiPriority w:val="99"/>
    <w:rsid w:val="00C411CA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rsid w:val="00C411C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">
    <w:name w:val="Таблицы (моноширинный)"/>
    <w:basedOn w:val="a1"/>
    <w:next w:val="a1"/>
    <w:uiPriority w:val="99"/>
    <w:rsid w:val="00C411CA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0">
    <w:name w:val="Оглавление"/>
    <w:basedOn w:val="affff"/>
    <w:next w:val="a1"/>
    <w:uiPriority w:val="99"/>
    <w:rsid w:val="00C411CA"/>
    <w:pPr>
      <w:ind w:left="140"/>
    </w:pPr>
  </w:style>
  <w:style w:type="character" w:customStyle="1" w:styleId="affff1">
    <w:name w:val="Опечатки"/>
    <w:uiPriority w:val="99"/>
    <w:rsid w:val="00C411CA"/>
    <w:rPr>
      <w:color w:val="FF0000"/>
    </w:rPr>
  </w:style>
  <w:style w:type="paragraph" w:customStyle="1" w:styleId="affff2">
    <w:name w:val="Переменная часть"/>
    <w:basedOn w:val="aff4"/>
    <w:next w:val="a1"/>
    <w:uiPriority w:val="99"/>
    <w:rsid w:val="00C411CA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1"/>
    <w:uiPriority w:val="99"/>
    <w:rsid w:val="00C411C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4">
    <w:name w:val="Подзаголовок для информации об изменениях"/>
    <w:basedOn w:val="affe"/>
    <w:next w:val="a1"/>
    <w:uiPriority w:val="99"/>
    <w:rsid w:val="00C411CA"/>
    <w:rPr>
      <w:b/>
      <w:bCs/>
    </w:rPr>
  </w:style>
  <w:style w:type="paragraph" w:customStyle="1" w:styleId="affff5">
    <w:name w:val="Подчёркнуный текст"/>
    <w:basedOn w:val="a1"/>
    <w:next w:val="a1"/>
    <w:uiPriority w:val="99"/>
    <w:rsid w:val="00C411CA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6">
    <w:name w:val="Постоянная часть"/>
    <w:basedOn w:val="aff4"/>
    <w:next w:val="a1"/>
    <w:uiPriority w:val="99"/>
    <w:rsid w:val="00C411CA"/>
    <w:rPr>
      <w:sz w:val="20"/>
      <w:szCs w:val="20"/>
    </w:rPr>
  </w:style>
  <w:style w:type="paragraph" w:customStyle="1" w:styleId="affff7">
    <w:name w:val="Прижатый влево"/>
    <w:basedOn w:val="a1"/>
    <w:next w:val="a1"/>
    <w:uiPriority w:val="99"/>
    <w:rsid w:val="00C411C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8">
    <w:name w:val="Пример."/>
    <w:basedOn w:val="afe"/>
    <w:next w:val="a1"/>
    <w:uiPriority w:val="99"/>
    <w:rsid w:val="00C411CA"/>
  </w:style>
  <w:style w:type="paragraph" w:customStyle="1" w:styleId="affff9">
    <w:name w:val="Примечание."/>
    <w:basedOn w:val="afe"/>
    <w:next w:val="a1"/>
    <w:uiPriority w:val="99"/>
    <w:rsid w:val="00C411CA"/>
  </w:style>
  <w:style w:type="character" w:customStyle="1" w:styleId="affffa">
    <w:name w:val="Продолжение ссылки"/>
    <w:uiPriority w:val="99"/>
    <w:rsid w:val="00C411CA"/>
  </w:style>
  <w:style w:type="paragraph" w:customStyle="1" w:styleId="affffb">
    <w:name w:val="Словарная статья"/>
    <w:basedOn w:val="a1"/>
    <w:next w:val="a1"/>
    <w:uiPriority w:val="99"/>
    <w:rsid w:val="00C411CA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равнение редакций"/>
    <w:uiPriority w:val="99"/>
    <w:rsid w:val="00C411CA"/>
    <w:rPr>
      <w:b/>
      <w:color w:val="26282F"/>
    </w:rPr>
  </w:style>
  <w:style w:type="character" w:customStyle="1" w:styleId="affffd">
    <w:name w:val="Сравнение редакций. Добавленный фрагмент"/>
    <w:uiPriority w:val="99"/>
    <w:rsid w:val="00C411CA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C411CA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1"/>
    <w:next w:val="a1"/>
    <w:uiPriority w:val="99"/>
    <w:rsid w:val="00C411C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0">
    <w:name w:val="Ссылка на утративший силу документ"/>
    <w:uiPriority w:val="99"/>
    <w:rsid w:val="00C411CA"/>
    <w:rPr>
      <w:b/>
      <w:color w:val="749232"/>
    </w:rPr>
  </w:style>
  <w:style w:type="paragraph" w:customStyle="1" w:styleId="afffff1">
    <w:name w:val="Текст в таблице"/>
    <w:basedOn w:val="afffe"/>
    <w:next w:val="a1"/>
    <w:uiPriority w:val="99"/>
    <w:rsid w:val="00C411CA"/>
    <w:pPr>
      <w:ind w:firstLine="500"/>
    </w:pPr>
  </w:style>
  <w:style w:type="paragraph" w:customStyle="1" w:styleId="afffff2">
    <w:name w:val="Текст ЭР (см. также)"/>
    <w:basedOn w:val="a1"/>
    <w:next w:val="a1"/>
    <w:uiPriority w:val="99"/>
    <w:rsid w:val="00C411CA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3">
    <w:name w:val="Технический комментарий"/>
    <w:basedOn w:val="a1"/>
    <w:next w:val="a1"/>
    <w:uiPriority w:val="99"/>
    <w:rsid w:val="00C411C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4">
    <w:name w:val="Утратил силу"/>
    <w:uiPriority w:val="99"/>
    <w:rsid w:val="00C411CA"/>
    <w:rPr>
      <w:b/>
      <w:strike/>
      <w:color w:val="666600"/>
    </w:rPr>
  </w:style>
  <w:style w:type="paragraph" w:customStyle="1" w:styleId="afffff5">
    <w:name w:val="Формула"/>
    <w:basedOn w:val="a1"/>
    <w:next w:val="a1"/>
    <w:uiPriority w:val="99"/>
    <w:rsid w:val="00C411C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6">
    <w:name w:val="Центрированный (таблица)"/>
    <w:basedOn w:val="afffe"/>
    <w:next w:val="a1"/>
    <w:uiPriority w:val="99"/>
    <w:rsid w:val="00C411CA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C411CA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411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7">
    <w:name w:val="annotation reference"/>
    <w:uiPriority w:val="99"/>
    <w:unhideWhenUsed/>
    <w:rsid w:val="00C411CA"/>
    <w:rPr>
      <w:rFonts w:cs="Times New Roman"/>
      <w:sz w:val="16"/>
    </w:rPr>
  </w:style>
  <w:style w:type="paragraph" w:styleId="41">
    <w:name w:val="toc 4"/>
    <w:basedOn w:val="a1"/>
    <w:next w:val="a1"/>
    <w:autoRedefine/>
    <w:uiPriority w:val="39"/>
    <w:rsid w:val="00C411CA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C411CA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C411CA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C411CA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C411CA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C411CA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1"/>
    <w:rsid w:val="00C411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8">
    <w:name w:val="Table Grid"/>
    <w:basedOn w:val="a3"/>
    <w:uiPriority w:val="59"/>
    <w:rsid w:val="00C411C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9">
    <w:name w:val="endnote text"/>
    <w:basedOn w:val="a1"/>
    <w:link w:val="afffffa"/>
    <w:uiPriority w:val="99"/>
    <w:unhideWhenUsed/>
    <w:rsid w:val="00C411CA"/>
    <w:pPr>
      <w:spacing w:after="0" w:line="240" w:lineRule="auto"/>
    </w:pPr>
    <w:rPr>
      <w:sz w:val="20"/>
      <w:szCs w:val="20"/>
    </w:rPr>
  </w:style>
  <w:style w:type="character" w:customStyle="1" w:styleId="afffffa">
    <w:name w:val="Текст концевой сноски Знак"/>
    <w:basedOn w:val="a2"/>
    <w:link w:val="afffff9"/>
    <w:uiPriority w:val="99"/>
    <w:rsid w:val="00C411CA"/>
    <w:rPr>
      <w:rFonts w:ascii="Calibri" w:eastAsia="Times New Roman" w:hAnsi="Calibri" w:cs="Times New Roman"/>
      <w:sz w:val="20"/>
      <w:szCs w:val="20"/>
    </w:rPr>
  </w:style>
  <w:style w:type="character" w:styleId="afffffb">
    <w:name w:val="endnote reference"/>
    <w:uiPriority w:val="99"/>
    <w:unhideWhenUsed/>
    <w:rsid w:val="00C411CA"/>
    <w:rPr>
      <w:rFonts w:cs="Times New Roman"/>
      <w:vertAlign w:val="superscript"/>
    </w:rPr>
  </w:style>
  <w:style w:type="paragraph" w:customStyle="1" w:styleId="pboth">
    <w:name w:val="pboth"/>
    <w:basedOn w:val="a1"/>
    <w:rsid w:val="00C411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1z0">
    <w:name w:val="WW8Num1z0"/>
    <w:rsid w:val="00C411CA"/>
  </w:style>
  <w:style w:type="character" w:customStyle="1" w:styleId="WW8Num1z1">
    <w:name w:val="WW8Num1z1"/>
    <w:rsid w:val="00C411CA"/>
  </w:style>
  <w:style w:type="character" w:customStyle="1" w:styleId="WW8Num1z2">
    <w:name w:val="WW8Num1z2"/>
    <w:rsid w:val="00C411CA"/>
  </w:style>
  <w:style w:type="character" w:customStyle="1" w:styleId="WW8Num1z3">
    <w:name w:val="WW8Num1z3"/>
    <w:rsid w:val="00C411CA"/>
  </w:style>
  <w:style w:type="character" w:customStyle="1" w:styleId="WW8Num1z4">
    <w:name w:val="WW8Num1z4"/>
    <w:rsid w:val="00C411CA"/>
  </w:style>
  <w:style w:type="character" w:customStyle="1" w:styleId="WW8Num1z5">
    <w:name w:val="WW8Num1z5"/>
    <w:rsid w:val="00C411CA"/>
  </w:style>
  <w:style w:type="character" w:customStyle="1" w:styleId="WW8Num1z6">
    <w:name w:val="WW8Num1z6"/>
    <w:rsid w:val="00C411CA"/>
  </w:style>
  <w:style w:type="character" w:customStyle="1" w:styleId="WW8Num1z7">
    <w:name w:val="WW8Num1z7"/>
    <w:rsid w:val="00C411CA"/>
  </w:style>
  <w:style w:type="character" w:customStyle="1" w:styleId="WW8Num1z8">
    <w:name w:val="WW8Num1z8"/>
    <w:rsid w:val="00C411CA"/>
  </w:style>
  <w:style w:type="character" w:customStyle="1" w:styleId="WW8Num2z0">
    <w:name w:val="WW8Num2z0"/>
    <w:rsid w:val="00C411CA"/>
  </w:style>
  <w:style w:type="character" w:customStyle="1" w:styleId="WW8Num2z1">
    <w:name w:val="WW8Num2z1"/>
    <w:rsid w:val="00C411CA"/>
  </w:style>
  <w:style w:type="character" w:customStyle="1" w:styleId="WW8Num2z2">
    <w:name w:val="WW8Num2z2"/>
    <w:rsid w:val="00C411CA"/>
  </w:style>
  <w:style w:type="character" w:customStyle="1" w:styleId="WW8Num2z3">
    <w:name w:val="WW8Num2z3"/>
    <w:rsid w:val="00C411CA"/>
  </w:style>
  <w:style w:type="character" w:customStyle="1" w:styleId="WW8Num2z4">
    <w:name w:val="WW8Num2z4"/>
    <w:rsid w:val="00C411CA"/>
  </w:style>
  <w:style w:type="character" w:customStyle="1" w:styleId="WW8Num2z5">
    <w:name w:val="WW8Num2z5"/>
    <w:rsid w:val="00C411CA"/>
  </w:style>
  <w:style w:type="character" w:customStyle="1" w:styleId="WW8Num2z6">
    <w:name w:val="WW8Num2z6"/>
    <w:rsid w:val="00C411CA"/>
  </w:style>
  <w:style w:type="character" w:customStyle="1" w:styleId="WW8Num2z7">
    <w:name w:val="WW8Num2z7"/>
    <w:rsid w:val="00C411CA"/>
  </w:style>
  <w:style w:type="character" w:customStyle="1" w:styleId="WW8Num2z8">
    <w:name w:val="WW8Num2z8"/>
    <w:rsid w:val="00C411CA"/>
  </w:style>
  <w:style w:type="character" w:customStyle="1" w:styleId="WW8Num3z0">
    <w:name w:val="WW8Num3z0"/>
    <w:rsid w:val="00C411CA"/>
    <w:rPr>
      <w:bCs/>
      <w:sz w:val="28"/>
      <w:szCs w:val="28"/>
    </w:rPr>
  </w:style>
  <w:style w:type="character" w:customStyle="1" w:styleId="WW8Num3z1">
    <w:name w:val="WW8Num3z1"/>
    <w:rsid w:val="00C411CA"/>
  </w:style>
  <w:style w:type="character" w:customStyle="1" w:styleId="WW8Num3z2">
    <w:name w:val="WW8Num3z2"/>
    <w:rsid w:val="00C411CA"/>
  </w:style>
  <w:style w:type="character" w:customStyle="1" w:styleId="WW8Num3z3">
    <w:name w:val="WW8Num3z3"/>
    <w:rsid w:val="00C411CA"/>
  </w:style>
  <w:style w:type="character" w:customStyle="1" w:styleId="WW8Num3z4">
    <w:name w:val="WW8Num3z4"/>
    <w:rsid w:val="00C411CA"/>
  </w:style>
  <w:style w:type="character" w:customStyle="1" w:styleId="WW8Num3z5">
    <w:name w:val="WW8Num3z5"/>
    <w:rsid w:val="00C411CA"/>
  </w:style>
  <w:style w:type="character" w:customStyle="1" w:styleId="WW8Num3z6">
    <w:name w:val="WW8Num3z6"/>
    <w:rsid w:val="00C411CA"/>
  </w:style>
  <w:style w:type="character" w:customStyle="1" w:styleId="WW8Num3z7">
    <w:name w:val="WW8Num3z7"/>
    <w:rsid w:val="00C411CA"/>
  </w:style>
  <w:style w:type="character" w:customStyle="1" w:styleId="WW8Num3z8">
    <w:name w:val="WW8Num3z8"/>
    <w:rsid w:val="00C411CA"/>
  </w:style>
  <w:style w:type="character" w:customStyle="1" w:styleId="15">
    <w:name w:val="Основной шрифт абзаца1"/>
    <w:rsid w:val="00C411CA"/>
  </w:style>
  <w:style w:type="character" w:customStyle="1" w:styleId="afffffc">
    <w:name w:val="Символ сноски"/>
    <w:rsid w:val="00C411CA"/>
    <w:rPr>
      <w:vertAlign w:val="superscript"/>
    </w:rPr>
  </w:style>
  <w:style w:type="paragraph" w:customStyle="1" w:styleId="afffffd">
    <w:basedOn w:val="a1"/>
    <w:next w:val="a5"/>
    <w:uiPriority w:val="10"/>
    <w:qFormat/>
    <w:rsid w:val="00C411CA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ffe">
    <w:name w:val="List"/>
    <w:basedOn w:val="a5"/>
    <w:uiPriority w:val="99"/>
    <w:rsid w:val="00C411CA"/>
    <w:pPr>
      <w:suppressAutoHyphens/>
      <w:spacing w:after="120"/>
    </w:pPr>
    <w:rPr>
      <w:rFonts w:cs="Mangal"/>
      <w:lang w:eastAsia="ar-SA"/>
    </w:rPr>
  </w:style>
  <w:style w:type="paragraph" w:customStyle="1" w:styleId="16">
    <w:name w:val="Название1"/>
    <w:basedOn w:val="a1"/>
    <w:rsid w:val="00C411CA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7">
    <w:name w:val="Указатель1"/>
    <w:basedOn w:val="a1"/>
    <w:rsid w:val="00C411CA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210">
    <w:name w:val="Список 21"/>
    <w:basedOn w:val="a1"/>
    <w:rsid w:val="00C411CA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1"/>
    <w:rsid w:val="00C411CA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212">
    <w:name w:val="Основной текст 21"/>
    <w:basedOn w:val="a1"/>
    <w:rsid w:val="00C411CA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27">
    <w:name w:val="Знак2"/>
    <w:basedOn w:val="a1"/>
    <w:rsid w:val="00C411CA"/>
    <w:pPr>
      <w:tabs>
        <w:tab w:val="left" w:pos="708"/>
      </w:tabs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fffff">
    <w:name w:val="Содержимое таблицы"/>
    <w:basedOn w:val="a1"/>
    <w:rsid w:val="00C411CA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ffff0">
    <w:name w:val="Заголовок таблицы"/>
    <w:basedOn w:val="affffff"/>
    <w:rsid w:val="00C411CA"/>
    <w:pPr>
      <w:jc w:val="center"/>
    </w:pPr>
    <w:rPr>
      <w:b/>
      <w:bCs/>
    </w:rPr>
  </w:style>
  <w:style w:type="paragraph" w:customStyle="1" w:styleId="affffff1">
    <w:name w:val="Содержимое врезки"/>
    <w:basedOn w:val="a5"/>
    <w:rsid w:val="00C411CA"/>
    <w:pPr>
      <w:suppressAutoHyphens/>
      <w:spacing w:after="120"/>
    </w:pPr>
    <w:rPr>
      <w:lang w:eastAsia="ar-SA"/>
    </w:rPr>
  </w:style>
  <w:style w:type="character" w:styleId="affffff2">
    <w:name w:val="Strong"/>
    <w:uiPriority w:val="22"/>
    <w:qFormat/>
    <w:rsid w:val="00C411CA"/>
    <w:rPr>
      <w:b/>
      <w:bCs/>
    </w:rPr>
  </w:style>
  <w:style w:type="character" w:customStyle="1" w:styleId="af1">
    <w:name w:val="Абзац списка Знак"/>
    <w:aliases w:val="Содержание. 2 уровень Знак"/>
    <w:link w:val="af0"/>
    <w:uiPriority w:val="34"/>
    <w:locked/>
    <w:rsid w:val="00C411CA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8">
    <w:name w:val="Font Style68"/>
    <w:rsid w:val="00C411CA"/>
  </w:style>
  <w:style w:type="character" w:customStyle="1" w:styleId="FontStyle66">
    <w:name w:val="Font Style66"/>
    <w:rsid w:val="00C411CA"/>
  </w:style>
  <w:style w:type="paragraph" w:customStyle="1" w:styleId="Style13">
    <w:name w:val="Style13"/>
    <w:basedOn w:val="a1"/>
    <w:rsid w:val="00C411C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Style32">
    <w:name w:val="Style32"/>
    <w:basedOn w:val="a1"/>
    <w:rsid w:val="00C411C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Style27">
    <w:name w:val="Style27"/>
    <w:basedOn w:val="a1"/>
    <w:rsid w:val="00C411C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ffffff3">
    <w:name w:val="No Spacing"/>
    <w:link w:val="affffff4"/>
    <w:qFormat/>
    <w:rsid w:val="00C411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-serplistiteminfodomain">
    <w:name w:val="b-serp__list_item_info_domain"/>
    <w:rsid w:val="00C411CA"/>
  </w:style>
  <w:style w:type="paragraph" w:styleId="affffff5">
    <w:name w:val="Title"/>
    <w:basedOn w:val="a1"/>
    <w:link w:val="affffff6"/>
    <w:qFormat/>
    <w:rsid w:val="00C411C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fffff6">
    <w:name w:val="Название Знак"/>
    <w:basedOn w:val="a2"/>
    <w:link w:val="affffff5"/>
    <w:rsid w:val="00C411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ffff7">
    <w:name w:val="Subtitle"/>
    <w:basedOn w:val="a1"/>
    <w:next w:val="a1"/>
    <w:link w:val="affffff8"/>
    <w:qFormat/>
    <w:rsid w:val="00C411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ffff8">
    <w:name w:val="Подзаголовок Знак"/>
    <w:basedOn w:val="a2"/>
    <w:link w:val="affffff7"/>
    <w:rsid w:val="00C411CA"/>
    <w:rPr>
      <w:rFonts w:ascii="Cambria" w:eastAsia="Times New Roman" w:hAnsi="Cambria" w:cs="Times New Roman"/>
      <w:sz w:val="24"/>
      <w:szCs w:val="24"/>
      <w:lang w:eastAsia="ru-RU"/>
    </w:rPr>
  </w:style>
  <w:style w:type="character" w:styleId="affffff9">
    <w:name w:val="Subtle Emphasis"/>
    <w:uiPriority w:val="19"/>
    <w:qFormat/>
    <w:rsid w:val="00C411CA"/>
    <w:rPr>
      <w:i/>
      <w:iCs/>
      <w:color w:val="808080"/>
    </w:rPr>
  </w:style>
  <w:style w:type="paragraph" w:customStyle="1" w:styleId="18">
    <w:name w:val="Стиль1"/>
    <w:basedOn w:val="a1"/>
    <w:link w:val="19"/>
    <w:qFormat/>
    <w:rsid w:val="00C411CA"/>
  </w:style>
  <w:style w:type="character" w:customStyle="1" w:styleId="19">
    <w:name w:val="Стиль1 Знак"/>
    <w:link w:val="18"/>
    <w:rsid w:val="00C411CA"/>
    <w:rPr>
      <w:rFonts w:ascii="Calibri" w:eastAsia="Times New Roman" w:hAnsi="Calibri" w:cs="Times New Roman"/>
      <w:lang w:eastAsia="ru-RU"/>
    </w:rPr>
  </w:style>
  <w:style w:type="paragraph" w:customStyle="1" w:styleId="affffffa">
    <w:name w:val="Стиль"/>
    <w:rsid w:val="00C41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C411CA"/>
    <w:pPr>
      <w:widowControl w:val="0"/>
      <w:snapToGrid w:val="0"/>
      <w:spacing w:after="0" w:line="360" w:lineRule="auto"/>
      <w:ind w:left="2240" w:hanging="218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numbering" w:customStyle="1" w:styleId="1a">
    <w:name w:val="Нет списка1"/>
    <w:next w:val="a4"/>
    <w:uiPriority w:val="99"/>
    <w:semiHidden/>
    <w:unhideWhenUsed/>
    <w:rsid w:val="00C411CA"/>
  </w:style>
  <w:style w:type="paragraph" w:customStyle="1" w:styleId="Body1">
    <w:name w:val="Body 1"/>
    <w:rsid w:val="00C411CA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ru-RU"/>
    </w:rPr>
  </w:style>
  <w:style w:type="paragraph" w:customStyle="1" w:styleId="a">
    <w:name w:val="С числами"/>
    <w:rsid w:val="00C411C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4">
    <w:name w:val="Без интервала Знак"/>
    <w:link w:val="affffff3"/>
    <w:rsid w:val="00C411CA"/>
    <w:rPr>
      <w:rFonts w:ascii="Calibri" w:eastAsia="Times New Roman" w:hAnsi="Calibri" w:cs="Times New Roman"/>
      <w:lang w:eastAsia="ru-RU"/>
    </w:rPr>
  </w:style>
  <w:style w:type="paragraph" w:styleId="affffffb">
    <w:name w:val="Body Text Indent"/>
    <w:basedOn w:val="a1"/>
    <w:link w:val="affffffc"/>
    <w:uiPriority w:val="99"/>
    <w:unhideWhenUsed/>
    <w:rsid w:val="00C411C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fffffc">
    <w:name w:val="Основной текст с отступом Знак"/>
    <w:basedOn w:val="a2"/>
    <w:link w:val="affffffb"/>
    <w:uiPriority w:val="99"/>
    <w:rsid w:val="00C411CA"/>
    <w:rPr>
      <w:rFonts w:ascii="Times New Roman" w:eastAsia="Times New Roman" w:hAnsi="Times New Roman" w:cs="Times New Roman"/>
      <w:sz w:val="24"/>
      <w:szCs w:val="24"/>
    </w:rPr>
  </w:style>
  <w:style w:type="paragraph" w:styleId="affffffd">
    <w:name w:val="TOC Heading"/>
    <w:basedOn w:val="1"/>
    <w:next w:val="a1"/>
    <w:uiPriority w:val="39"/>
    <w:qFormat/>
    <w:rsid w:val="00C411CA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numbering" w:customStyle="1" w:styleId="28">
    <w:name w:val="Нет списка2"/>
    <w:next w:val="a4"/>
    <w:semiHidden/>
    <w:rsid w:val="00C411CA"/>
  </w:style>
  <w:style w:type="character" w:customStyle="1" w:styleId="120">
    <w:name w:val="Знак Знак12"/>
    <w:rsid w:val="00C411CA"/>
    <w:rPr>
      <w:rFonts w:ascii="Arial" w:hAnsi="Arial" w:cs="Times New Roman"/>
      <w:b/>
      <w:bCs w:val="0"/>
      <w:kern w:val="1"/>
      <w:sz w:val="32"/>
      <w:szCs w:val="32"/>
    </w:rPr>
  </w:style>
  <w:style w:type="character" w:customStyle="1" w:styleId="112">
    <w:name w:val="Знак Знак11"/>
    <w:rsid w:val="00C411CA"/>
    <w:rPr>
      <w:rFonts w:ascii="Arial" w:hAnsi="Arial" w:cs="Times New Roman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C411CA"/>
    <w:rPr>
      <w:rFonts w:ascii="Arial" w:hAnsi="Arial" w:cs="Times New Roman"/>
      <w:b/>
      <w:bCs w:val="0"/>
      <w:sz w:val="26"/>
      <w:szCs w:val="26"/>
    </w:rPr>
  </w:style>
  <w:style w:type="character" w:customStyle="1" w:styleId="92">
    <w:name w:val="Знак Знак9"/>
    <w:rsid w:val="00C411CA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82">
    <w:name w:val="Знак Знак8"/>
    <w:rsid w:val="00C411CA"/>
    <w:rPr>
      <w:rFonts w:ascii="Times New Roman" w:hAnsi="Times New Roman" w:cs="Times New Roman"/>
      <w:sz w:val="24"/>
      <w:szCs w:val="24"/>
    </w:rPr>
  </w:style>
  <w:style w:type="character" w:customStyle="1" w:styleId="72">
    <w:name w:val="Знак Знак7"/>
    <w:rsid w:val="00C411CA"/>
    <w:rPr>
      <w:rFonts w:ascii="Times New Roman" w:hAnsi="Times New Roman" w:cs="Times New Roman"/>
      <w:sz w:val="24"/>
      <w:szCs w:val="24"/>
    </w:rPr>
  </w:style>
  <w:style w:type="character" w:customStyle="1" w:styleId="62">
    <w:name w:val="Знак Знак6"/>
    <w:rsid w:val="00C411CA"/>
    <w:rPr>
      <w:rFonts w:ascii="Times New Roman" w:hAnsi="Times New Roman" w:cs="Times New Roman"/>
      <w:sz w:val="20"/>
      <w:szCs w:val="20"/>
      <w:lang w:val="en-US"/>
    </w:rPr>
  </w:style>
  <w:style w:type="character" w:customStyle="1" w:styleId="52">
    <w:name w:val="Знак Знак5"/>
    <w:rsid w:val="00C411CA"/>
    <w:rPr>
      <w:rFonts w:ascii="Segoe UI" w:hAnsi="Segoe UI" w:cs="Times New Roman"/>
      <w:sz w:val="18"/>
      <w:szCs w:val="18"/>
    </w:rPr>
  </w:style>
  <w:style w:type="character" w:customStyle="1" w:styleId="42">
    <w:name w:val="Знак Знак4"/>
    <w:rsid w:val="00C411CA"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rsid w:val="00C411CA"/>
    <w:rPr>
      <w:rFonts w:cs="Times New Roman"/>
      <w:sz w:val="20"/>
      <w:szCs w:val="20"/>
    </w:rPr>
  </w:style>
  <w:style w:type="character" w:customStyle="1" w:styleId="29">
    <w:name w:val="Знак Знак2"/>
    <w:rsid w:val="00C411CA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1b">
    <w:name w:val="Знак Знак1"/>
    <w:rsid w:val="00C411CA"/>
    <w:rPr>
      <w:rFonts w:ascii="Times New Roman" w:hAnsi="Times New Roman" w:cs="Times New Roman"/>
      <w:sz w:val="24"/>
      <w:szCs w:val="24"/>
    </w:rPr>
  </w:style>
  <w:style w:type="character" w:customStyle="1" w:styleId="affffffe">
    <w:name w:val="Знак Знак"/>
    <w:rsid w:val="00C411CA"/>
    <w:rPr>
      <w:rFonts w:cs="Times New Roman"/>
      <w:sz w:val="20"/>
      <w:szCs w:val="20"/>
    </w:rPr>
  </w:style>
  <w:style w:type="numbering" w:customStyle="1" w:styleId="33">
    <w:name w:val="Нет списка3"/>
    <w:next w:val="a4"/>
    <w:uiPriority w:val="99"/>
    <w:semiHidden/>
    <w:unhideWhenUsed/>
    <w:rsid w:val="00C411CA"/>
  </w:style>
  <w:style w:type="table" w:customStyle="1" w:styleId="1c">
    <w:name w:val="Сетка таблицы1"/>
    <w:basedOn w:val="a3"/>
    <w:next w:val="afffff8"/>
    <w:uiPriority w:val="59"/>
    <w:rsid w:val="00C411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3">
    <w:name w:val="Средняя сетка 21"/>
    <w:uiPriority w:val="1"/>
    <w:qFormat/>
    <w:rsid w:val="00C411CA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a"/>
    <w:rsid w:val="00C411CA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a">
    <w:name w:val="Основной текст2"/>
    <w:basedOn w:val="a1"/>
    <w:link w:val="Bodytext"/>
    <w:rsid w:val="00C411CA"/>
    <w:pPr>
      <w:shd w:val="clear" w:color="auto" w:fill="FFFFFF"/>
      <w:spacing w:before="360" w:after="0" w:line="475" w:lineRule="exact"/>
      <w:ind w:hanging="360"/>
      <w:jc w:val="both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character" w:customStyle="1" w:styleId="FontStyle12">
    <w:name w:val="Font Style12"/>
    <w:uiPriority w:val="99"/>
    <w:rsid w:val="00C411C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1"/>
    <w:uiPriority w:val="99"/>
    <w:rsid w:val="00C411CA"/>
    <w:pPr>
      <w:widowControl w:val="0"/>
      <w:autoSpaceDE w:val="0"/>
      <w:autoSpaceDN w:val="0"/>
      <w:adjustRightInd w:val="0"/>
      <w:spacing w:after="0" w:line="235" w:lineRule="exact"/>
      <w:ind w:hanging="312"/>
    </w:pPr>
    <w:rPr>
      <w:rFonts w:ascii="Franklin Gothic Book" w:hAnsi="Franklin Gothic Book"/>
      <w:sz w:val="24"/>
      <w:szCs w:val="24"/>
    </w:rPr>
  </w:style>
  <w:style w:type="paragraph" w:customStyle="1" w:styleId="1d">
    <w:name w:val="Абзац списка1"/>
    <w:basedOn w:val="a1"/>
    <w:rsid w:val="00C411CA"/>
    <w:pPr>
      <w:ind w:left="720"/>
      <w:contextualSpacing/>
    </w:pPr>
    <w:rPr>
      <w:rFonts w:eastAsia="Calibri"/>
      <w:lang w:eastAsia="en-US"/>
    </w:rPr>
  </w:style>
  <w:style w:type="character" w:customStyle="1" w:styleId="blk3">
    <w:name w:val="blk3"/>
    <w:rsid w:val="00C411CA"/>
    <w:rPr>
      <w:vanish w:val="0"/>
      <w:webHidden w:val="0"/>
      <w:specVanish w:val="0"/>
    </w:rPr>
  </w:style>
  <w:style w:type="character" w:customStyle="1" w:styleId="275pt">
    <w:name w:val="Основной текст (2) + 7.5 pt;Курсив"/>
    <w:rsid w:val="00C411CA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styleId="afffffff">
    <w:name w:val="FollowedHyperlink"/>
    <w:unhideWhenUsed/>
    <w:rsid w:val="00C411CA"/>
    <w:rPr>
      <w:color w:val="800080"/>
      <w:u w:val="single"/>
    </w:rPr>
  </w:style>
  <w:style w:type="paragraph" w:styleId="afffffff0">
    <w:name w:val="Revision"/>
    <w:hidden/>
    <w:uiPriority w:val="99"/>
    <w:semiHidden/>
    <w:rsid w:val="00C411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43">
    <w:name w:val="Нет списка4"/>
    <w:next w:val="a4"/>
    <w:semiHidden/>
    <w:rsid w:val="00C411CA"/>
  </w:style>
  <w:style w:type="paragraph" w:customStyle="1" w:styleId="2b">
    <w:name w:val="Абзац списка2"/>
    <w:basedOn w:val="a1"/>
    <w:rsid w:val="00C411CA"/>
    <w:pPr>
      <w:spacing w:before="120" w:after="120" w:line="240" w:lineRule="auto"/>
      <w:ind w:left="708"/>
    </w:pPr>
    <w:rPr>
      <w:rFonts w:ascii="Times New Roman" w:eastAsia="Calibri" w:hAnsi="Times New Roman"/>
      <w:sz w:val="24"/>
      <w:szCs w:val="24"/>
    </w:rPr>
  </w:style>
  <w:style w:type="character" w:customStyle="1" w:styleId="1e">
    <w:name w:val="Неразрешенное упоминание1"/>
    <w:semiHidden/>
    <w:rsid w:val="00C411CA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rsid w:val="00C411CA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0">
    <w:name w:val="Body text (2)"/>
    <w:rsid w:val="00C411C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table" w:customStyle="1" w:styleId="2c">
    <w:name w:val="Сетка таблицы2"/>
    <w:basedOn w:val="a3"/>
    <w:next w:val="afffff8"/>
    <w:locked/>
    <w:rsid w:val="00C411CA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C411CA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Footnote49ptBoldNotItalic">
    <w:name w:val="Footnote (4) + 9 pt;Bold;Not Italic"/>
    <w:rsid w:val="00C411C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8">
    <w:name w:val="Body text (8)_"/>
    <w:link w:val="Bodytext80"/>
    <w:rsid w:val="00C411CA"/>
    <w:rPr>
      <w:rFonts w:ascii="Times New Roman" w:hAnsi="Times New Roman"/>
      <w:i/>
      <w:iCs/>
      <w:shd w:val="clear" w:color="auto" w:fill="FFFFFF"/>
    </w:rPr>
  </w:style>
  <w:style w:type="character" w:customStyle="1" w:styleId="Bodytext12">
    <w:name w:val="Body text (12)_"/>
    <w:link w:val="Bodytext120"/>
    <w:rsid w:val="00C411CA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1211pt">
    <w:name w:val="Body text (12) + 11 pt"/>
    <w:rsid w:val="00C411C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Italic">
    <w:name w:val="Body text (12) + 11 pt;Italic"/>
    <w:rsid w:val="00C411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C411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212ptBoldItalic">
    <w:name w:val="Body text (12) + 12 pt;Bold;Italic"/>
    <w:rsid w:val="00C411C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32">
    <w:name w:val="Heading #3 (2)_"/>
    <w:link w:val="Heading320"/>
    <w:rsid w:val="00C411CA"/>
    <w:rPr>
      <w:rFonts w:ascii="Times New Roman" w:hAnsi="Times New Roman"/>
      <w:shd w:val="clear" w:color="auto" w:fill="FFFFFF"/>
    </w:rPr>
  </w:style>
  <w:style w:type="character" w:customStyle="1" w:styleId="Bodytext10">
    <w:name w:val="Body text (10)"/>
    <w:rsid w:val="00C41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80">
    <w:name w:val="Body text (8)"/>
    <w:basedOn w:val="a1"/>
    <w:link w:val="Bodytext8"/>
    <w:rsid w:val="00C411CA"/>
    <w:pPr>
      <w:widowControl w:val="0"/>
      <w:shd w:val="clear" w:color="auto" w:fill="FFFFFF"/>
      <w:spacing w:after="0" w:line="490" w:lineRule="exact"/>
      <w:ind w:hanging="1840"/>
    </w:pPr>
    <w:rPr>
      <w:rFonts w:ascii="Times New Roman" w:eastAsiaTheme="minorHAnsi" w:hAnsi="Times New Roman" w:cstheme="minorBidi"/>
      <w:i/>
      <w:iCs/>
      <w:lang w:eastAsia="en-US"/>
    </w:rPr>
  </w:style>
  <w:style w:type="paragraph" w:customStyle="1" w:styleId="Bodytext120">
    <w:name w:val="Body text (12)"/>
    <w:basedOn w:val="a1"/>
    <w:link w:val="Bodytext12"/>
    <w:rsid w:val="00C411CA"/>
    <w:pPr>
      <w:widowControl w:val="0"/>
      <w:shd w:val="clear" w:color="auto" w:fill="FFFFFF"/>
      <w:spacing w:after="0" w:line="274" w:lineRule="exact"/>
      <w:ind w:hanging="740"/>
      <w:jc w:val="both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paragraph" w:customStyle="1" w:styleId="Heading320">
    <w:name w:val="Heading #3 (2)"/>
    <w:basedOn w:val="a1"/>
    <w:link w:val="Heading32"/>
    <w:rsid w:val="00C411CA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ascii="Times New Roman" w:eastAsiaTheme="minorHAnsi" w:hAnsi="Times New Roman" w:cstheme="minorBidi"/>
      <w:lang w:eastAsia="en-US"/>
    </w:rPr>
  </w:style>
  <w:style w:type="paragraph" w:customStyle="1" w:styleId="c19">
    <w:name w:val="c19"/>
    <w:basedOn w:val="a1"/>
    <w:rsid w:val="00C411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5">
    <w:name w:val="c35"/>
    <w:rsid w:val="00C411CA"/>
  </w:style>
  <w:style w:type="paragraph" w:customStyle="1" w:styleId="c21">
    <w:name w:val="c21"/>
    <w:basedOn w:val="a1"/>
    <w:rsid w:val="00C411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fffff1">
    <w:name w:val="СВЕЛ тектс"/>
    <w:basedOn w:val="a1"/>
    <w:link w:val="afffffff2"/>
    <w:qFormat/>
    <w:rsid w:val="00C411CA"/>
    <w:pPr>
      <w:spacing w:after="0" w:line="360" w:lineRule="auto"/>
      <w:ind w:firstLine="709"/>
      <w:jc w:val="both"/>
    </w:pPr>
    <w:rPr>
      <w:rFonts w:ascii="Times New Roman" w:eastAsia="Arial Unicode MS" w:hAnsi="Times New Roman"/>
      <w:bCs/>
      <w:sz w:val="24"/>
      <w:szCs w:val="24"/>
    </w:rPr>
  </w:style>
  <w:style w:type="paragraph" w:customStyle="1" w:styleId="afffffff3">
    <w:name w:val="СВЕЛ таб/спис"/>
    <w:basedOn w:val="a1"/>
    <w:link w:val="afffffff4"/>
    <w:rsid w:val="00C411C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fffff2">
    <w:name w:val="СВЕЛ тектс Знак"/>
    <w:link w:val="afffffff1"/>
    <w:rsid w:val="00C411CA"/>
    <w:rPr>
      <w:rFonts w:ascii="Times New Roman" w:eastAsia="Arial Unicode MS" w:hAnsi="Times New Roman" w:cs="Times New Roman"/>
      <w:bCs/>
      <w:sz w:val="24"/>
      <w:szCs w:val="24"/>
    </w:rPr>
  </w:style>
  <w:style w:type="paragraph" w:customStyle="1" w:styleId="afffffff5">
    <w:name w:val="СВЕЛ загол без огл"/>
    <w:basedOn w:val="afffffff3"/>
    <w:qFormat/>
    <w:rsid w:val="00C411CA"/>
    <w:pPr>
      <w:spacing w:before="120" w:after="120"/>
      <w:ind w:firstLine="709"/>
    </w:pPr>
    <w:rPr>
      <w:b/>
    </w:rPr>
  </w:style>
  <w:style w:type="paragraph" w:customStyle="1" w:styleId="afffffff6">
    <w:name w:val="СВЕЛ загол табл"/>
    <w:basedOn w:val="afffffff3"/>
    <w:rsid w:val="00C411CA"/>
    <w:pPr>
      <w:jc w:val="center"/>
    </w:pPr>
    <w:rPr>
      <w:b/>
    </w:rPr>
  </w:style>
  <w:style w:type="character" w:customStyle="1" w:styleId="afffffff7">
    <w:name w:val="СВЕЛ отдельныые быделения"/>
    <w:rsid w:val="00C411CA"/>
    <w:rPr>
      <w:rFonts w:ascii="Times New Roman" w:hAnsi="Times New Roman"/>
      <w:b/>
      <w:sz w:val="24"/>
    </w:rPr>
  </w:style>
  <w:style w:type="character" w:customStyle="1" w:styleId="afffffff4">
    <w:name w:val="СВЕЛ таб/спис Знак"/>
    <w:link w:val="afffffff3"/>
    <w:rsid w:val="00C411CA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СВЕЛ список"/>
    <w:basedOn w:val="afffffff3"/>
    <w:qFormat/>
    <w:rsid w:val="00C411CA"/>
    <w:pPr>
      <w:numPr>
        <w:numId w:val="2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character" w:customStyle="1" w:styleId="FontStyle30">
    <w:name w:val="Font Style30"/>
    <w:rsid w:val="00C411CA"/>
    <w:rPr>
      <w:rFonts w:ascii="Arial" w:hAnsi="Arial" w:cs="Arial"/>
      <w:sz w:val="22"/>
      <w:szCs w:val="22"/>
    </w:rPr>
  </w:style>
  <w:style w:type="character" w:customStyle="1" w:styleId="FontStyle34">
    <w:name w:val="Font Style34"/>
    <w:rsid w:val="00C411CA"/>
    <w:rPr>
      <w:rFonts w:ascii="Arial" w:hAnsi="Arial" w:cs="Arial"/>
      <w:b/>
      <w:bCs/>
      <w:sz w:val="22"/>
      <w:szCs w:val="22"/>
    </w:rPr>
  </w:style>
  <w:style w:type="character" w:customStyle="1" w:styleId="FontStyle11">
    <w:name w:val="Font Style11"/>
    <w:uiPriority w:val="99"/>
    <w:rsid w:val="00C411CA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1"/>
    <w:uiPriority w:val="99"/>
    <w:rsid w:val="00C411CA"/>
    <w:pPr>
      <w:widowControl w:val="0"/>
      <w:autoSpaceDE w:val="0"/>
      <w:autoSpaceDN w:val="0"/>
      <w:adjustRightInd w:val="0"/>
      <w:spacing w:after="0" w:line="245" w:lineRule="exact"/>
      <w:ind w:hanging="350"/>
    </w:pPr>
    <w:rPr>
      <w:rFonts w:ascii="Times New Roman" w:hAnsi="Times New Roman"/>
      <w:sz w:val="24"/>
      <w:szCs w:val="24"/>
    </w:rPr>
  </w:style>
  <w:style w:type="paragraph" w:customStyle="1" w:styleId="34">
    <w:name w:val="Абзац списка3"/>
    <w:basedOn w:val="a1"/>
    <w:rsid w:val="00C411CA"/>
    <w:pPr>
      <w:ind w:left="720"/>
      <w:contextualSpacing/>
    </w:pPr>
    <w:rPr>
      <w:lang w:eastAsia="en-US"/>
    </w:rPr>
  </w:style>
  <w:style w:type="character" w:customStyle="1" w:styleId="Bodytext6">
    <w:name w:val="Body text (6)_"/>
    <w:link w:val="Bodytext60"/>
    <w:rsid w:val="00C411CA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Bodytext611ptNotItalic">
    <w:name w:val="Body text (6) + 11 pt;Not Italic"/>
    <w:rsid w:val="00C411CA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9">
    <w:name w:val="Body text (9)_"/>
    <w:link w:val="Bodytext90"/>
    <w:rsid w:val="00C411CA"/>
    <w:rPr>
      <w:rFonts w:ascii="Times New Roman" w:hAnsi="Times New Roman"/>
      <w:b/>
      <w:bCs/>
      <w:shd w:val="clear" w:color="auto" w:fill="FFFFFF"/>
    </w:rPr>
  </w:style>
  <w:style w:type="character" w:customStyle="1" w:styleId="Bodytext100">
    <w:name w:val="Body text (10)_"/>
    <w:rsid w:val="00C411C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5Exact">
    <w:name w:val="Body text (15) Exact"/>
    <w:link w:val="Bodytext15"/>
    <w:rsid w:val="00C411CA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Heading32SmallCaps">
    <w:name w:val="Heading #3 (2) + Small Caps"/>
    <w:rsid w:val="00C411CA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60">
    <w:name w:val="Body text (6)"/>
    <w:basedOn w:val="a1"/>
    <w:link w:val="Bodytext6"/>
    <w:rsid w:val="00C411CA"/>
    <w:pPr>
      <w:widowControl w:val="0"/>
      <w:shd w:val="clear" w:color="auto" w:fill="FFFFFF"/>
      <w:spacing w:before="300" w:after="0" w:line="0" w:lineRule="atLeast"/>
      <w:ind w:hanging="280"/>
    </w:pPr>
    <w:rPr>
      <w:rFonts w:ascii="Times New Roman" w:eastAsiaTheme="minorHAnsi" w:hAnsi="Times New Roman" w:cstheme="minorBidi"/>
      <w:i/>
      <w:iCs/>
      <w:sz w:val="23"/>
      <w:szCs w:val="23"/>
      <w:lang w:eastAsia="en-US"/>
    </w:rPr>
  </w:style>
  <w:style w:type="paragraph" w:customStyle="1" w:styleId="Bodytext90">
    <w:name w:val="Body text (9)"/>
    <w:basedOn w:val="a1"/>
    <w:link w:val="Bodytext9"/>
    <w:rsid w:val="00C411CA"/>
    <w:pPr>
      <w:widowControl w:val="0"/>
      <w:shd w:val="clear" w:color="auto" w:fill="FFFFFF"/>
      <w:spacing w:before="840" w:after="240" w:line="0" w:lineRule="atLeast"/>
      <w:jc w:val="both"/>
    </w:pPr>
    <w:rPr>
      <w:rFonts w:ascii="Times New Roman" w:eastAsiaTheme="minorHAnsi" w:hAnsi="Times New Roman" w:cstheme="minorBidi"/>
      <w:b/>
      <w:bCs/>
      <w:lang w:eastAsia="en-US"/>
    </w:rPr>
  </w:style>
  <w:style w:type="paragraph" w:customStyle="1" w:styleId="Bodytext15">
    <w:name w:val="Body text (15)"/>
    <w:basedOn w:val="a1"/>
    <w:link w:val="Bodytext15Exact"/>
    <w:rsid w:val="00C411CA"/>
    <w:pPr>
      <w:widowControl w:val="0"/>
      <w:shd w:val="clear" w:color="auto" w:fill="FFFFFF"/>
      <w:spacing w:after="0" w:line="264" w:lineRule="exact"/>
      <w:jc w:val="both"/>
    </w:pPr>
    <w:rPr>
      <w:rFonts w:ascii="Times New Roman" w:eastAsiaTheme="minorHAnsi" w:hAnsi="Times New Roman" w:cstheme="minorBidi"/>
      <w:b/>
      <w:bCs/>
      <w:sz w:val="18"/>
      <w:szCs w:val="18"/>
      <w:lang w:eastAsia="en-US"/>
    </w:rPr>
  </w:style>
  <w:style w:type="paragraph" w:customStyle="1" w:styleId="1f">
    <w:name w:val="СВЕЛ 1"/>
    <w:basedOn w:val="1"/>
    <w:qFormat/>
    <w:rsid w:val="00C411CA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d">
    <w:name w:val="СВЕЛ 2"/>
    <w:basedOn w:val="2"/>
    <w:qFormat/>
    <w:rsid w:val="00C411CA"/>
    <w:pPr>
      <w:spacing w:before="0" w:after="120" w:line="360" w:lineRule="auto"/>
    </w:pPr>
    <w:rPr>
      <w:i w:val="0"/>
      <w:sz w:val="24"/>
    </w:rPr>
  </w:style>
  <w:style w:type="paragraph" w:customStyle="1" w:styleId="35">
    <w:name w:val="СВЕЛ 3"/>
    <w:basedOn w:val="3"/>
    <w:qFormat/>
    <w:rsid w:val="00C411CA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4">
    <w:name w:val="СВЕЛ 4"/>
    <w:basedOn w:val="4"/>
    <w:qFormat/>
    <w:rsid w:val="00C411CA"/>
    <w:pPr>
      <w:spacing w:before="0" w:after="0"/>
      <w:ind w:firstLine="709"/>
    </w:pPr>
    <w:rPr>
      <w:b w:val="0"/>
    </w:rPr>
  </w:style>
  <w:style w:type="table" w:customStyle="1" w:styleId="TableNormal">
    <w:name w:val="Table Normal"/>
    <w:uiPriority w:val="2"/>
    <w:semiHidden/>
    <w:unhideWhenUsed/>
    <w:qFormat/>
    <w:rsid w:val="00C411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411CA"/>
    <w:pPr>
      <w:widowControl w:val="0"/>
      <w:autoSpaceDE w:val="0"/>
      <w:autoSpaceDN w:val="0"/>
      <w:spacing w:before="97" w:after="0" w:line="240" w:lineRule="auto"/>
    </w:pPr>
    <w:rPr>
      <w:rFonts w:ascii="Georgia" w:eastAsia="Georgia" w:hAnsi="Georgia" w:cs="Georgia"/>
      <w:lang w:val="en-US" w:eastAsia="en-US"/>
    </w:rPr>
  </w:style>
  <w:style w:type="paragraph" w:customStyle="1" w:styleId="book-authors">
    <w:name w:val="book-authors"/>
    <w:basedOn w:val="a1"/>
    <w:rsid w:val="00C411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-serp-urlitem1">
    <w:name w:val="b-serp-url__item1"/>
    <w:basedOn w:val="a2"/>
    <w:rsid w:val="00C411CA"/>
  </w:style>
  <w:style w:type="paragraph" w:customStyle="1" w:styleId="Style6">
    <w:name w:val="Style6"/>
    <w:basedOn w:val="a1"/>
    <w:rsid w:val="00C411CA"/>
    <w:pPr>
      <w:suppressAutoHyphens/>
    </w:pPr>
    <w:rPr>
      <w:kern w:val="2"/>
      <w:lang w:eastAsia="ar-SA"/>
    </w:rPr>
  </w:style>
  <w:style w:type="character" w:customStyle="1" w:styleId="FontStyle57">
    <w:name w:val="Font Style57"/>
    <w:uiPriority w:val="99"/>
    <w:rsid w:val="00C411CA"/>
    <w:rPr>
      <w:rFonts w:cs="Times New Roman"/>
    </w:rPr>
  </w:style>
  <w:style w:type="paragraph" w:customStyle="1" w:styleId="45">
    <w:name w:val="Абзац списка4"/>
    <w:basedOn w:val="a1"/>
    <w:link w:val="ListParagraphChar"/>
    <w:rsid w:val="00C411CA"/>
    <w:pPr>
      <w:ind w:left="720"/>
      <w:contextualSpacing/>
    </w:pPr>
  </w:style>
  <w:style w:type="character" w:customStyle="1" w:styleId="ListParagraphChar">
    <w:name w:val="List Paragraph Char"/>
    <w:link w:val="45"/>
    <w:locked/>
    <w:rsid w:val="00C411CA"/>
    <w:rPr>
      <w:rFonts w:ascii="Calibri" w:eastAsia="Times New Roman" w:hAnsi="Calibri" w:cs="Times New Roman"/>
    </w:rPr>
  </w:style>
  <w:style w:type="paragraph" w:customStyle="1" w:styleId="Style45">
    <w:name w:val="Style45"/>
    <w:basedOn w:val="a1"/>
    <w:rsid w:val="00C411CA"/>
    <w:pPr>
      <w:suppressAutoHyphens/>
    </w:pPr>
    <w:rPr>
      <w:kern w:val="2"/>
      <w:lang w:eastAsia="ar-SA"/>
    </w:rPr>
  </w:style>
  <w:style w:type="character" w:customStyle="1" w:styleId="FontStyle124">
    <w:name w:val="Font Style124"/>
    <w:rsid w:val="00C411CA"/>
    <w:rPr>
      <w:rFonts w:cs="Times New Roman"/>
    </w:rPr>
  </w:style>
  <w:style w:type="paragraph" w:customStyle="1" w:styleId="1f0">
    <w:name w:val="Без интервала1"/>
    <w:rsid w:val="00C411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36">
    <w:name w:val="Style36"/>
    <w:basedOn w:val="a1"/>
    <w:rsid w:val="00C411CA"/>
    <w:pPr>
      <w:suppressAutoHyphens/>
    </w:pPr>
    <w:rPr>
      <w:rFonts w:eastAsia="Lucida Sans Unicode"/>
      <w:kern w:val="2"/>
      <w:lang w:eastAsia="ar-SA"/>
    </w:rPr>
  </w:style>
  <w:style w:type="paragraph" w:customStyle="1" w:styleId="Style26">
    <w:name w:val="Style26"/>
    <w:basedOn w:val="a1"/>
    <w:rsid w:val="00C411CA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62">
    <w:name w:val="Font Style62"/>
    <w:rsid w:val="00C411CA"/>
    <w:rPr>
      <w:rFonts w:ascii="Times New Roman" w:hAnsi="Times New Roman" w:cs="Times New Roman"/>
      <w:b/>
      <w:bCs/>
      <w:sz w:val="16"/>
      <w:szCs w:val="16"/>
    </w:rPr>
  </w:style>
  <w:style w:type="paragraph" w:customStyle="1" w:styleId="afffffff8">
    <w:name w:val="..... ......"/>
    <w:basedOn w:val="a1"/>
    <w:next w:val="a1"/>
    <w:uiPriority w:val="99"/>
    <w:rsid w:val="00C411C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ff9">
    <w:name w:val="......."/>
    <w:basedOn w:val="a1"/>
    <w:next w:val="a1"/>
    <w:uiPriority w:val="99"/>
    <w:rsid w:val="00C411C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ffa">
    <w:name w:val="Знак"/>
    <w:basedOn w:val="a1"/>
    <w:rsid w:val="00C411CA"/>
    <w:pPr>
      <w:spacing w:after="160" w:line="240" w:lineRule="exact"/>
    </w:pPr>
    <w:rPr>
      <w:rFonts w:ascii="Verdana" w:hAnsi="Verdana"/>
      <w:sz w:val="20"/>
      <w:szCs w:val="20"/>
    </w:rPr>
  </w:style>
  <w:style w:type="table" w:styleId="1f1">
    <w:name w:val="Table Grid 1"/>
    <w:basedOn w:val="a3"/>
    <w:rsid w:val="00C41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4">
    <w:name w:val="Style14"/>
    <w:basedOn w:val="a1"/>
    <w:uiPriority w:val="99"/>
    <w:rsid w:val="00C411CA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uiPriority w:val="99"/>
    <w:rsid w:val="00C411CA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rsid w:val="00C411CA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Char1">
    <w:name w:val="Body Text Char1"/>
    <w:locked/>
    <w:rsid w:val="00C411CA"/>
    <w:rPr>
      <w:sz w:val="24"/>
      <w:szCs w:val="24"/>
      <w:lang w:val="ru-RU" w:eastAsia="ru-RU" w:bidi="ar-SA"/>
    </w:rPr>
  </w:style>
  <w:style w:type="paragraph" w:customStyle="1" w:styleId="36">
    <w:name w:val="Название3"/>
    <w:basedOn w:val="a1"/>
    <w:rsid w:val="00C411CA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character" w:customStyle="1" w:styleId="1f2">
    <w:name w:val="Основной текст + Полужирный1"/>
    <w:uiPriority w:val="99"/>
    <w:rsid w:val="00C411CA"/>
    <w:rPr>
      <w:b/>
      <w:bCs/>
      <w:sz w:val="22"/>
      <w:szCs w:val="22"/>
    </w:rPr>
  </w:style>
  <w:style w:type="character" w:customStyle="1" w:styleId="nobr">
    <w:name w:val="nobr"/>
    <w:rsid w:val="00C411CA"/>
  </w:style>
  <w:style w:type="numbering" w:customStyle="1" w:styleId="53">
    <w:name w:val="Нет списка5"/>
    <w:next w:val="a4"/>
    <w:uiPriority w:val="99"/>
    <w:semiHidden/>
    <w:unhideWhenUsed/>
    <w:rsid w:val="00C411CA"/>
  </w:style>
  <w:style w:type="table" w:customStyle="1" w:styleId="37">
    <w:name w:val="Сетка таблицы3"/>
    <w:basedOn w:val="a3"/>
    <w:next w:val="afffff8"/>
    <w:uiPriority w:val="59"/>
    <w:rsid w:val="00C411C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4"/>
    <w:uiPriority w:val="99"/>
    <w:semiHidden/>
    <w:unhideWhenUsed/>
    <w:rsid w:val="00C411CA"/>
  </w:style>
  <w:style w:type="numbering" w:customStyle="1" w:styleId="214">
    <w:name w:val="Нет списка21"/>
    <w:next w:val="a4"/>
    <w:semiHidden/>
    <w:rsid w:val="00C411CA"/>
  </w:style>
  <w:style w:type="numbering" w:customStyle="1" w:styleId="310">
    <w:name w:val="Нет списка31"/>
    <w:next w:val="a4"/>
    <w:uiPriority w:val="99"/>
    <w:semiHidden/>
    <w:unhideWhenUsed/>
    <w:rsid w:val="00C411CA"/>
  </w:style>
  <w:style w:type="table" w:customStyle="1" w:styleId="114">
    <w:name w:val="Сетка таблицы11"/>
    <w:basedOn w:val="a3"/>
    <w:next w:val="afffff8"/>
    <w:uiPriority w:val="59"/>
    <w:rsid w:val="00C411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4"/>
    <w:semiHidden/>
    <w:rsid w:val="00C411CA"/>
  </w:style>
  <w:style w:type="table" w:customStyle="1" w:styleId="215">
    <w:name w:val="Сетка таблицы21"/>
    <w:basedOn w:val="a3"/>
    <w:next w:val="afffff8"/>
    <w:locked/>
    <w:rsid w:val="00C411CA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fb">
    <w:name w:val="Заголовок Знак"/>
    <w:uiPriority w:val="10"/>
    <w:rsid w:val="00C411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fffffffc">
    <w:name w:val="СВЕЛ ТИТ"/>
    <w:basedOn w:val="afffffff5"/>
    <w:qFormat/>
    <w:rsid w:val="00C411CA"/>
    <w:pPr>
      <w:jc w:val="center"/>
    </w:pPr>
  </w:style>
  <w:style w:type="paragraph" w:customStyle="1" w:styleId="115">
    <w:name w:val="СВЕЛ таб 11"/>
    <w:basedOn w:val="afffffff3"/>
    <w:qFormat/>
    <w:rsid w:val="00C411CA"/>
    <w:rPr>
      <w:sz w:val="22"/>
    </w:rPr>
  </w:style>
  <w:style w:type="numbering" w:customStyle="1" w:styleId="510">
    <w:name w:val="Нет списка51"/>
    <w:next w:val="a4"/>
    <w:uiPriority w:val="99"/>
    <w:semiHidden/>
    <w:unhideWhenUsed/>
    <w:rsid w:val="00C411CA"/>
  </w:style>
  <w:style w:type="table" w:customStyle="1" w:styleId="311">
    <w:name w:val="Сетка таблицы31"/>
    <w:basedOn w:val="a3"/>
    <w:next w:val="afffff8"/>
    <w:uiPriority w:val="39"/>
    <w:rsid w:val="00C411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d">
    <w:name w:val="Основной"/>
    <w:qFormat/>
    <w:rsid w:val="00C41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10">
    <w:name w:val="Сетка таблицы111"/>
    <w:basedOn w:val="a3"/>
    <w:next w:val="afffff8"/>
    <w:uiPriority w:val="39"/>
    <w:rsid w:val="00C411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e">
    <w:name w:val="Placeholder Text"/>
    <w:uiPriority w:val="99"/>
    <w:semiHidden/>
    <w:rsid w:val="00C411CA"/>
    <w:rPr>
      <w:color w:val="808080"/>
    </w:rPr>
  </w:style>
  <w:style w:type="table" w:customStyle="1" w:styleId="46">
    <w:name w:val="Сетка таблицы4"/>
    <w:basedOn w:val="a3"/>
    <w:next w:val="afffff8"/>
    <w:uiPriority w:val="39"/>
    <w:rsid w:val="00C411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du-all.ru/" TargetMode="External"/><Relationship Id="rId18" Type="http://schemas.openxmlformats.org/officeDocument/2006/relationships/hyperlink" Target="https://www.nalog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foms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firo.ru/" TargetMode="External"/><Relationship Id="rId17" Type="http://schemas.openxmlformats.org/officeDocument/2006/relationships/hyperlink" Target="https://www.minfin.ru/ru/perfomance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arant.ru/" TargetMode="External"/><Relationship Id="rId20" Type="http://schemas.openxmlformats.org/officeDocument/2006/relationships/hyperlink" Target="http://fss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indow.edu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konsultant.ru/" TargetMode="External"/><Relationship Id="rId23" Type="http://schemas.openxmlformats.org/officeDocument/2006/relationships/hyperlink" Target="http://www.kremlin.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pfrf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vuzlib.net/" TargetMode="External"/><Relationship Id="rId22" Type="http://schemas.openxmlformats.org/officeDocument/2006/relationships/hyperlink" Target="http://www.c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1E892-FE9A-4BAE-B31A-B8E2B3FBE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26</Pages>
  <Words>4883</Words>
  <Characters>27838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цветковантонина</cp:lastModifiedBy>
  <cp:revision>15</cp:revision>
  <dcterms:created xsi:type="dcterms:W3CDTF">2018-12-04T07:11:00Z</dcterms:created>
  <dcterms:modified xsi:type="dcterms:W3CDTF">2018-12-27T04:44:00Z</dcterms:modified>
</cp:coreProperties>
</file>