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BE" w:rsidRPr="001E4929" w:rsidRDefault="000B7ABE" w:rsidP="000B7ABE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 xml:space="preserve">Приложение </w:t>
      </w:r>
    </w:p>
    <w:p w:rsidR="000B7ABE" w:rsidRPr="001E4929" w:rsidRDefault="000B7ABE" w:rsidP="000B7ABE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b/>
          <w:iCs/>
          <w:color w:val="000000"/>
          <w:sz w:val="24"/>
          <w:szCs w:val="24"/>
          <w:lang w:bidi="ru-RU"/>
        </w:rPr>
        <w:t>к ООП</w:t>
      </w: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 xml:space="preserve"> по специальности</w:t>
      </w:r>
    </w:p>
    <w:p w:rsidR="000B7ABE" w:rsidRPr="001E4929" w:rsidRDefault="000B7ABE" w:rsidP="000B7ABE">
      <w:pPr>
        <w:widowControl w:val="0"/>
        <w:spacing w:after="0" w:line="307" w:lineRule="exact"/>
        <w:ind w:left="142"/>
        <w:jc w:val="right"/>
        <w:rPr>
          <w:rFonts w:ascii="Times New Roman" w:hAnsi="Times New Roman"/>
          <w:iCs/>
          <w:color w:val="000000"/>
          <w:sz w:val="24"/>
          <w:szCs w:val="24"/>
          <w:lang w:bidi="ru-RU"/>
        </w:rPr>
      </w:pPr>
      <w:r w:rsidRPr="001E4929">
        <w:rPr>
          <w:rFonts w:ascii="Times New Roman" w:hAnsi="Times New Roman"/>
          <w:iCs/>
          <w:color w:val="000000"/>
          <w:sz w:val="24"/>
          <w:szCs w:val="24"/>
          <w:lang w:bidi="ru-RU"/>
        </w:rPr>
        <w:t>38.02.01. Экономика и бухгалтерский учет (по отраслям)</w:t>
      </w: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9A3E44" w:rsidRDefault="000B7ABE" w:rsidP="000B7ABE">
      <w:pPr>
        <w:widowControl w:val="0"/>
        <w:spacing w:after="0" w:line="307" w:lineRule="exact"/>
        <w:ind w:left="6160"/>
        <w:jc w:val="both"/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</w:pPr>
    </w:p>
    <w:p w:rsidR="000B7ABE" w:rsidRPr="00BE4199" w:rsidRDefault="000B7ABE" w:rsidP="000B7ABE">
      <w:pPr>
        <w:widowControl w:val="0"/>
        <w:spacing w:after="0" w:line="552" w:lineRule="exact"/>
        <w:jc w:val="center"/>
        <w:rPr>
          <w:rFonts w:ascii="Times New Roman" w:hAnsi="Times New Roman"/>
          <w:b/>
          <w:sz w:val="28"/>
          <w:szCs w:val="28"/>
        </w:rPr>
      </w:pPr>
      <w:r w:rsidRPr="00BE4199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0B7ABE" w:rsidRPr="00BE4199" w:rsidRDefault="000B7ABE" w:rsidP="000B7ABE">
      <w:pPr>
        <w:widowControl w:val="0"/>
        <w:spacing w:after="6490" w:line="552" w:lineRule="exact"/>
        <w:jc w:val="center"/>
        <w:rPr>
          <w:rFonts w:ascii="Times New Roman" w:hAnsi="Times New Roman"/>
          <w:b/>
          <w:sz w:val="28"/>
          <w:szCs w:val="28"/>
        </w:rPr>
      </w:pPr>
      <w:r w:rsidRPr="00BE4199">
        <w:rPr>
          <w:rFonts w:ascii="Times New Roman" w:hAnsi="Times New Roman"/>
          <w:b/>
          <w:sz w:val="28"/>
          <w:szCs w:val="28"/>
        </w:rPr>
        <w:t xml:space="preserve"> ОП. 09 БЕЗОПАСНОСТЬ ЖИЗНЕДЕЯТЕЛЬНОСТИ</w:t>
      </w:r>
    </w:p>
    <w:p w:rsidR="000B7ABE" w:rsidRPr="009A3E44" w:rsidRDefault="000B7ABE" w:rsidP="000B7ABE">
      <w:pPr>
        <w:widowControl w:val="0"/>
        <w:spacing w:after="0" w:line="552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B7ABE" w:rsidRDefault="000B7ABE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Default="002F7C21" w:rsidP="000B7ABE">
      <w:pPr>
        <w:jc w:val="both"/>
        <w:rPr>
          <w:rFonts w:ascii="Times New Roman" w:hAnsi="Times New Roman"/>
          <w:sz w:val="24"/>
          <w:szCs w:val="24"/>
        </w:rPr>
      </w:pPr>
    </w:p>
    <w:p w:rsidR="002F7C21" w:rsidRPr="002F7C21" w:rsidRDefault="002F7C21" w:rsidP="002F7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C21">
        <w:rPr>
          <w:rFonts w:ascii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2F7C21" w:rsidRPr="002F7C21" w:rsidRDefault="002F7C21" w:rsidP="002F7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C21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2F7C21" w:rsidRPr="002F7C21" w:rsidRDefault="002F7C21" w:rsidP="002F7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C21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2F7C21" w:rsidRPr="002F7C21" w:rsidRDefault="002F7C21" w:rsidP="002F7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9B638E" w:rsidP="009B63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638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C21">
        <w:rPr>
          <w:rFonts w:ascii="Times New Roman" w:hAnsi="Times New Roman"/>
          <w:b/>
          <w:caps/>
          <w:sz w:val="28"/>
          <w:szCs w:val="28"/>
        </w:rPr>
        <w:t>рабочая</w:t>
      </w:r>
      <w:r w:rsidRPr="002F7C21">
        <w:rPr>
          <w:rFonts w:ascii="Times New Roman" w:hAnsi="Times New Roman"/>
          <w:b/>
          <w:sz w:val="28"/>
          <w:szCs w:val="28"/>
        </w:rPr>
        <w:t xml:space="preserve"> ПРОГРАММА </w:t>
      </w:r>
      <w:r w:rsidRPr="002F7C21">
        <w:rPr>
          <w:rFonts w:ascii="Times New Roman" w:hAnsi="Times New Roman"/>
          <w:b/>
          <w:bCs/>
          <w:sz w:val="28"/>
          <w:szCs w:val="28"/>
        </w:rPr>
        <w:t>УЧЕБНОЙ ДИСЦИПЛИНЫ</w:t>
      </w:r>
    </w:p>
    <w:p w:rsidR="002F7C21" w:rsidRPr="005337F0" w:rsidRDefault="002F7C21" w:rsidP="002F7C2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337F0">
        <w:rPr>
          <w:rFonts w:ascii="Times New Roman" w:hAnsi="Times New Roman"/>
          <w:b/>
          <w:caps/>
          <w:sz w:val="28"/>
          <w:szCs w:val="28"/>
        </w:rPr>
        <w:t>ОП.0</w:t>
      </w:r>
      <w:r w:rsidR="00BE4199" w:rsidRPr="005337F0">
        <w:rPr>
          <w:rFonts w:ascii="Times New Roman" w:hAnsi="Times New Roman"/>
          <w:b/>
          <w:caps/>
          <w:sz w:val="28"/>
          <w:szCs w:val="28"/>
        </w:rPr>
        <w:t>9</w:t>
      </w:r>
      <w:r w:rsidRPr="005337F0"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BE4199" w:rsidRPr="005337F0">
        <w:rPr>
          <w:rFonts w:ascii="Times New Roman" w:hAnsi="Times New Roman"/>
          <w:b/>
          <w:caps/>
          <w:sz w:val="28"/>
          <w:szCs w:val="28"/>
        </w:rPr>
        <w:t>Безопасность жизнедеятельности</w:t>
      </w:r>
    </w:p>
    <w:p w:rsidR="00BE4199" w:rsidRPr="00BE4199" w:rsidRDefault="00BE4199" w:rsidP="00BE4199">
      <w:pPr>
        <w:spacing w:after="0" w:line="240" w:lineRule="auto"/>
        <w:jc w:val="center"/>
        <w:rPr>
          <w:rFonts w:ascii="Times New Roman" w:eastAsia="Calibri" w:hAnsi="Times New Roman"/>
          <w:b/>
          <w:caps/>
          <w:color w:val="000000"/>
          <w:sz w:val="28"/>
          <w:szCs w:val="28"/>
          <w:lang w:eastAsia="en-US"/>
        </w:rPr>
      </w:pPr>
      <w:r w:rsidRPr="00BE4199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BE4199" w:rsidRPr="00BE4199" w:rsidRDefault="005337F0" w:rsidP="00BE41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 специальности:</w:t>
      </w:r>
      <w:r w:rsidR="00BE4199" w:rsidRPr="00BE41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E4199" w:rsidRPr="005337F0">
        <w:rPr>
          <w:rFonts w:ascii="Times New Roman" w:eastAsia="Calibri" w:hAnsi="Times New Roman"/>
          <w:b/>
          <w:sz w:val="28"/>
          <w:szCs w:val="28"/>
          <w:lang w:eastAsia="en-US"/>
        </w:rPr>
        <w:t>38.02.01 Экономика и бухгалтерский учет</w:t>
      </w:r>
      <w:r w:rsidR="00BE4199" w:rsidRPr="00BE41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E4199" w:rsidRPr="00BE4199" w:rsidRDefault="00BE4199" w:rsidP="00BE41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4199">
        <w:rPr>
          <w:rFonts w:ascii="Times New Roman" w:eastAsia="Calibri" w:hAnsi="Times New Roman"/>
          <w:sz w:val="28"/>
          <w:szCs w:val="28"/>
          <w:lang w:eastAsia="en-US"/>
        </w:rPr>
        <w:t>социально - экономического профиля</w:t>
      </w:r>
    </w:p>
    <w:p w:rsidR="00BE4199" w:rsidRPr="00BE4199" w:rsidRDefault="00BE4199" w:rsidP="00BE419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4199">
        <w:rPr>
          <w:rFonts w:ascii="Times New Roman" w:eastAsia="Calibri" w:hAnsi="Times New Roman"/>
          <w:sz w:val="28"/>
          <w:szCs w:val="28"/>
          <w:lang w:eastAsia="en-US"/>
        </w:rPr>
        <w:t>на базе основного общего образования</w:t>
      </w:r>
    </w:p>
    <w:p w:rsidR="00BE4199" w:rsidRPr="00BE4199" w:rsidRDefault="00BE4199" w:rsidP="00BE419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C21" w:rsidRPr="002F7C21" w:rsidRDefault="002F7C21" w:rsidP="002F7C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F7C21" w:rsidRPr="002F7C21" w:rsidRDefault="002F7C21" w:rsidP="002F7C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F7C21" w:rsidRPr="002F7C21" w:rsidRDefault="002F7C21" w:rsidP="002F7C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F7C21" w:rsidRPr="002F7C21" w:rsidRDefault="002F7C21" w:rsidP="002F7C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F7C21" w:rsidRPr="002F7C21" w:rsidRDefault="002F7C21" w:rsidP="002F7C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2F7C21" w:rsidRPr="002F7C21" w:rsidRDefault="002F7C21" w:rsidP="009B638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B638E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7C21">
        <w:rPr>
          <w:rFonts w:ascii="Times New Roman" w:hAnsi="Times New Roman"/>
          <w:sz w:val="28"/>
          <w:szCs w:val="28"/>
        </w:rPr>
        <w:t xml:space="preserve">Маркс, </w:t>
      </w:r>
    </w:p>
    <w:p w:rsid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7C21">
        <w:rPr>
          <w:rFonts w:ascii="Times New Roman" w:hAnsi="Times New Roman"/>
          <w:sz w:val="28"/>
          <w:szCs w:val="28"/>
        </w:rPr>
        <w:t>2018 г.</w:t>
      </w:r>
    </w:p>
    <w:p w:rsidR="002F7C21" w:rsidRPr="002F7C21" w:rsidRDefault="002F7C21" w:rsidP="002F7C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C21" w:rsidRPr="002F7C21" w:rsidRDefault="002F7C21" w:rsidP="002F7C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2F7C21" w:rsidRPr="002F7C21" w:rsidTr="00FE3677">
        <w:tc>
          <w:tcPr>
            <w:tcW w:w="5529" w:type="dxa"/>
          </w:tcPr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F7C21">
              <w:rPr>
                <w:rFonts w:ascii="Times New Roman" w:hAnsi="Times New Roman"/>
                <w:b/>
                <w:bCs/>
              </w:rPr>
              <w:lastRenderedPageBreak/>
              <w:t>УТВЕРЖДАЮ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7C21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7C21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F7C21">
              <w:rPr>
                <w:rFonts w:ascii="Times New Roman" w:hAnsi="Times New Roman"/>
                <w:bCs/>
              </w:rPr>
              <w:t>«</w:t>
            </w:r>
            <w:r w:rsidRPr="002F7C21">
              <w:rPr>
                <w:rFonts w:ascii="Times New Roman" w:hAnsi="Times New Roman"/>
                <w:bCs/>
                <w:u w:val="single"/>
              </w:rPr>
              <w:t>05</w:t>
            </w:r>
            <w:r w:rsidRPr="002F7C21">
              <w:rPr>
                <w:rFonts w:ascii="Times New Roman" w:hAnsi="Times New Roman"/>
                <w:bCs/>
              </w:rPr>
              <w:t xml:space="preserve">» </w:t>
            </w:r>
            <w:r w:rsidRPr="002F7C21"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2F7C21">
              <w:rPr>
                <w:rFonts w:ascii="Times New Roman" w:hAnsi="Times New Roman"/>
                <w:bCs/>
              </w:rPr>
              <w:t>2018 г.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 xml:space="preserve">РАССМОТРЕНО 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>на заседании ЦМК ИТ и  социально-экономических дисциплин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 xml:space="preserve">Протокол № 3, от  «30» </w:t>
            </w:r>
            <w:r w:rsidRPr="002F7C21">
              <w:rPr>
                <w:rFonts w:ascii="Times New Roman" w:hAnsi="Times New Roman"/>
                <w:u w:val="single"/>
              </w:rPr>
              <w:t xml:space="preserve">ноября </w:t>
            </w:r>
            <w:r w:rsidRPr="002F7C21">
              <w:rPr>
                <w:rFonts w:ascii="Times New Roman" w:hAnsi="Times New Roman"/>
              </w:rPr>
              <w:t>2018 г.</w:t>
            </w:r>
          </w:p>
          <w:p w:rsidR="002F7C21" w:rsidRPr="002F7C21" w:rsidRDefault="002F7C21" w:rsidP="002F7C21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>Председатель_________________Марьясова Н.В.</w:t>
            </w:r>
          </w:p>
          <w:p w:rsidR="002F7C21" w:rsidRPr="002F7C21" w:rsidRDefault="002F7C21" w:rsidP="002F7C21">
            <w:pPr>
              <w:ind w:left="142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tabs>
                <w:tab w:val="left" w:pos="510"/>
              </w:tabs>
              <w:ind w:left="142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21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    </w:t>
            </w:r>
          </w:p>
          <w:p w:rsidR="002F7C21" w:rsidRPr="005337F0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7F0">
              <w:rPr>
                <w:rFonts w:ascii="Times New Roman" w:hAnsi="Times New Roman"/>
                <w:b/>
                <w:sz w:val="24"/>
                <w:szCs w:val="24"/>
              </w:rPr>
              <w:t>ОП. 0</w:t>
            </w:r>
            <w:r w:rsidR="00BE4199" w:rsidRPr="005337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337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4199" w:rsidRPr="005337F0"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21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требованиями  ФГОС СПО по специальности 38.02.01Экономика и бухгалтерский учет (по отраслям)         , утвержденного приказом Министерства образования и науки РФ </w:t>
            </w:r>
            <w:r w:rsidRPr="002F7C2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 5 февраля 2018 г. № 69</w:t>
            </w:r>
            <w:r w:rsidRPr="002F7C2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C2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  <w:b/>
              </w:rPr>
              <w:t xml:space="preserve">ОДОБРЕНО </w:t>
            </w:r>
            <w:r w:rsidRPr="002F7C21">
              <w:rPr>
                <w:rFonts w:ascii="Times New Roman" w:hAnsi="Times New Roman"/>
              </w:rPr>
              <w:t>Методическим советом ГАПОУ СО «Марксовский политехнический колледж»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 xml:space="preserve">Протокол №  </w:t>
            </w:r>
            <w:r w:rsidRPr="002F7C21">
              <w:rPr>
                <w:rFonts w:ascii="Times New Roman" w:hAnsi="Times New Roman"/>
                <w:u w:val="single"/>
              </w:rPr>
              <w:t>3</w:t>
            </w:r>
            <w:r w:rsidRPr="002F7C21">
              <w:rPr>
                <w:rFonts w:ascii="Times New Roman" w:hAnsi="Times New Roman"/>
              </w:rPr>
              <w:t xml:space="preserve">, от  «03» </w:t>
            </w:r>
            <w:r w:rsidRPr="002F7C21">
              <w:rPr>
                <w:rFonts w:ascii="Times New Roman" w:hAnsi="Times New Roman"/>
                <w:u w:val="single"/>
              </w:rPr>
              <w:t>декабря</w:t>
            </w:r>
            <w:r w:rsidRPr="002F7C21">
              <w:rPr>
                <w:rFonts w:ascii="Times New Roman" w:hAnsi="Times New Roman"/>
              </w:rPr>
              <w:t>2018 г.</w:t>
            </w:r>
          </w:p>
          <w:p w:rsidR="002F7C21" w:rsidRPr="002F7C21" w:rsidRDefault="002F7C21" w:rsidP="002F7C21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 xml:space="preserve">Председатель _______________       </w:t>
            </w:r>
            <w:r w:rsidR="005337F0">
              <w:rPr>
                <w:rFonts w:ascii="Times New Roman" w:hAnsi="Times New Roman"/>
              </w:rPr>
              <w:t>Гостева И.Ю.</w:t>
            </w:r>
            <w:r w:rsidRPr="002F7C21">
              <w:rPr>
                <w:rFonts w:ascii="Times New Roman" w:hAnsi="Times New Roman"/>
              </w:rPr>
              <w:t>.</w:t>
            </w:r>
          </w:p>
          <w:p w:rsidR="002F7C21" w:rsidRPr="002F7C21" w:rsidRDefault="002F7C21" w:rsidP="002F7C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p w:rsidR="002F7C21" w:rsidRPr="002F7C21" w:rsidRDefault="002F7C21" w:rsidP="002F7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rFonts w:ascii="Times New Roman" w:hAnsi="Times New Roman"/>
          <w:bCs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2F7C21" w:rsidRPr="002F7C21" w:rsidTr="00FE3677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2F7C21" w:rsidRPr="002F7C21" w:rsidRDefault="002F7C21" w:rsidP="002F7C21">
            <w:pPr>
              <w:shd w:val="clear" w:color="auto" w:fill="FFFFFF"/>
              <w:spacing w:line="274" w:lineRule="exact"/>
              <w:ind w:left="142" w:right="379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  <w:color w:val="000000"/>
                <w:spacing w:val="-6"/>
                <w:w w:val="101"/>
              </w:rPr>
              <w:t>Составитель(и) (автор):</w:t>
            </w:r>
          </w:p>
          <w:p w:rsidR="002F7C21" w:rsidRPr="002F7C21" w:rsidRDefault="002F7C21" w:rsidP="002F7C21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pacing w:val="-5"/>
                <w:w w:val="101"/>
              </w:rPr>
            </w:pPr>
          </w:p>
          <w:p w:rsidR="002F7C21" w:rsidRPr="002F7C21" w:rsidRDefault="002F7C21" w:rsidP="002F7C21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5337F0" w:rsidRDefault="005337F0" w:rsidP="005337F0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 С.А.</w:t>
            </w:r>
            <w:r w:rsidR="002F7C21" w:rsidRPr="002F7C21">
              <w:rPr>
                <w:rFonts w:ascii="Times New Roman" w:hAnsi="Times New Roman"/>
              </w:rPr>
              <w:t xml:space="preserve">. преподаватель ГАПОУ СО «МПК» </w:t>
            </w:r>
            <w:r>
              <w:rPr>
                <w:rFonts w:ascii="Times New Roman" w:hAnsi="Times New Roman"/>
              </w:rPr>
              <w:t>первой</w:t>
            </w:r>
            <w:r w:rsidR="002F7C21" w:rsidRPr="002F7C21">
              <w:rPr>
                <w:rFonts w:ascii="Times New Roman" w:hAnsi="Times New Roman"/>
              </w:rPr>
              <w:t xml:space="preserve"> квалификационной </w:t>
            </w:r>
          </w:p>
          <w:p w:rsidR="002F7C21" w:rsidRPr="002F7C21" w:rsidRDefault="002F7C21" w:rsidP="005337F0">
            <w:pPr>
              <w:shd w:val="clear" w:color="auto" w:fill="FFFFFF"/>
              <w:spacing w:line="322" w:lineRule="exact"/>
              <w:ind w:left="142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>категории</w:t>
            </w:r>
          </w:p>
        </w:tc>
      </w:tr>
      <w:tr w:rsidR="002F7C21" w:rsidRPr="002F7C21" w:rsidTr="00FE3677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2F7C21" w:rsidRPr="002F7C21" w:rsidRDefault="002F7C21" w:rsidP="002F7C21">
            <w:pPr>
              <w:shd w:val="clear" w:color="auto" w:fill="FFFFFF"/>
              <w:spacing w:line="552" w:lineRule="exact"/>
              <w:ind w:left="142" w:right="691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2F7C21" w:rsidRPr="002F7C21" w:rsidRDefault="002F7C21" w:rsidP="002F7C21">
            <w:pPr>
              <w:spacing w:after="0"/>
              <w:ind w:left="142"/>
              <w:rPr>
                <w:rFonts w:ascii="Times New Roman" w:hAnsi="Times New Roman"/>
              </w:rPr>
            </w:pPr>
          </w:p>
          <w:p w:rsidR="002F7C21" w:rsidRPr="002F7C21" w:rsidRDefault="002F7C21" w:rsidP="002F7C21">
            <w:pPr>
              <w:spacing w:after="0"/>
              <w:ind w:left="142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 xml:space="preserve">Гостева И.Ю., </w:t>
            </w:r>
            <w:r w:rsidR="005337F0">
              <w:rPr>
                <w:rFonts w:ascii="Times New Roman" w:hAnsi="Times New Roman"/>
              </w:rPr>
              <w:t xml:space="preserve">методист, </w:t>
            </w:r>
            <w:r w:rsidRPr="002F7C21">
              <w:rPr>
                <w:rFonts w:ascii="Times New Roman" w:hAnsi="Times New Roman"/>
              </w:rPr>
              <w:t>преподаватель   ГАПОУ СО «МПК» высшей квалификационной категории</w:t>
            </w:r>
          </w:p>
          <w:p w:rsidR="002F7C21" w:rsidRPr="002F7C21" w:rsidRDefault="002F7C21" w:rsidP="002F7C21">
            <w:pPr>
              <w:shd w:val="clear" w:color="auto" w:fill="FFFFFF"/>
              <w:spacing w:line="317" w:lineRule="exact"/>
              <w:ind w:left="142"/>
              <w:rPr>
                <w:rFonts w:ascii="Times New Roman" w:hAnsi="Times New Roman"/>
              </w:rPr>
            </w:pPr>
          </w:p>
        </w:tc>
      </w:tr>
      <w:tr w:rsidR="002F7C21" w:rsidRPr="002F7C21" w:rsidTr="00FE3677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2F7C21" w:rsidRPr="002F7C21" w:rsidRDefault="002F7C21" w:rsidP="002F7C21">
            <w:pPr>
              <w:shd w:val="clear" w:color="auto" w:fill="FFFFFF"/>
              <w:ind w:left="142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2F7C21" w:rsidRPr="002F7C21" w:rsidRDefault="002F7C21" w:rsidP="002F7C21">
            <w:pPr>
              <w:shd w:val="clear" w:color="auto" w:fill="FFFFFF"/>
              <w:spacing w:line="317" w:lineRule="exact"/>
              <w:ind w:left="142" w:right="182"/>
              <w:rPr>
                <w:rFonts w:ascii="Times New Roman" w:hAnsi="Times New Roman"/>
              </w:rPr>
            </w:pPr>
            <w:r w:rsidRPr="002F7C21">
              <w:rPr>
                <w:rFonts w:ascii="Times New Roman" w:hAnsi="Times New Roman"/>
              </w:rPr>
              <w:t>Сергеева Р.Х., ФГОУ СПО «Марксовский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2F7C21" w:rsidRPr="001E4929" w:rsidRDefault="002F7C21" w:rsidP="000B7ABE">
      <w:pPr>
        <w:jc w:val="both"/>
        <w:rPr>
          <w:rFonts w:ascii="Times New Roman" w:hAnsi="Times New Roman"/>
          <w:sz w:val="24"/>
          <w:szCs w:val="24"/>
        </w:rPr>
        <w:sectPr w:rsidR="002F7C21" w:rsidRPr="001E4929" w:rsidSect="00134DE1">
          <w:pgSz w:w="11900" w:h="16840"/>
          <w:pgMar w:top="1083" w:right="732" w:bottom="567" w:left="1582" w:header="0" w:footer="3" w:gutter="0"/>
          <w:cols w:space="720"/>
          <w:noEndnote/>
          <w:docGrid w:linePitch="360"/>
        </w:sectPr>
      </w:pPr>
    </w:p>
    <w:p w:rsidR="000B7ABE" w:rsidRDefault="000B7ABE" w:rsidP="000B7AB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B7ABE" w:rsidRPr="000B7ABE" w:rsidRDefault="000B7ABE" w:rsidP="000B7AB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ABE" w:rsidRDefault="000B7ABE" w:rsidP="000B7ABE">
      <w:pPr>
        <w:widowControl w:val="0"/>
        <w:numPr>
          <w:ilvl w:val="0"/>
          <w:numId w:val="2"/>
        </w:numPr>
        <w:tabs>
          <w:tab w:val="left" w:pos="836"/>
        </w:tabs>
        <w:spacing w:after="0" w:line="240" w:lineRule="auto"/>
        <w:ind w:left="840" w:right="2460" w:hanging="360"/>
        <w:jc w:val="both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>ОБЩАЯ ХАРАКТЕРИСТИКА ПРОГРАММЫ УЧЕБНОЙ ДИСЦИПЛИНЫ</w:t>
      </w:r>
    </w:p>
    <w:p w:rsidR="000B7ABE" w:rsidRPr="000B7ABE" w:rsidRDefault="000B7ABE" w:rsidP="000B7ABE">
      <w:pPr>
        <w:widowControl w:val="0"/>
        <w:tabs>
          <w:tab w:val="left" w:pos="836"/>
        </w:tabs>
        <w:spacing w:after="0" w:line="240" w:lineRule="auto"/>
        <w:ind w:left="840" w:right="2460"/>
        <w:jc w:val="both"/>
        <w:rPr>
          <w:rFonts w:ascii="Times New Roman" w:hAnsi="Times New Roman"/>
          <w:b/>
          <w:sz w:val="28"/>
          <w:szCs w:val="28"/>
        </w:rPr>
      </w:pPr>
    </w:p>
    <w:p w:rsidR="000B7ABE" w:rsidRDefault="000B7ABE" w:rsidP="000B7ABE">
      <w:pPr>
        <w:widowControl w:val="0"/>
        <w:numPr>
          <w:ilvl w:val="0"/>
          <w:numId w:val="2"/>
        </w:numPr>
        <w:tabs>
          <w:tab w:val="left" w:pos="843"/>
        </w:tabs>
        <w:spacing w:after="0" w:line="240" w:lineRule="auto"/>
        <w:ind w:left="840" w:right="2300" w:hanging="360"/>
        <w:jc w:val="both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>СТРУКТУРА И СОДЕРЖАНИЕ УЧЕБНОЙ ДИСЦИПЛИ</w:t>
      </w:r>
      <w:r w:rsidRPr="000B7ABE">
        <w:rPr>
          <w:rFonts w:ascii="Times New Roman" w:hAnsi="Times New Roman"/>
          <w:b/>
          <w:sz w:val="28"/>
          <w:szCs w:val="28"/>
        </w:rPr>
        <w:softHyphen/>
        <w:t>НЫ</w:t>
      </w:r>
    </w:p>
    <w:p w:rsidR="000B7ABE" w:rsidRPr="000B7ABE" w:rsidRDefault="000B7ABE" w:rsidP="000B7ABE">
      <w:pPr>
        <w:widowControl w:val="0"/>
        <w:tabs>
          <w:tab w:val="left" w:pos="843"/>
        </w:tabs>
        <w:spacing w:after="0" w:line="240" w:lineRule="auto"/>
        <w:ind w:right="2300"/>
        <w:jc w:val="both"/>
        <w:rPr>
          <w:rFonts w:ascii="Times New Roman" w:hAnsi="Times New Roman"/>
          <w:b/>
          <w:sz w:val="28"/>
          <w:szCs w:val="28"/>
        </w:rPr>
      </w:pPr>
    </w:p>
    <w:p w:rsidR="000B7ABE" w:rsidRDefault="000B7ABE" w:rsidP="000B7ABE">
      <w:pPr>
        <w:widowControl w:val="0"/>
        <w:numPr>
          <w:ilvl w:val="0"/>
          <w:numId w:val="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0B7ABE" w:rsidRPr="000B7ABE" w:rsidRDefault="000B7ABE" w:rsidP="000B7ABE">
      <w:pPr>
        <w:widowControl w:val="0"/>
        <w:tabs>
          <w:tab w:val="left" w:pos="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7ABE" w:rsidRPr="000B7ABE" w:rsidRDefault="000B7ABE" w:rsidP="000B7ABE">
      <w:pPr>
        <w:widowControl w:val="0"/>
        <w:numPr>
          <w:ilvl w:val="0"/>
          <w:numId w:val="2"/>
        </w:numPr>
        <w:tabs>
          <w:tab w:val="left" w:pos="843"/>
        </w:tabs>
        <w:spacing w:after="0" w:line="240" w:lineRule="auto"/>
        <w:ind w:left="840" w:right="2680" w:hanging="360"/>
        <w:jc w:val="both"/>
        <w:rPr>
          <w:rFonts w:ascii="Times New Roman" w:hAnsi="Times New Roman"/>
          <w:sz w:val="28"/>
          <w:szCs w:val="28"/>
        </w:rPr>
        <w:sectPr w:rsidR="000B7ABE" w:rsidRPr="000B7ABE">
          <w:pgSz w:w="11900" w:h="16840"/>
          <w:pgMar w:top="1152" w:right="732" w:bottom="1152" w:left="1583" w:header="0" w:footer="3" w:gutter="0"/>
          <w:cols w:space="720"/>
          <w:noEndnote/>
          <w:docGrid w:linePitch="360"/>
        </w:sectPr>
      </w:pPr>
      <w:r w:rsidRPr="000B7ABE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0B7ABE" w:rsidRDefault="000B7ABE" w:rsidP="000B7ABE">
      <w:pPr>
        <w:keepNext/>
        <w:keepLines/>
        <w:widowControl w:val="0"/>
        <w:numPr>
          <w:ilvl w:val="0"/>
          <w:numId w:val="3"/>
        </w:numPr>
        <w:tabs>
          <w:tab w:val="left" w:pos="368"/>
        </w:tabs>
        <w:spacing w:after="0" w:line="240" w:lineRule="auto"/>
        <w:jc w:val="both"/>
        <w:outlineLvl w:val="2"/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</w:pPr>
      <w:bookmarkStart w:id="1" w:name="bookmark75"/>
      <w:r w:rsidRPr="000B7ABE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lastRenderedPageBreak/>
        <w:t xml:space="preserve">ОБЩАЯ ХАРАКТЕРИСТИКА ПРОГРАММЫ УЧЕБНОЙ ДИСЦИПЛИНЫ </w:t>
      </w:r>
      <w:r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0B7ABE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t xml:space="preserve">ОП. </w:t>
      </w:r>
      <w:r w:rsidRPr="000B7ABE">
        <w:rPr>
          <w:rFonts w:ascii="Times New Roman" w:hAnsi="Times New Roman"/>
          <w:b/>
          <w:sz w:val="28"/>
          <w:szCs w:val="28"/>
        </w:rPr>
        <w:t xml:space="preserve">09 </w:t>
      </w:r>
      <w:r w:rsidRPr="000B7ABE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t>БЕЗОП АСНОСТЬ Ж</w:t>
      </w:r>
      <w:r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t>И</w:t>
      </w:r>
      <w:r w:rsidRPr="000B7ABE"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  <w:t>ЗНЕДЕЯТЕЛЬНОСТИ</w:t>
      </w:r>
      <w:bookmarkEnd w:id="1"/>
    </w:p>
    <w:p w:rsidR="000B7ABE" w:rsidRPr="000B7ABE" w:rsidRDefault="000B7ABE" w:rsidP="000B7ABE">
      <w:pPr>
        <w:keepNext/>
        <w:keepLines/>
        <w:widowControl w:val="0"/>
        <w:tabs>
          <w:tab w:val="left" w:pos="368"/>
        </w:tabs>
        <w:spacing w:after="0" w:line="240" w:lineRule="auto"/>
        <w:jc w:val="both"/>
        <w:outlineLvl w:val="2"/>
        <w:rPr>
          <w:rFonts w:ascii="Times New Roman" w:hAnsi="Times New Roman"/>
          <w:b/>
          <w:smallCaps/>
          <w:color w:val="000000"/>
          <w:sz w:val="28"/>
          <w:szCs w:val="28"/>
          <w:shd w:val="clear" w:color="auto" w:fill="FFFFFF"/>
          <w:lang w:bidi="ru-RU"/>
        </w:rPr>
      </w:pPr>
    </w:p>
    <w:p w:rsidR="000B7ABE" w:rsidRPr="000B7ABE" w:rsidRDefault="000B7ABE" w:rsidP="000B7ABE">
      <w:pPr>
        <w:keepNext/>
        <w:keepLines/>
        <w:widowControl w:val="0"/>
        <w:numPr>
          <w:ilvl w:val="1"/>
          <w:numId w:val="3"/>
        </w:numPr>
        <w:tabs>
          <w:tab w:val="left" w:pos="368"/>
        </w:tabs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0B7ABE" w:rsidRPr="000B7ABE" w:rsidRDefault="000B7ABE" w:rsidP="000B7AB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7ABE">
        <w:rPr>
          <w:rFonts w:ascii="Times New Roman" w:hAnsi="Times New Roman"/>
          <w:sz w:val="28"/>
          <w:szCs w:val="28"/>
        </w:rPr>
        <w:t>Учебная дисциплина «Безопасность жизнедеятельности» является обязательной частью общепрофессионального цикла основной образовательной программы в соответствии с ФГОС по специальности 38.02.01. Экономика и бухгалтерский учет (по отраслям).</w:t>
      </w:r>
    </w:p>
    <w:p w:rsidR="000B7ABE" w:rsidRPr="000B7ABE" w:rsidRDefault="000B7ABE" w:rsidP="000B7AB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BE">
        <w:rPr>
          <w:rFonts w:ascii="Times New Roman" w:hAnsi="Times New Roman"/>
          <w:sz w:val="28"/>
          <w:szCs w:val="28"/>
        </w:rPr>
        <w:tab/>
        <w:t>Учебная дисциплина «Безопасность жизнедеятельности» обеспечивает формирование общих компетенций по специальности 38.02.01. Экономика и бухгалтерский учет (по отраслям). Особое значение дисциплина имеет при формировании и развитии ОК6 и ОК7.</w:t>
      </w:r>
    </w:p>
    <w:p w:rsidR="000B7ABE" w:rsidRPr="000B7ABE" w:rsidRDefault="000B7ABE" w:rsidP="000B7AB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ABE" w:rsidRPr="000B7ABE" w:rsidRDefault="000B7ABE" w:rsidP="000B7AB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 xml:space="preserve">  </w:t>
      </w:r>
      <w:bookmarkStart w:id="2" w:name="bookmark77"/>
      <w:r w:rsidRPr="000B7ABE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1.2. Цель и планируемые результаты освоения дисциплины:</w:t>
      </w:r>
      <w:bookmarkEnd w:id="2"/>
      <w:r w:rsidRPr="000B7ABE">
        <w:rPr>
          <w:rFonts w:ascii="Times New Roman" w:hAnsi="Times New Roman"/>
          <w:b/>
          <w:sz w:val="28"/>
          <w:szCs w:val="28"/>
        </w:rPr>
        <w:t xml:space="preserve"> </w:t>
      </w:r>
    </w:p>
    <w:p w:rsidR="000B7ABE" w:rsidRPr="000B7ABE" w:rsidRDefault="000B7ABE" w:rsidP="000B7ABE">
      <w:pPr>
        <w:widowControl w:val="0"/>
        <w:spacing w:after="0" w:line="240" w:lineRule="auto"/>
        <w:ind w:firstLine="658"/>
        <w:jc w:val="both"/>
        <w:rPr>
          <w:rFonts w:ascii="Times New Roman" w:eastAsia="Arial Unicode MS" w:hAnsi="Times New Roman"/>
          <w:color w:val="000000"/>
          <w:sz w:val="28"/>
          <w:szCs w:val="28"/>
          <w:shd w:val="clear" w:color="auto" w:fill="FFFFFF"/>
          <w:lang w:bidi="ru-RU"/>
        </w:rPr>
      </w:pPr>
    </w:p>
    <w:tbl>
      <w:tblPr>
        <w:tblpPr w:leftFromText="180" w:rightFromText="180" w:bottomFromText="200" w:vertAnchor="text" w:horzAnchor="margin" w:tblpX="-176" w:tblpY="103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115"/>
        <w:gridCol w:w="3931"/>
      </w:tblGrid>
      <w:tr w:rsidR="000B7ABE" w:rsidRPr="000B7ABE" w:rsidTr="00FE3677">
        <w:trPr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Код</w:t>
            </w: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ПК,</w:t>
            </w:r>
            <w:r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0B7ABE">
              <w:rPr>
                <w:rFonts w:ascii="Times New Roman" w:eastAsia="Arial Unicode MS" w:hAnsi="Times New Roman"/>
                <w:bCs/>
                <w:color w:val="000000"/>
                <w:sz w:val="28"/>
                <w:szCs w:val="28"/>
                <w:lang w:bidi="ru-RU"/>
              </w:rPr>
              <w:t>ОК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Умения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Знания</w:t>
            </w:r>
          </w:p>
        </w:tc>
      </w:tr>
      <w:tr w:rsidR="000B7ABE" w:rsidRPr="000B7ABE" w:rsidTr="00FE3677">
        <w:trPr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1.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2.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3.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Планировать и реализовывать собственное и профессиональное и личностное развитие;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4.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Работать в коллективе и команде, эффективно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взаимодействовать с коллегами, руководством, клиентами;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5.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6.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ОК7.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Содействовать сохранению окружающей среды, ресурсосбережению, эффективно действовать в чрезвычайных ситуациях;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8.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ОК9.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деятельности;</w:t>
            </w:r>
          </w:p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ОК 10.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применять первичные средства пожаротушения;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владеть способами бесконфликтного общения и </w:t>
            </w: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оказывать первую помощь пострадавшим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и основные мероприятия гражданской обороны; 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способы защиты населения от оружия массового поражения;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меры пожарной безопасности и правила безопасного </w:t>
            </w: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поведения при пожарах;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основы военной службы и обороны государства;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подразделений;</w:t>
            </w:r>
          </w:p>
          <w:p w:rsidR="000B7ABE" w:rsidRPr="000B7ABE" w:rsidRDefault="000B7ABE" w:rsidP="000B7AB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color w:val="000000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</w:tr>
    </w:tbl>
    <w:p w:rsidR="000B7ABE" w:rsidRPr="000B7ABE" w:rsidRDefault="000B7ABE" w:rsidP="000B7ABE">
      <w:pPr>
        <w:keepNext/>
        <w:keepLines/>
        <w:widowControl w:val="0"/>
        <w:tabs>
          <w:tab w:val="left" w:pos="477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B7ABE" w:rsidRPr="000B7ABE" w:rsidRDefault="000B7ABE" w:rsidP="000B7ABE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0B7ABE" w:rsidRPr="000B7ABE" w:rsidRDefault="000B7ABE" w:rsidP="000B7ABE">
      <w:pPr>
        <w:keepNext/>
        <w:keepLines/>
        <w:widowControl w:val="0"/>
        <w:numPr>
          <w:ilvl w:val="0"/>
          <w:numId w:val="3"/>
        </w:numPr>
        <w:tabs>
          <w:tab w:val="left" w:pos="363"/>
        </w:tabs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bookmarkStart w:id="3" w:name="bookmark78"/>
      <w:r w:rsidRPr="000B7ABE">
        <w:rPr>
          <w:rFonts w:ascii="Times New Roman" w:hAnsi="Times New Roman"/>
          <w:b/>
          <w:sz w:val="28"/>
          <w:szCs w:val="28"/>
        </w:rPr>
        <w:t>СТРУКТУРА И СОДЕРЖАНИЕ УЧЕБНОЙ ДИСЦИПЛИНЫ</w:t>
      </w:r>
      <w:bookmarkEnd w:id="3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74"/>
        <w:gridCol w:w="2932"/>
      </w:tblGrid>
      <w:tr w:rsidR="000B7ABE" w:rsidRPr="000B7ABE" w:rsidTr="000B7ABE">
        <w:trPr>
          <w:trHeight w:val="490"/>
        </w:trPr>
        <w:tc>
          <w:tcPr>
            <w:tcW w:w="350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bookmark79"/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9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B7ABE" w:rsidRPr="000B7ABE" w:rsidTr="000B7ABE">
        <w:trPr>
          <w:trHeight w:val="490"/>
        </w:trPr>
        <w:tc>
          <w:tcPr>
            <w:tcW w:w="350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9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iCs/>
                <w:sz w:val="28"/>
                <w:szCs w:val="28"/>
              </w:rPr>
              <w:t>68</w:t>
            </w:r>
          </w:p>
        </w:tc>
      </w:tr>
      <w:tr w:rsidR="000B7ABE" w:rsidRPr="000B7ABE" w:rsidTr="00FE3677">
        <w:trPr>
          <w:trHeight w:val="490"/>
        </w:trPr>
        <w:tc>
          <w:tcPr>
            <w:tcW w:w="5000" w:type="pct"/>
            <w:gridSpan w:val="2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0B7ABE" w:rsidRPr="000B7ABE" w:rsidTr="000B7ABE">
        <w:trPr>
          <w:trHeight w:val="490"/>
        </w:trPr>
        <w:tc>
          <w:tcPr>
            <w:tcW w:w="350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495" w:type="pct"/>
            <w:vAlign w:val="center"/>
          </w:tcPr>
          <w:p w:rsidR="000B7ABE" w:rsidRPr="000B7ABE" w:rsidRDefault="005337F0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</w:t>
            </w:r>
          </w:p>
        </w:tc>
      </w:tr>
      <w:tr w:rsidR="000B7ABE" w:rsidRPr="000B7ABE" w:rsidTr="000B7ABE">
        <w:trPr>
          <w:trHeight w:val="490"/>
        </w:trPr>
        <w:tc>
          <w:tcPr>
            <w:tcW w:w="350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  <w:r w:rsidRPr="000B7AB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9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B7ABE" w:rsidRPr="000B7ABE" w:rsidTr="000B7ABE">
        <w:trPr>
          <w:trHeight w:val="358"/>
        </w:trPr>
        <w:tc>
          <w:tcPr>
            <w:tcW w:w="350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495" w:type="pct"/>
            <w:vAlign w:val="center"/>
          </w:tcPr>
          <w:p w:rsidR="000B7ABE" w:rsidRPr="000B7ABE" w:rsidRDefault="000B7ABE" w:rsidP="000B7ABE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0B7ABE" w:rsidRPr="000B7ABE" w:rsidTr="000B7ABE">
        <w:trPr>
          <w:trHeight w:val="490"/>
        </w:trPr>
        <w:tc>
          <w:tcPr>
            <w:tcW w:w="5000" w:type="pct"/>
            <w:gridSpan w:val="2"/>
            <w:vAlign w:val="center"/>
          </w:tcPr>
          <w:p w:rsidR="000B7ABE" w:rsidRPr="000B7ABE" w:rsidRDefault="000B7ABE" w:rsidP="005337F0">
            <w:pPr>
              <w:framePr w:w="9590" w:wrap="notBeside" w:vAnchor="text" w:hAnchor="page" w:x="1537" w:y="333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5337F0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 w:rsidRPr="000B7ABE">
              <w:rPr>
                <w:rFonts w:ascii="Times New Roman" w:hAnsi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0B7ABE" w:rsidRPr="000B7ABE" w:rsidRDefault="000B7ABE" w:rsidP="000B7ABE">
      <w:pPr>
        <w:framePr w:w="9590" w:wrap="notBeside" w:vAnchor="text" w:hAnchor="page" w:x="1537" w:y="333"/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0B7ABE" w:rsidRPr="000B7ABE" w:rsidRDefault="000B7ABE" w:rsidP="000B7ABE">
      <w:pPr>
        <w:keepNext/>
        <w:keepLines/>
        <w:widowControl w:val="0"/>
        <w:numPr>
          <w:ilvl w:val="1"/>
          <w:numId w:val="3"/>
        </w:numPr>
        <w:tabs>
          <w:tab w:val="left" w:pos="541"/>
        </w:tabs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>Объем учебной дисциплины и виды учебной работы</w:t>
      </w:r>
      <w:bookmarkEnd w:id="4"/>
    </w:p>
    <w:p w:rsidR="000B7ABE" w:rsidRPr="000B7ABE" w:rsidRDefault="000B7ABE" w:rsidP="000B7ABE">
      <w:pPr>
        <w:keepNext/>
        <w:keepLines/>
        <w:widowControl w:val="0"/>
        <w:tabs>
          <w:tab w:val="left" w:pos="541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B7ABE" w:rsidRPr="000B7ABE" w:rsidRDefault="000B7ABE" w:rsidP="000B7ABE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0B7ABE" w:rsidRPr="000B7ABE" w:rsidRDefault="000B7ABE" w:rsidP="000B7AB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  <w:sectPr w:rsidR="000B7ABE" w:rsidRPr="000B7ABE" w:rsidSect="00D44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7ABE" w:rsidRPr="000B7ABE" w:rsidRDefault="000B7ABE" w:rsidP="000B7ABE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B7ABE" w:rsidRPr="000B7ABE" w:rsidRDefault="000B7ABE" w:rsidP="000B7ABE">
      <w:pPr>
        <w:keepNext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B7ABE">
        <w:rPr>
          <w:rFonts w:ascii="Times New Roman" w:hAnsi="Times New Roman"/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rFonts w:ascii="Times New Roman" w:hAnsi="Times New Roman"/>
          <w:b/>
          <w:sz w:val="28"/>
          <w:szCs w:val="28"/>
        </w:rPr>
        <w:t xml:space="preserve">ОП.09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ABE">
        <w:rPr>
          <w:rFonts w:ascii="Times New Roman" w:hAnsi="Times New Roman"/>
          <w:b/>
          <w:sz w:val="28"/>
          <w:szCs w:val="28"/>
        </w:rPr>
        <w:t>Безопасность жизнедеятельности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740"/>
        <w:gridCol w:w="10585"/>
        <w:gridCol w:w="1134"/>
        <w:gridCol w:w="1417"/>
      </w:tblGrid>
      <w:tr w:rsidR="000B7ABE" w:rsidRPr="000B7ABE" w:rsidTr="000B7ABE">
        <w:trPr>
          <w:trHeight w:val="11"/>
        </w:trPr>
        <w:tc>
          <w:tcPr>
            <w:tcW w:w="2740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585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B7ABE" w:rsidRPr="000B7ABE" w:rsidTr="000B7ABE">
        <w:trPr>
          <w:trHeight w:val="11"/>
        </w:trPr>
        <w:tc>
          <w:tcPr>
            <w:tcW w:w="2740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B7AB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B7AB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0B7AB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7ABE" w:rsidRPr="000B7ABE" w:rsidTr="005337F0">
        <w:trPr>
          <w:trHeight w:val="154"/>
        </w:trPr>
        <w:tc>
          <w:tcPr>
            <w:tcW w:w="2740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t xml:space="preserve">Раздел 1. </w:t>
            </w:r>
          </w:p>
        </w:tc>
        <w:tc>
          <w:tcPr>
            <w:tcW w:w="10585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  <w:t>Безопасность жизнедеятельности в профессиональной деятельности и в быту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1.1.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Потенциальные опасности и их последствия в профессиональной деятельности и в быту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0B7ABE" w:rsidRPr="000B7ABE" w:rsidTr="005337F0">
        <w:trPr>
          <w:trHeight w:val="42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Основные виды потенциальных опасностей.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Последствия потенциальных опасностей в профессиональной деятельности и в быту.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Принципы снижения вероятности реализации потенциальных опасностей в производственной среде и быту.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Защита от опасностей производственной и бытовой среды.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Правила экологической безопасности при ведении профессиональной деятельности, пути обеспечения ресурсосбережения.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1-2</w:t>
            </w:r>
          </w:p>
        </w:tc>
      </w:tr>
      <w:tr w:rsidR="000B7ABE" w:rsidRPr="000B7ABE" w:rsidTr="005337F0">
        <w:trPr>
          <w:trHeight w:val="30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1.2.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Пожарная безопасность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36197C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197C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. Применение первичных средств пожаротушения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самостоятельной  работы: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36197C" w:rsidRPr="000B7ABE" w:rsidRDefault="0036197C" w:rsidP="003619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Меры пожарной безопасности и правила безопасного поведения при пожарах.</w:t>
            </w:r>
          </w:p>
          <w:p w:rsidR="000B7ABE" w:rsidRPr="0036197C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Первичные средства пожаро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тушения, правила их применения.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Права и обязанности граждан в области пожарной безопасности.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B7ABE" w:rsidRPr="000B7ABE">
              <w:rPr>
                <w:rFonts w:ascii="Times New Roman" w:hAnsi="Times New Roman"/>
                <w:bCs/>
                <w:sz w:val="28"/>
                <w:szCs w:val="28"/>
              </w:rPr>
              <w:t>Изучение основных способов пожаротушения, типов огнетушителей и принципов их работы.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t>Раздел 2.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  <w:t>Безопасность жизнедеятельности в чрезвычайных ситуациях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197C" w:rsidRPr="000B7ABE" w:rsidTr="005337F0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2.1.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Чрезвычайные ситуации мирного и военного времени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36197C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6197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36197C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36197C" w:rsidRPr="000B7ABE" w:rsidTr="005337F0">
        <w:trPr>
          <w:trHeight w:val="589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Основные понятия и классификация чрезвычайных ситуаций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Чрезвычайные ситуации природного и техногенного характера, правила безопасного поведения.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Чрезвычайные ситуации биолого-социального характера, правила безопасного поведения.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Чрезвычайные ситуации военного времени; виды оружия массового поражения и способы защиты населения от оружия массового поражения.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5337F0">
        <w:trPr>
          <w:trHeight w:val="216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. Изучение и отработка моделей поведения в условиях чрезвычайных ситуаций природного характера.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36197C" w:rsidRPr="000B7ABE" w:rsidTr="005337F0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2.2.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Способы защиты населения от чрезвычайных ситуаций</w:t>
            </w: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36197C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6197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36197C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36197C" w:rsidRPr="000B7ABE" w:rsidTr="005337F0">
        <w:trPr>
          <w:trHeight w:val="223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Принципы и способы защита населения в чрезвычайных ситуациях.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Средства индивидуальной защиты. </w:t>
            </w: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Средства коллективной защиты.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Принципы обеспечения устойчивости объектов экономики в чрезвычайных ситуациях.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Прогнозирование развития событий и оценка последствий при техногенных чрезвычайных ситуациях и стихийных явлениях.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Противодействие терроризму как серьезной угрозе национальной безопасности России.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Гражданская оборона: задачи и основные мероприятия.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5337F0">
        <w:trPr>
          <w:trHeight w:val="95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5337F0">
        <w:trPr>
          <w:trHeight w:val="218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. Организация и проведение мероприятий по защите работающих и населения от негативных воздействий 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305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Использование средств индивидуальной и коллективной защиты от оружия массового поражения.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227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самостоятельной  работы: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основных задач Единой государственной системы предупреждения и ликвидации ЧС, уровней и режимов ее функционирования; изучение основных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положений Федерального закона «О защите населения от чрезвычайных ситуаций природного и техногенного характера», постановления Правительства РФ «О мерах противодействия терроризму».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5337F0">
        <w:trPr>
          <w:trHeight w:val="11"/>
        </w:trPr>
        <w:tc>
          <w:tcPr>
            <w:tcW w:w="2740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lastRenderedPageBreak/>
              <w:t xml:space="preserve">Раздел 3. 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t>Основы военной службы (для юношей)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36197C" w:rsidRPr="000B7ABE" w:rsidTr="005337F0">
        <w:trPr>
          <w:trHeight w:val="34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3.1.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обороны государства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36197C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36197C" w:rsidRPr="000B7ABE" w:rsidTr="0036197C">
        <w:trPr>
          <w:trHeight w:val="383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Основы обороны государства.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Национальные интересы и национальная безопасность Российской федерации.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Военная безопасность и  принципы ее обеспечения .</w:t>
            </w:r>
          </w:p>
          <w:p w:rsidR="0036197C" w:rsidRPr="005337F0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Правовое регулирование в области обороны государства.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5337F0" w:rsidRPr="000B7ABE" w:rsidTr="0036197C">
        <w:trPr>
          <w:trHeight w:val="383"/>
        </w:trPr>
        <w:tc>
          <w:tcPr>
            <w:tcW w:w="2740" w:type="dxa"/>
            <w:vMerge/>
            <w:shd w:val="clear" w:color="auto" w:fill="FFFFFF"/>
            <w:vAlign w:val="center"/>
          </w:tcPr>
          <w:p w:rsidR="005337F0" w:rsidRPr="000B7ABE" w:rsidRDefault="005337F0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5337F0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Организационная структура Вооруженных Сил Российской Федерации.</w:t>
            </w:r>
          </w:p>
          <w:p w:rsidR="005337F0" w:rsidRPr="000B7ABE" w:rsidRDefault="005337F0" w:rsidP="00533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337F0" w:rsidRPr="000B7ABE" w:rsidRDefault="005337F0" w:rsidP="00507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337F0" w:rsidRPr="000B7ABE" w:rsidRDefault="005337F0" w:rsidP="005070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22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самостоятельной  работы: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изучение истории создания вооруженных сил РФ, задач, стоящих перед различными видами и родами войск Вооруженных сил РФ.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Подготовка сообщения на тему: «Великие полководцы России от древней Руси до ХХ в.»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36197C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3</w:t>
            </w:r>
          </w:p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3.2.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Основы военной службы 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36197C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6197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36197C" w:rsidRPr="000B7ABE" w:rsidTr="005337F0">
        <w:trPr>
          <w:trHeight w:val="322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Правовые основы военной службы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понятия о воинской обязанности.</w:t>
            </w:r>
          </w:p>
        </w:tc>
        <w:tc>
          <w:tcPr>
            <w:tcW w:w="1134" w:type="dxa"/>
            <w:shd w:val="clear" w:color="auto" w:fill="FFFFFF"/>
          </w:tcPr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36197C" w:rsidRDefault="0036197C" w:rsidP="0036197C">
            <w:pPr>
              <w:jc w:val="center"/>
            </w:pPr>
            <w:r w:rsidRPr="001034FE"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36197C" w:rsidRPr="000B7ABE" w:rsidTr="0036197C">
        <w:trPr>
          <w:trHeight w:val="277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Воинский учет, обязательная и добровольная подготовка к военной службе.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Организация медицинского освидетельствования. Организация и порядок призыва граждан на военную службу и поступления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 нее в добровольном порядке.</w:t>
            </w:r>
          </w:p>
        </w:tc>
        <w:tc>
          <w:tcPr>
            <w:tcW w:w="1134" w:type="dxa"/>
            <w:shd w:val="clear" w:color="auto" w:fill="FFFFFF"/>
          </w:tcPr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36197C" w:rsidRDefault="0036197C" w:rsidP="0036197C">
            <w:pPr>
              <w:jc w:val="center"/>
            </w:pPr>
            <w:r w:rsidRPr="001034FE"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36197C" w:rsidRPr="000B7ABE" w:rsidTr="0036197C">
        <w:trPr>
          <w:trHeight w:val="357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Боевые традиции Вооруженных сил РФ.</w:t>
            </w:r>
          </w:p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Качества личности военнослу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жащего как защитника Отечества.</w:t>
            </w:r>
          </w:p>
        </w:tc>
        <w:tc>
          <w:tcPr>
            <w:tcW w:w="1134" w:type="dxa"/>
            <w:shd w:val="clear" w:color="auto" w:fill="FFFFFF"/>
          </w:tcPr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36197C" w:rsidRDefault="0036197C" w:rsidP="0036197C">
            <w:pPr>
              <w:jc w:val="center"/>
            </w:pPr>
            <w:r w:rsidRPr="001034FE"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36197C" w:rsidRPr="000B7ABE" w:rsidTr="0036197C">
        <w:trPr>
          <w:trHeight w:val="277"/>
        </w:trPr>
        <w:tc>
          <w:tcPr>
            <w:tcW w:w="2740" w:type="dxa"/>
            <w:vMerge/>
            <w:shd w:val="clear" w:color="auto" w:fill="FFFFFF"/>
            <w:vAlign w:val="center"/>
          </w:tcPr>
          <w:p w:rsidR="0036197C" w:rsidRPr="000B7ABE" w:rsidRDefault="0036197C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36197C" w:rsidRPr="000B7ABE" w:rsidRDefault="0036197C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134" w:type="dxa"/>
            <w:shd w:val="clear" w:color="auto" w:fill="FFFFFF"/>
          </w:tcPr>
          <w:p w:rsidR="0036197C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36197C" w:rsidRDefault="0036197C" w:rsidP="0036197C">
            <w:pPr>
              <w:jc w:val="center"/>
            </w:pPr>
            <w:r w:rsidRPr="001034FE">
              <w:rPr>
                <w:rFonts w:ascii="Times New Roman" w:eastAsia="Calibri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0B7ABE">
        <w:trPr>
          <w:trHeight w:val="80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36197C">
        <w:trPr>
          <w:trHeight w:val="15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6. Прохождение военной службы по призыву.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18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7. Прохождение военной службы по контракту.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4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8. Права и обязанности военнослужащих.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9. Общевоинские</w:t>
            </w: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ставы Вооруженных сил Российской Федерации.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47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10. Военная присяга.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6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11. Автомат Калашникова: назначение, боевые свойства, порядок разборки и сборки.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8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12. Воинская дисциплина и ответственность.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46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13. Ритуалы Вооруженных сил РФ. Символы воинской чести.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5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14. Альтернативная гражданская служба.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15. Патриотическое воспитание.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160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16. Перечень военно-учетных специальностей и определение среди них родственных получаемой специальности.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247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17. Область применения профессиональных знаний в ходе исполнения обязанностей военной службы на воинских должностях в соответствии с получаемой специальностью.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239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18. Способы бесконфликтного общения и саморегуляции в повседневной деятельности и экстремальных условиях военной службы. (ОК4, ОК5)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36197C">
        <w:trPr>
          <w:trHeight w:val="37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самостоятельной  работы: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Подготовка сообщения-размышления  на тему: «Защита Отечества является долгом и обязанностью гражданина РФ. В чем заключается различие между долгом и обязанностью».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Изучение оснований, предусмотренных Федеральным законом «О воинской обязанности и военной службе», для освобождения от призыва или предоставления отсрочки от призыва.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Составление сравнительной таблицы порядка и условий прохождения военной </w:t>
            </w: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службы по призыву и по контракту; анализ условий прохождения альтернативной гражданской службы.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Подготовка доклада на тему: «Актуальность символов воинской чести в настоящее время»; «Роль памятников и монументов, воздвигнутых в честь защитников Отечества» или об </w:t>
            </w:r>
            <w:r w:rsidR="0036197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одном из дней воинской славы.  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36197C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11"/>
        </w:trPr>
        <w:tc>
          <w:tcPr>
            <w:tcW w:w="13325" w:type="dxa"/>
            <w:gridSpan w:val="2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Промежуточная аттестация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11"/>
        </w:trPr>
        <w:tc>
          <w:tcPr>
            <w:tcW w:w="13325" w:type="dxa"/>
            <w:gridSpan w:val="2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Всего (для юношей):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11"/>
        </w:trPr>
        <w:tc>
          <w:tcPr>
            <w:tcW w:w="2740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t xml:space="preserve">Раздел 4. </w:t>
            </w: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  <w:t>Основы медицинских знаний и здорового образа жизни (для девушек)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11"/>
        </w:trPr>
        <w:tc>
          <w:tcPr>
            <w:tcW w:w="2740" w:type="dxa"/>
            <w:vMerge w:val="restart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Тема 4.1.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Порядок и правила оказания первой медицинской помощи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0B7ABE" w:rsidRPr="000B7ABE" w:rsidTr="0036197C">
        <w:trPr>
          <w:trHeight w:val="6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Правовые основы оказания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первой медицинской помощи.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Здоровье физическое и духовное, их взаимосвязь и влияние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жизнедеятельность человека.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Факторы, формирующие здоровье,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факторы, разрушающие здоровье.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6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Основы анатомии и физиологи.</w:t>
            </w:r>
          </w:p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Неотложные состояния и первая медицинская помощь при них.</w:t>
            </w:r>
          </w:p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лекарственной терапии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Default="000B7ABE" w:rsidP="0036197C">
            <w:pPr>
              <w:jc w:val="center"/>
            </w:pPr>
            <w:r w:rsidRPr="00A85198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6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Травматизм и его профилактика, травматический шок. Порядок оказания первой медицинской помощи при трав</w:t>
            </w:r>
            <w:r>
              <w:rPr>
                <w:rFonts w:ascii="Times New Roman" w:hAnsi="Times New Roman"/>
                <w:sz w:val="28"/>
                <w:szCs w:val="28"/>
              </w:rPr>
              <w:t>матическом шоке.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Default="000B7ABE" w:rsidP="0036197C">
            <w:pPr>
              <w:jc w:val="center"/>
            </w:pPr>
            <w:r w:rsidRPr="00A85198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6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Закрытые повреждения.</w:t>
            </w:r>
          </w:p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Транспортная иммобилизация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Default="000B7ABE" w:rsidP="0036197C">
            <w:pPr>
              <w:jc w:val="center"/>
            </w:pPr>
            <w:r w:rsidRPr="00A85198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63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Открытые повреждения. Общие сведения о ранах, осложнения ран, способы остановки кровотечения и обработки ран.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Default="000B7ABE" w:rsidP="0036197C">
            <w:pPr>
              <w:jc w:val="center"/>
            </w:pPr>
            <w:r w:rsidRPr="00A85198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36197C">
        <w:trPr>
          <w:trHeight w:val="31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Основы ухода за младенцем.</w:t>
            </w:r>
          </w:p>
        </w:tc>
        <w:tc>
          <w:tcPr>
            <w:tcW w:w="1134" w:type="dxa"/>
            <w:shd w:val="clear" w:color="auto" w:fill="FFFFFF"/>
          </w:tcPr>
          <w:p w:rsidR="000B7ABE" w:rsidRPr="000B7ABE" w:rsidRDefault="000B7ABE" w:rsidP="00361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Default="000B7ABE" w:rsidP="0036197C">
            <w:pPr>
              <w:jc w:val="center"/>
            </w:pPr>
            <w:r w:rsidRPr="00A85198">
              <w:rPr>
                <w:rFonts w:ascii="Times New Roman" w:hAnsi="Times New Roman"/>
                <w:bCs/>
                <w:sz w:val="28"/>
                <w:szCs w:val="28"/>
              </w:rPr>
              <w:t>2-3</w:t>
            </w:r>
          </w:p>
        </w:tc>
      </w:tr>
      <w:tr w:rsidR="000B7ABE" w:rsidRPr="000B7ABE" w:rsidTr="000B7ABE">
        <w:trPr>
          <w:trHeight w:val="11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10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6.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омощи при кровотечении.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205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7.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 при ушибах, переломах, вывихах, растяжениях связок и синдроме длительного сдавливания.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87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8.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 при ожогах.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95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9.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 при поражении электрическим током.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80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 10.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 при утоплении.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218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11.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при перегревании, переохлаждении организма, при обморожении и общем замерзании.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80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12.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при отравлениях.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102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13.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при клинической смерти.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87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14.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Оказание первой медицинской помощи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при травмах опорно-двигательного аппарата.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21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15.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Оказание первой медицинской помощи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>при попадании инородных тел в дыхательные пути.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9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16. Реанимационные мероприятия с использованием робота тренажера (типа «Гоша»).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211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17.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Порядок наложения повязки при ранениях головы, туловища, верхних и нижних конечностей.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9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Практическое занятие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18.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Оказание первой медицинской помощи при острой сердечной недостаточности.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34"/>
        </w:trPr>
        <w:tc>
          <w:tcPr>
            <w:tcW w:w="2740" w:type="dxa"/>
            <w:vMerge/>
            <w:shd w:val="clear" w:color="auto" w:fill="FFFFFF"/>
            <w:vAlign w:val="center"/>
          </w:tcPr>
          <w:p w:rsidR="000B7ABE" w:rsidRPr="000B7ABE" w:rsidRDefault="000B7ABE" w:rsidP="000B7AB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85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самостоятельной  работы: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Изучение особенностей анатомического и физиологического строения различных возрастных групп;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перечня состояний, при которых оказывается первая   медицинская помощь; гигиенических основ рационального питания.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Составить таблицу «Классификация инфекционных заболеваний», сравнительную таблицу по типам и признакам утоплений; суточный рацион (меню-раскладка) с учетом энергетической ценности продуктов питания студента.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Изучить и освоить основные способы выполнения искусственного дыхания.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Отработать алгоритм действий по измерению артериального давления. Самостоятельно измерить АД и сделать сравнительную запись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lastRenderedPageBreak/>
              <w:t>Освоить технологию наложения повязок по типу «Чепец» и «Уздечка».</w:t>
            </w:r>
          </w:p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Подготовить сообщения на тему: «Беременность и гигиена беременности»; « Рациональное питание беременной женщины»; « Счастливая семья»; «В чем заключается сущность первой медицинской помощи».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B7ABE" w:rsidRPr="000B7ABE" w:rsidTr="000B7ABE">
        <w:trPr>
          <w:trHeight w:val="11"/>
        </w:trPr>
        <w:tc>
          <w:tcPr>
            <w:tcW w:w="13325" w:type="dxa"/>
            <w:gridSpan w:val="2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Промежуточная аттестация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B7ABE" w:rsidRPr="000B7ABE" w:rsidTr="000B7ABE">
        <w:trPr>
          <w:trHeight w:val="70"/>
        </w:trPr>
        <w:tc>
          <w:tcPr>
            <w:tcW w:w="13325" w:type="dxa"/>
            <w:gridSpan w:val="2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Всего (для девушек):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/>
              </w:rPr>
            </w:pPr>
            <w:r w:rsidRPr="000B7ABE"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417" w:type="dxa"/>
            <w:shd w:val="clear" w:color="auto" w:fill="FFFFFF"/>
          </w:tcPr>
          <w:p w:rsidR="000B7ABE" w:rsidRPr="000B7ABE" w:rsidRDefault="000B7ABE" w:rsidP="000B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7ABE" w:rsidRPr="000B7ABE" w:rsidRDefault="000B7ABE" w:rsidP="000B7A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B7ABE" w:rsidRPr="000B7ABE" w:rsidSect="00D4462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B7ABE" w:rsidRPr="000B7ABE" w:rsidRDefault="000B7ABE" w:rsidP="000B7ABE">
      <w:pPr>
        <w:widowControl w:val="0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lastRenderedPageBreak/>
        <w:t>УСЛОВИЯ РЕАЛИЗАЦИИ ПРОГРАММЫ УЧЕБНОЙ ДИСЦИПЛИНЫ</w:t>
      </w:r>
    </w:p>
    <w:p w:rsidR="000B7ABE" w:rsidRPr="000B7ABE" w:rsidRDefault="000B7ABE" w:rsidP="000B7ABE">
      <w:pPr>
        <w:widowControl w:val="0"/>
        <w:numPr>
          <w:ilvl w:val="1"/>
          <w:numId w:val="3"/>
        </w:numPr>
        <w:spacing w:after="0" w:line="240" w:lineRule="auto"/>
        <w:ind w:left="720" w:hanging="1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Для реализации программы учебной дисциплины </w:t>
      </w:r>
      <w:r w:rsidR="0036197C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имеется </w:t>
      </w: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</w:t>
      </w:r>
      <w:r w:rsidR="0036197C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учебный </w:t>
      </w: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к</w:t>
      </w:r>
      <w:r w:rsidRPr="000B7ABE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абинет </w:t>
      </w:r>
      <w:r w:rsidRPr="000B7ABE">
        <w:rPr>
          <w:rFonts w:ascii="Times New Roman" w:hAnsi="Times New Roman"/>
          <w:iCs/>
          <w:sz w:val="28"/>
          <w:szCs w:val="28"/>
        </w:rPr>
        <w:t>«Безопасности жизнедеятельности и охраны труда»,</w:t>
      </w:r>
      <w:r w:rsidRPr="000B7ABE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 оснащенный оборудованием: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рабочие места по количеству обучающихся;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комплекты индивидуальных средств защиты;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робот-тренажёр для отработки навыков первой доврачебной помощи;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контрольно-измерительные приборы и приборы безопасности;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огнетушители порошковые (учебные);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огнетушители пенные (учебные);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огнетушители углекислотные (учебные);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устройство отработки прицеливания;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учебные автоматы АК-74;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винтовки пневматические;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медицинская аптечка с техническими средствами обучения: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компьютер;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проектор;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экран;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войсковой прибор химической разведки (ВПХР);</w:t>
      </w:r>
    </w:p>
    <w:p w:rsidR="000B7ABE" w:rsidRPr="000B7ABE" w:rsidRDefault="000B7ABE" w:rsidP="000B7ABE">
      <w:pPr>
        <w:widowControl w:val="0"/>
        <w:numPr>
          <w:ilvl w:val="0"/>
          <w:numId w:val="4"/>
        </w:numPr>
        <w:tabs>
          <w:tab w:val="left" w:pos="1002"/>
        </w:tabs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рентгенметр ДП-5В;</w:t>
      </w:r>
    </w:p>
    <w:p w:rsidR="000B7ABE" w:rsidRPr="000B7ABE" w:rsidRDefault="000B7ABE" w:rsidP="000B7ABE">
      <w:pPr>
        <w:widowControl w:val="0"/>
        <w:numPr>
          <w:ilvl w:val="1"/>
          <w:numId w:val="3"/>
        </w:numPr>
        <w:tabs>
          <w:tab w:val="left" w:pos="1257"/>
        </w:tabs>
        <w:spacing w:after="0" w:line="240" w:lineRule="auto"/>
        <w:ind w:firstLine="740"/>
        <w:jc w:val="both"/>
        <w:rPr>
          <w:rFonts w:ascii="Times New Roman" w:hAnsi="Times New Roman"/>
          <w:b/>
          <w:bCs/>
          <w:sz w:val="28"/>
          <w:szCs w:val="28"/>
        </w:rPr>
      </w:pPr>
      <w:r w:rsidRPr="000B7ABE">
        <w:rPr>
          <w:rFonts w:ascii="Times New Roman" w:hAnsi="Times New Roman"/>
          <w:b/>
          <w:bCs/>
          <w:sz w:val="28"/>
          <w:szCs w:val="28"/>
        </w:rPr>
        <w:t>Информационное обеспечение реализации программы</w:t>
      </w:r>
    </w:p>
    <w:p w:rsidR="000B7ABE" w:rsidRDefault="000B7ABE" w:rsidP="000B7ABE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</w:p>
    <w:p w:rsidR="0036197C" w:rsidRPr="000B7ABE" w:rsidRDefault="0036197C" w:rsidP="000B7ABE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0B7ABE" w:rsidRPr="000B7ABE" w:rsidRDefault="000B7ABE" w:rsidP="000B7ABE">
      <w:pPr>
        <w:widowControl w:val="0"/>
        <w:numPr>
          <w:ilvl w:val="2"/>
          <w:numId w:val="3"/>
        </w:numPr>
        <w:tabs>
          <w:tab w:val="left" w:pos="1420"/>
        </w:tabs>
        <w:spacing w:after="0" w:line="240" w:lineRule="auto"/>
        <w:ind w:firstLine="740"/>
        <w:jc w:val="both"/>
        <w:rPr>
          <w:rFonts w:ascii="Times New Roman" w:hAnsi="Times New Roman"/>
          <w:b/>
          <w:bCs/>
          <w:sz w:val="28"/>
          <w:szCs w:val="28"/>
        </w:rPr>
      </w:pPr>
      <w:r w:rsidRPr="000B7ABE">
        <w:rPr>
          <w:rFonts w:ascii="Times New Roman" w:hAnsi="Times New Roman"/>
          <w:b/>
          <w:bCs/>
          <w:sz w:val="28"/>
          <w:szCs w:val="28"/>
        </w:rPr>
        <w:t>Печатные издания</w:t>
      </w:r>
    </w:p>
    <w:p w:rsidR="000B7ABE" w:rsidRPr="000B7ABE" w:rsidRDefault="000B7ABE" w:rsidP="000B7ABE">
      <w:pPr>
        <w:widowControl w:val="0"/>
        <w:tabs>
          <w:tab w:val="left" w:pos="1420"/>
        </w:tabs>
        <w:spacing w:after="0" w:line="240" w:lineRule="auto"/>
        <w:ind w:left="7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7ABE" w:rsidRPr="000B7ABE" w:rsidRDefault="000B7ABE" w:rsidP="000B7ABE">
      <w:pPr>
        <w:pStyle w:val="a3"/>
        <w:numPr>
          <w:ilvl w:val="0"/>
          <w:numId w:val="6"/>
        </w:numPr>
        <w:spacing w:before="0" w:after="0"/>
        <w:contextualSpacing/>
        <w:jc w:val="both"/>
        <w:rPr>
          <w:rFonts w:eastAsia="Calibri"/>
          <w:sz w:val="28"/>
          <w:szCs w:val="28"/>
        </w:rPr>
      </w:pPr>
      <w:r w:rsidRPr="000B7ABE">
        <w:rPr>
          <w:rFonts w:eastAsia="Calibri"/>
          <w:sz w:val="28"/>
          <w:szCs w:val="28"/>
        </w:rPr>
        <w:t>Арустамов Э.А, Косолапова Н.В., Прокопенко Н.А., Гуськов Г.В. Безопасность жизнедеятельности: учебник для студ. учреждений СПО. - М.: Издательский центр «Академия», 2016.</w:t>
      </w:r>
    </w:p>
    <w:p w:rsidR="000B7ABE" w:rsidRPr="000B7ABE" w:rsidRDefault="000B7ABE" w:rsidP="000B7ABE">
      <w:pPr>
        <w:pStyle w:val="a3"/>
        <w:numPr>
          <w:ilvl w:val="0"/>
          <w:numId w:val="6"/>
        </w:numPr>
        <w:spacing w:before="0" w:after="0"/>
        <w:contextualSpacing/>
        <w:jc w:val="both"/>
        <w:rPr>
          <w:rFonts w:eastAsia="Calibri"/>
          <w:sz w:val="28"/>
          <w:szCs w:val="28"/>
        </w:rPr>
      </w:pPr>
      <w:r w:rsidRPr="000B7ABE">
        <w:rPr>
          <w:rFonts w:eastAsia="Calibri"/>
          <w:sz w:val="28"/>
          <w:szCs w:val="28"/>
        </w:rPr>
        <w:t>Косолапова Н.В., Прокопенко Н.А.  Безопасность жизнедеятельности: учебник для СПО. - М.: КНОРУС, 2017.</w:t>
      </w:r>
    </w:p>
    <w:p w:rsidR="000B7ABE" w:rsidRPr="000B7ABE" w:rsidRDefault="000B7ABE" w:rsidP="000B7ABE">
      <w:pPr>
        <w:pStyle w:val="a3"/>
        <w:numPr>
          <w:ilvl w:val="0"/>
          <w:numId w:val="6"/>
        </w:numPr>
        <w:spacing w:before="0" w:after="0"/>
        <w:contextualSpacing/>
        <w:jc w:val="both"/>
        <w:rPr>
          <w:rFonts w:eastAsia="Calibri"/>
          <w:sz w:val="28"/>
          <w:szCs w:val="28"/>
        </w:rPr>
      </w:pPr>
      <w:r w:rsidRPr="000B7ABE">
        <w:rPr>
          <w:rFonts w:eastAsia="Calibri"/>
          <w:sz w:val="28"/>
          <w:szCs w:val="28"/>
        </w:rPr>
        <w:t>Косолапова Н.В., Прокопенко Н.А.  Безопасность жизнедеятельности. Практикум: учебное пособие. - М.: КНОРУС, 2016.</w:t>
      </w:r>
    </w:p>
    <w:p w:rsidR="000B7ABE" w:rsidRPr="0036197C" w:rsidRDefault="000B7ABE" w:rsidP="000B7ABE">
      <w:pPr>
        <w:pStyle w:val="a3"/>
        <w:numPr>
          <w:ilvl w:val="0"/>
          <w:numId w:val="6"/>
        </w:numPr>
        <w:spacing w:before="0" w:after="0"/>
        <w:contextualSpacing/>
        <w:jc w:val="both"/>
        <w:rPr>
          <w:rFonts w:eastAsia="Calibri"/>
          <w:sz w:val="28"/>
          <w:szCs w:val="28"/>
        </w:rPr>
      </w:pPr>
      <w:r w:rsidRPr="000B7ABE">
        <w:rPr>
          <w:rFonts w:eastAsia="Calibri"/>
          <w:sz w:val="28"/>
          <w:szCs w:val="28"/>
        </w:rPr>
        <w:t>Сапронов Ю.Г.  Безопасность жизнедеятельности: учебник для СПО. – М.: Издательский центр «Академия», 2015.</w:t>
      </w:r>
    </w:p>
    <w:p w:rsidR="0036197C" w:rsidRPr="000B7ABE" w:rsidRDefault="0036197C" w:rsidP="0036197C">
      <w:pPr>
        <w:pStyle w:val="a3"/>
        <w:spacing w:before="0" w:after="0"/>
        <w:ind w:left="360"/>
        <w:contextualSpacing/>
        <w:jc w:val="both"/>
        <w:rPr>
          <w:rFonts w:eastAsia="Calibri"/>
          <w:sz w:val="28"/>
          <w:szCs w:val="28"/>
        </w:rPr>
      </w:pPr>
    </w:p>
    <w:p w:rsidR="000B7ABE" w:rsidRPr="000B7ABE" w:rsidRDefault="000B7ABE" w:rsidP="000B7ABE">
      <w:pPr>
        <w:widowControl w:val="0"/>
        <w:numPr>
          <w:ilvl w:val="2"/>
          <w:numId w:val="3"/>
        </w:numPr>
        <w:tabs>
          <w:tab w:val="left" w:pos="1420"/>
        </w:tabs>
        <w:spacing w:after="0" w:line="240" w:lineRule="auto"/>
        <w:ind w:firstLine="740"/>
        <w:jc w:val="both"/>
        <w:rPr>
          <w:rFonts w:ascii="Times New Roman" w:hAnsi="Times New Roman"/>
          <w:b/>
          <w:bCs/>
          <w:sz w:val="28"/>
          <w:szCs w:val="28"/>
        </w:rPr>
      </w:pPr>
      <w:r w:rsidRPr="000B7ABE">
        <w:rPr>
          <w:rFonts w:ascii="Times New Roman" w:hAnsi="Times New Roman"/>
          <w:b/>
          <w:bCs/>
          <w:sz w:val="28"/>
          <w:szCs w:val="28"/>
        </w:rPr>
        <w:t>Электронные издания (электронные ресурсы)</w:t>
      </w:r>
    </w:p>
    <w:p w:rsidR="000B7ABE" w:rsidRPr="000B7ABE" w:rsidRDefault="000B7ABE" w:rsidP="000B7ABE">
      <w:pPr>
        <w:pStyle w:val="a3"/>
        <w:numPr>
          <w:ilvl w:val="0"/>
          <w:numId w:val="5"/>
        </w:numPr>
        <w:spacing w:before="0" w:after="0"/>
        <w:ind w:left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t>Косолапова Н.В., Прокопенко Н.А.  Основы безопасности жизнедеятельности [Электронный ресурс]: учебник для СПО. - М.: Издательский центр «Академия», 2015.</w:t>
      </w:r>
    </w:p>
    <w:p w:rsidR="000B7ABE" w:rsidRPr="000B7ABE" w:rsidRDefault="000B7ABE" w:rsidP="000B7ABE">
      <w:pPr>
        <w:pStyle w:val="a3"/>
        <w:numPr>
          <w:ilvl w:val="0"/>
          <w:numId w:val="5"/>
        </w:numPr>
        <w:spacing w:before="0" w:after="0"/>
        <w:ind w:left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lastRenderedPageBreak/>
        <w:t>Косолапова Н.В., Прокопенко Н.А., Побежимова Е.Л. Безопасность жизнедеятельности [Электронный ресурс]: учебник для СПО. - М.: Издательский центр «Академия», 2014.</w:t>
      </w:r>
    </w:p>
    <w:p w:rsidR="000B7ABE" w:rsidRPr="000B7ABE" w:rsidRDefault="000B7ABE" w:rsidP="000B7AB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Портал МЧС России [Электронный ресурс]: сайт // Режим досту</w:t>
      </w: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softHyphen/>
        <w:t>па:</w:t>
      </w:r>
      <w:hyperlink r:id="rId7" w:history="1">
        <w:r w:rsidRPr="000B7ABE">
          <w:rPr>
            <w:rFonts w:ascii="Times New Roman" w:eastAsia="Arial Unicode MS" w:hAnsi="Times New Roman"/>
            <w:color w:val="0066CC"/>
            <w:sz w:val="28"/>
            <w:szCs w:val="28"/>
            <w:u w:val="single"/>
            <w:lang w:bidi="ru-RU"/>
          </w:rPr>
          <w:t>. httpi//www.mchs.gov.ru/</w:t>
        </w:r>
        <w:r w:rsidRPr="000B7ABE">
          <w:rPr>
            <w:rFonts w:ascii="Times New Roman" w:eastAsia="Arial Unicode MS" w:hAnsi="Times New Roman"/>
            <w:color w:val="0066CC"/>
            <w:sz w:val="28"/>
            <w:szCs w:val="28"/>
            <w:u w:val="single"/>
            <w:lang w:bidi="en-US"/>
          </w:rPr>
          <w:t>.</w:t>
        </w:r>
      </w:hyperlink>
      <w:r w:rsidRPr="000B7ABE">
        <w:rPr>
          <w:rFonts w:ascii="Times New Roman" w:eastAsia="Arial Unicode MS" w:hAnsi="Times New Roman"/>
          <w:color w:val="0066CC"/>
          <w:sz w:val="28"/>
          <w:szCs w:val="28"/>
          <w:u w:val="single"/>
          <w:lang w:bidi="en-US"/>
        </w:rPr>
        <w:t xml:space="preserve"> </w:t>
      </w:r>
    </w:p>
    <w:p w:rsidR="000B7ABE" w:rsidRPr="000B7ABE" w:rsidRDefault="000B7ABE" w:rsidP="000B7ABE">
      <w:pPr>
        <w:pStyle w:val="a3"/>
        <w:numPr>
          <w:ilvl w:val="0"/>
          <w:numId w:val="5"/>
        </w:numPr>
        <w:spacing w:before="0" w:after="0"/>
        <w:ind w:left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t>Официальный сайт МЧС РФ [Электронный ресурс]. - URL: http://www.mchs.gov.ru.</w:t>
      </w:r>
    </w:p>
    <w:p w:rsidR="000B7ABE" w:rsidRPr="000B7ABE" w:rsidRDefault="000B7ABE" w:rsidP="000B7AB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Официальный сайт МВД РФ [Электронный ресурс]. -</w:t>
      </w:r>
      <w:r w:rsidRPr="000B7ABE">
        <w:rPr>
          <w:rFonts w:ascii="Times New Roman" w:hAnsi="Times New Roman"/>
          <w:sz w:val="28"/>
          <w:szCs w:val="28"/>
        </w:rPr>
        <w:t xml:space="preserve">  </w:t>
      </w: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www.mvd.ru</w:t>
      </w:r>
    </w:p>
    <w:p w:rsidR="000B7ABE" w:rsidRPr="0036197C" w:rsidRDefault="000B7ABE" w:rsidP="000B7AB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B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Официальный сайт МО РФ [Электронный ресурс]. -  www. mil. ru </w:t>
      </w:r>
    </w:p>
    <w:p w:rsidR="0036197C" w:rsidRPr="000B7ABE" w:rsidRDefault="0036197C" w:rsidP="003619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ABE" w:rsidRDefault="000B7ABE" w:rsidP="000B7ABE">
      <w:pPr>
        <w:widowControl w:val="0"/>
        <w:spacing w:after="0" w:line="240" w:lineRule="auto"/>
        <w:ind w:left="708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  <w:r w:rsidRPr="000B7ABE"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  <w:t>3.2.3 Дополнительные источники</w:t>
      </w:r>
    </w:p>
    <w:p w:rsidR="0036197C" w:rsidRPr="000B7ABE" w:rsidRDefault="0036197C" w:rsidP="000B7ABE">
      <w:pPr>
        <w:widowControl w:val="0"/>
        <w:spacing w:after="0" w:line="240" w:lineRule="auto"/>
        <w:ind w:left="708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bidi="ru-RU"/>
        </w:rPr>
      </w:pPr>
    </w:p>
    <w:p w:rsidR="000B7ABE" w:rsidRPr="000B7ABE" w:rsidRDefault="000B7ABE" w:rsidP="000B7ABE">
      <w:pPr>
        <w:pStyle w:val="a3"/>
        <w:numPr>
          <w:ilvl w:val="0"/>
          <w:numId w:val="7"/>
        </w:numPr>
        <w:spacing w:before="0" w:after="0"/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t>Айзман Р.И., Омельченко И.В. Основы медицинских знаний: учебное пособие для бакалавров. — М., 2017</w:t>
      </w:r>
    </w:p>
    <w:p w:rsidR="000B7ABE" w:rsidRPr="000B7ABE" w:rsidRDefault="000B7ABE" w:rsidP="000B7ABE">
      <w:pPr>
        <w:pStyle w:val="a3"/>
        <w:numPr>
          <w:ilvl w:val="0"/>
          <w:numId w:val="7"/>
        </w:numPr>
        <w:spacing w:before="0" w:after="0"/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t>Микрюков В.Ю. Азбука патриота. Друзья и враги России. — М., 2013</w:t>
      </w:r>
    </w:p>
    <w:p w:rsidR="000B7ABE" w:rsidRPr="000B7ABE" w:rsidRDefault="000B7ABE" w:rsidP="000B7ABE">
      <w:pPr>
        <w:pStyle w:val="a3"/>
        <w:numPr>
          <w:ilvl w:val="0"/>
          <w:numId w:val="7"/>
        </w:numPr>
        <w:spacing w:before="0" w:after="0"/>
        <w:ind w:left="0" w:firstLine="0"/>
        <w:contextualSpacing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color w:val="000000"/>
          <w:sz w:val="28"/>
          <w:szCs w:val="28"/>
          <w:lang w:eastAsia="ru-RU" w:bidi="ru-RU"/>
        </w:rPr>
        <w:t>Журналы: «Основы безопасности жизнедеятельности», «Военные знания».</w:t>
      </w:r>
    </w:p>
    <w:p w:rsidR="000B7ABE" w:rsidRDefault="000B7ABE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36197C" w:rsidRPr="0036197C" w:rsidRDefault="0036197C" w:rsidP="000B7ABE">
      <w:pPr>
        <w:pStyle w:val="a3"/>
        <w:spacing w:before="0" w:after="0"/>
        <w:ind w:left="0"/>
        <w:jc w:val="both"/>
        <w:rPr>
          <w:rFonts w:eastAsia="Arial Unicode MS"/>
          <w:color w:val="000000"/>
          <w:sz w:val="28"/>
          <w:szCs w:val="28"/>
          <w:lang w:val="ru-RU" w:eastAsia="ru-RU" w:bidi="ru-RU"/>
        </w:rPr>
      </w:pPr>
    </w:p>
    <w:p w:rsidR="000B7ABE" w:rsidRPr="000B7ABE" w:rsidRDefault="000B7ABE" w:rsidP="000B7ABE">
      <w:pPr>
        <w:pStyle w:val="a3"/>
        <w:spacing w:before="0" w:after="0"/>
        <w:ind w:left="0" w:firstLine="708"/>
        <w:jc w:val="both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r w:rsidRPr="000B7ABE">
        <w:rPr>
          <w:rFonts w:eastAsia="Arial Unicode MS"/>
          <w:b/>
          <w:color w:val="000000"/>
          <w:sz w:val="28"/>
          <w:szCs w:val="28"/>
          <w:lang w:eastAsia="ru-RU" w:bidi="ru-RU"/>
        </w:rPr>
        <w:lastRenderedPageBreak/>
        <w:t>4. КОНТРОЛЬ И ОЦЕНКА РЕЗУЛЬТАТОВ ОСВОЕНИЯ ДИСЦИПЛИНЫ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4013"/>
        <w:gridCol w:w="2290"/>
      </w:tblGrid>
      <w:tr w:rsidR="000B7ABE" w:rsidRPr="000B7ABE" w:rsidTr="00FE36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  <w:t>Результаты обучения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  <w:t>Критерии оценки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  <w:t>Методы оценки</w:t>
            </w:r>
          </w:p>
        </w:tc>
      </w:tr>
      <w:tr w:rsidR="000B7ABE" w:rsidRPr="000B7ABE" w:rsidTr="0036197C">
        <w:trPr>
          <w:trHeight w:val="8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 xml:space="preserve">В результате освоения дисциплины обучающийся должен </w:t>
            </w:r>
            <w:r w:rsidRPr="000B7ABE">
              <w:rPr>
                <w:rFonts w:eastAsia="Arial Unicode MS"/>
                <w:b/>
                <w:i/>
                <w:sz w:val="28"/>
                <w:szCs w:val="28"/>
                <w:lang w:eastAsia="ru-RU" w:bidi="ru-RU"/>
              </w:rPr>
              <w:t>знать:</w:t>
            </w:r>
          </w:p>
          <w:p w:rsidR="000B7ABE" w:rsidRDefault="000B7ABE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</w:t>
            </w:r>
            <w:r w:rsidR="0036197C">
              <w:rPr>
                <w:rFonts w:ascii="Times New Roman" w:hAnsi="Times New Roman"/>
                <w:sz w:val="28"/>
                <w:szCs w:val="28"/>
              </w:rPr>
              <w:t>ти России;</w:t>
            </w:r>
          </w:p>
          <w:p w:rsidR="0036197C" w:rsidRPr="0036197C" w:rsidRDefault="0036197C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задачи и основные мероприятия гражданской обороны;</w:t>
            </w:r>
          </w:p>
          <w:p w:rsidR="000B7ABE" w:rsidRPr="000B7ABE" w:rsidRDefault="000B7ABE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</w:p>
          <w:p w:rsidR="000B7ABE" w:rsidRPr="000B7ABE" w:rsidRDefault="000B7ABE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</w:p>
          <w:p w:rsidR="0036197C" w:rsidRDefault="0036197C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36197C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понятия устойчивости работы объектов экономики, при техногенных чрезвычайных ситуациях и стихийных явлениях;</w:t>
            </w: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факторов, определяющих устойчивость работы объектов;</w:t>
            </w: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путей и способов повышения устойчивости работы объектов;</w:t>
            </w: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знания о  мониторинге и прогнозировании развития событий и оценки последствий при ЧС и противодействии терроризму.</w:t>
            </w: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</w:p>
          <w:p w:rsidR="0036197C" w:rsidRDefault="0036197C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97C" w:rsidRDefault="0036197C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97C" w:rsidRDefault="0036197C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97C" w:rsidRDefault="0036197C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понятия гражданской обороны и принципов ее  организации, задач и основных мероприятий гражданской обороны;</w:t>
            </w: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</w:p>
          <w:p w:rsidR="000B7ABE" w:rsidRPr="000B7ABE" w:rsidRDefault="000B7ABE" w:rsidP="0036197C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признаков, определяющих опасность, вредных и опасных факторов производственной и бытовой среды, последствий опасностей в профессиональной деятельности и в быту, принципов снижения вероятности реализации потенциальных опасностей;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 xml:space="preserve">Оценка результатов выполнения практических работ. </w:t>
            </w: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Оценка выполнения самостоятельных работ.</w:t>
            </w: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Тест.</w:t>
            </w: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Устный опрос.</w:t>
            </w: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Письменный опрос.</w:t>
            </w: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</w:p>
          <w:p w:rsidR="000B7ABE" w:rsidRPr="000B7ABE" w:rsidRDefault="000B7ABE" w:rsidP="0036197C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5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lastRenderedPageBreak/>
              <w:t>способы защиты населения от оружия массового поражения;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демонстрирует знание видов оружия массового поражения, характеристик ядерного, химического, биологического  оружия, поражающих факторов ядерного взрыва, действий населения в очаге ядерного, химического, биологического поражения, </w:t>
            </w: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способов защиты населения при радиоактивном и химическом заражении местности.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880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4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типов возгораний и способов пожаротушения, основных видов первичных средств пожаротушения и правил их применения, мер пожарной безопасности в природной, бытовой и производственной среде, обязанностей граждан в области пожарной безопасности, порядка действий при пожаре.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595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основы военной службы и обороны государства;</w:t>
            </w:r>
          </w:p>
        </w:tc>
        <w:tc>
          <w:tcPr>
            <w:tcW w:w="4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демонстрирует знание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правовых  основ в области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военной службы и </w:t>
            </w:r>
            <w:r w:rsidRPr="000B7ABE">
              <w:rPr>
                <w:rFonts w:ascii="Times New Roman" w:hAnsi="Times New Roman"/>
                <w:bCs/>
                <w:sz w:val="28"/>
                <w:szCs w:val="28"/>
              </w:rPr>
              <w:t xml:space="preserve">обороны государства, знание понятий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t>национальные интересы и национальная безопасность Российской Федерации, угрозы национальной безопасности РФ, военная безопасность РФ, знает понятие и принципы организации обороны.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1059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демонстрирует знание правовых основ в области военной службы, порядка и сроков призыва граждан на военную службу, оснований </w:t>
            </w:r>
            <w:r w:rsidRPr="000B7ABE">
              <w:rPr>
                <w:rFonts w:ascii="Times New Roman" w:hAnsi="Times New Roman"/>
                <w:sz w:val="28"/>
                <w:szCs w:val="28"/>
              </w:rPr>
              <w:lastRenderedPageBreak/>
              <w:t>для освобождения от призыва на военную службу и освобождения от исполнения воинской обязанности, оснований для предоставления отсрочки от призыва на военную службу, о контракте о прохождении военной службы, требований, предъявляемых к гражданам, поступающим на военную службу по контракту.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25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подразделений;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организационной структуры Вооруженных Сил Российской Федерации, основных видов вооружения, военной техники и специального снаряжения, состоящих на вооружении (оснащении) воинских подразделений.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842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порядок и правила оказания первой помощи пострадавшим.</w:t>
            </w:r>
          </w:p>
        </w:tc>
        <w:tc>
          <w:tcPr>
            <w:tcW w:w="4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знание порядка и правил оказания первой медицинской помощи при: кровотечениях, ушибах, ожогах, обморожениях, отравлениях, укусах, ранениях, утоплении и при поражении электрическим током, прядка проведения реанимационных мероприятий</w:t>
            </w: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190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311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 xml:space="preserve">В результате освоения дисциплины обучающийся должен </w:t>
            </w:r>
            <w:r w:rsidRPr="000B7ABE">
              <w:rPr>
                <w:rFonts w:eastAsia="Arial Unicode MS"/>
                <w:b/>
                <w:i/>
                <w:sz w:val="28"/>
                <w:szCs w:val="28"/>
                <w:lang w:eastAsia="ru-RU" w:bidi="ru-RU"/>
              </w:rPr>
              <w:t>уметь:</w:t>
            </w: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организовывать и проводить мероприятия по защите населения от негативных воздействий чрезвычайных ситуаций;</w:t>
            </w: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</w:p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способен распознать потенциальные опасности, рационально организовать трудовой и производственный процесс;</w:t>
            </w: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демонстрирует умение использовать индивидуальные средства защиты работающих, распознать сигналы оповещения населения и действовать по ним.</w:t>
            </w:r>
          </w:p>
          <w:p w:rsid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F38" w:rsidRDefault="00DE2F38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F38" w:rsidRPr="000B7ABE" w:rsidRDefault="00DE2F38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умеет распознавать сигналы оповещения населения об опасности и грамотно действовать по ним. </w:t>
            </w: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умеет использовать средства индивидуальной и инженерной защиты, действовать при проведении эвакуационных мероприятий.</w:t>
            </w: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умеет распознавать:</w:t>
            </w:r>
          </w:p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 xml:space="preserve">признаки применения оружия массового поражения;  сигналы оповещения населения об опасности и грамотно действовать по ним.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 xml:space="preserve">Оценка результатов выполнения практических работ. 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Оценка выполнения самостоятельных работ.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Тест.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Устный опрос.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sz w:val="28"/>
                <w:szCs w:val="28"/>
                <w:lang w:eastAsia="ru-RU" w:bidi="ru-RU"/>
              </w:rPr>
            </w:pPr>
            <w:r w:rsidRPr="000B7ABE">
              <w:rPr>
                <w:rFonts w:eastAsia="Arial Unicode MS"/>
                <w:sz w:val="28"/>
                <w:szCs w:val="28"/>
                <w:lang w:eastAsia="ru-RU" w:bidi="ru-RU"/>
              </w:rPr>
              <w:t>Письменный опрос.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286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bidi="ru-RU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1717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применять первичные средства пожаротушения;</w:t>
            </w:r>
          </w:p>
        </w:tc>
        <w:tc>
          <w:tcPr>
            <w:tcW w:w="4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умеет грамотно выбирать средства пожаротушения при различных типах возгораний;</w:t>
            </w:r>
          </w:p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  <w:r w:rsidRPr="000B7ABE">
              <w:rPr>
                <w:sz w:val="28"/>
                <w:szCs w:val="28"/>
                <w:lang w:eastAsia="ru-RU"/>
              </w:rPr>
              <w:t>эффективно применять первичные средства пожаротушения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1671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  <w:tc>
          <w:tcPr>
            <w:tcW w:w="4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bidi="ru-RU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владеет стратегией поведения в конфликтных ситуациях, предупреждения и управления конфликтами, способами разрешения конфликтов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B7ABE" w:rsidRPr="000B7ABE" w:rsidTr="00FE3677">
        <w:trPr>
          <w:trHeight w:val="530"/>
        </w:trPr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sz w:val="28"/>
                <w:szCs w:val="28"/>
              </w:rPr>
            </w:pPr>
            <w:r w:rsidRPr="000B7ABE">
              <w:rPr>
                <w:sz w:val="28"/>
                <w:szCs w:val="28"/>
              </w:rPr>
              <w:t>оказывать первую помощь пострадавшим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widowControl w:val="0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ABE">
              <w:rPr>
                <w:rFonts w:ascii="Times New Roman" w:hAnsi="Times New Roman"/>
                <w:sz w:val="28"/>
                <w:szCs w:val="28"/>
              </w:rPr>
              <w:t>владеет техникой проведения реанимационных мероприятий, оказания первой медицинской помощи при: кровотечениях, ушибах, ожогах, обморожениях, отравлениях, укусах, ранениях, утоплении, поражении электрическим током.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ABE" w:rsidRPr="000B7ABE" w:rsidRDefault="000B7ABE" w:rsidP="000B7ABE">
            <w:pPr>
              <w:pStyle w:val="a3"/>
              <w:widowControl w:val="0"/>
              <w:spacing w:before="0" w:after="0"/>
              <w:ind w:left="0"/>
              <w:jc w:val="both"/>
              <w:rPr>
                <w:rFonts w:eastAsia="Arial Unicode MS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B7ABE" w:rsidRPr="000B7ABE" w:rsidRDefault="000B7ABE" w:rsidP="000B7AB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B7ABE" w:rsidRPr="000B7ABE" w:rsidRDefault="000B7ABE" w:rsidP="000B7AB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B7ABE" w:rsidRPr="000B7ABE" w:rsidRDefault="000B7ABE" w:rsidP="000B7AB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0B7ABE" w:rsidRPr="000B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FD8"/>
    <w:multiLevelType w:val="hybridMultilevel"/>
    <w:tmpl w:val="7E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295D"/>
    <w:multiLevelType w:val="multilevel"/>
    <w:tmpl w:val="13A62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CE27AE"/>
    <w:multiLevelType w:val="hybridMultilevel"/>
    <w:tmpl w:val="38129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C35AE"/>
    <w:multiLevelType w:val="multilevel"/>
    <w:tmpl w:val="3EEAF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74786"/>
    <w:multiLevelType w:val="multilevel"/>
    <w:tmpl w:val="5352F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3836BA"/>
    <w:multiLevelType w:val="multilevel"/>
    <w:tmpl w:val="9294E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25BE0"/>
    <w:multiLevelType w:val="multilevel"/>
    <w:tmpl w:val="9E128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12"/>
    <w:rsid w:val="000B7ABE"/>
    <w:rsid w:val="002F7C21"/>
    <w:rsid w:val="0036197C"/>
    <w:rsid w:val="005337F0"/>
    <w:rsid w:val="008E67D4"/>
    <w:rsid w:val="009B638E"/>
    <w:rsid w:val="00AC1112"/>
    <w:rsid w:val="00BE4199"/>
    <w:rsid w:val="00DE2F38"/>
    <w:rsid w:val="00E0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BE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B7ABE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0B7ABE"/>
    <w:rPr>
      <w:rFonts w:eastAsia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B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3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BE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B7ABE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0B7ABE"/>
    <w:rPr>
      <w:rFonts w:eastAsia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B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ch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7</cp:revision>
  <dcterms:created xsi:type="dcterms:W3CDTF">2018-12-10T08:52:00Z</dcterms:created>
  <dcterms:modified xsi:type="dcterms:W3CDTF">2018-12-27T04:46:00Z</dcterms:modified>
</cp:coreProperties>
</file>