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0C1" w:rsidRPr="005A4ABC" w:rsidRDefault="00A520C1" w:rsidP="00A520C1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5A4ABC">
        <w:rPr>
          <w:rFonts w:ascii="Times New Roman" w:hAnsi="Times New Roman"/>
          <w:b/>
          <w:caps/>
          <w:sz w:val="28"/>
          <w:szCs w:val="28"/>
        </w:rPr>
        <w:t>МИНИСТЕРСТВО ОБРАЗОВАНИЯ САРАТОВСКОЙ ОБЛАСТИ</w:t>
      </w:r>
    </w:p>
    <w:p w:rsidR="00A520C1" w:rsidRPr="005A4ABC" w:rsidRDefault="00A520C1" w:rsidP="00A520C1">
      <w:pPr>
        <w:spacing w:after="0" w:line="240" w:lineRule="auto"/>
        <w:ind w:left="-709" w:right="-285"/>
        <w:jc w:val="center"/>
        <w:rPr>
          <w:rFonts w:ascii="Times New Roman" w:hAnsi="Times New Roman"/>
          <w:b/>
          <w:caps/>
          <w:sz w:val="28"/>
          <w:szCs w:val="28"/>
        </w:rPr>
      </w:pPr>
      <w:r w:rsidRPr="005A4ABC">
        <w:rPr>
          <w:rFonts w:ascii="Times New Roman" w:hAnsi="Times New Roman"/>
          <w:b/>
          <w:caps/>
          <w:sz w:val="28"/>
          <w:szCs w:val="28"/>
        </w:rPr>
        <w:t>государственное автономное профессиональное образовательное учреждение Саратовской области</w:t>
      </w:r>
    </w:p>
    <w:p w:rsidR="00A520C1" w:rsidRPr="005A4ABC" w:rsidRDefault="00A520C1" w:rsidP="00A520C1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5A4ABC">
        <w:rPr>
          <w:rFonts w:ascii="Times New Roman" w:hAnsi="Times New Roman"/>
          <w:b/>
          <w:caps/>
          <w:sz w:val="28"/>
          <w:szCs w:val="28"/>
        </w:rPr>
        <w:t>«Марксовский политехнический колледж»</w:t>
      </w:r>
    </w:p>
    <w:p w:rsidR="00A520C1" w:rsidRPr="005A4ABC" w:rsidRDefault="00A520C1" w:rsidP="00A520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20C1" w:rsidRPr="005A4ABC" w:rsidRDefault="00A520C1" w:rsidP="00A520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20C1" w:rsidRPr="005A4ABC" w:rsidRDefault="00DD0316" w:rsidP="00DD031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E69DC7E" wp14:editId="3AC87981">
            <wp:extent cx="3615055" cy="2190115"/>
            <wp:effectExtent l="0" t="0" r="4445" b="635"/>
            <wp:docPr id="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236" t="11250" r="5139" b="63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055" cy="219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0C1" w:rsidRPr="005A4ABC" w:rsidRDefault="00A520C1" w:rsidP="00A520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20C1" w:rsidRPr="005A4ABC" w:rsidRDefault="00A520C1" w:rsidP="00A520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20C1" w:rsidRPr="005A4ABC" w:rsidRDefault="00A520C1" w:rsidP="00A520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20C1" w:rsidRPr="005A4ABC" w:rsidRDefault="00A520C1" w:rsidP="00A520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20C1" w:rsidRPr="005A4ABC" w:rsidRDefault="00A520C1" w:rsidP="00DD031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520C1" w:rsidRPr="005A4ABC" w:rsidRDefault="00A520C1" w:rsidP="00A520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4ABC">
        <w:rPr>
          <w:rFonts w:ascii="Times New Roman" w:hAnsi="Times New Roman"/>
          <w:b/>
          <w:sz w:val="28"/>
          <w:szCs w:val="28"/>
        </w:rPr>
        <w:t>РАБОЧАЯ ПРОГРАММА УЧЕБНОЙ ДИСЦИПЛИНЫ</w:t>
      </w:r>
    </w:p>
    <w:p w:rsidR="00A520C1" w:rsidRPr="006C5CD6" w:rsidRDefault="00A520C1" w:rsidP="006C5CD6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5A4ABC">
        <w:rPr>
          <w:rFonts w:ascii="Times New Roman" w:hAnsi="Times New Roman"/>
          <w:b/>
          <w:sz w:val="28"/>
          <w:szCs w:val="28"/>
        </w:rPr>
        <w:t xml:space="preserve">ОУД. 02  </w:t>
      </w:r>
      <w:r w:rsidRPr="005A4ABC">
        <w:rPr>
          <w:rFonts w:ascii="Times New Roman" w:hAnsi="Times New Roman"/>
          <w:b/>
          <w:caps/>
          <w:sz w:val="28"/>
          <w:szCs w:val="28"/>
        </w:rPr>
        <w:t xml:space="preserve">ИНОСТРАННЫЙ ЯЗЫК (АНГЛИЙСКИЙ) </w:t>
      </w:r>
    </w:p>
    <w:p w:rsidR="00A520C1" w:rsidRPr="005A4ABC" w:rsidRDefault="00A520C1" w:rsidP="00A520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4ABC">
        <w:rPr>
          <w:rFonts w:ascii="Times New Roman" w:hAnsi="Times New Roman"/>
          <w:sz w:val="28"/>
          <w:szCs w:val="28"/>
        </w:rPr>
        <w:t>программы подготовки специалистов среднего звена</w:t>
      </w:r>
    </w:p>
    <w:p w:rsidR="00A520C1" w:rsidRPr="005A4ABC" w:rsidRDefault="00A520C1" w:rsidP="00A520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4ABC">
        <w:rPr>
          <w:rFonts w:ascii="Times New Roman" w:hAnsi="Times New Roman"/>
          <w:sz w:val="28"/>
          <w:szCs w:val="28"/>
        </w:rPr>
        <w:t>для специальности</w:t>
      </w:r>
    </w:p>
    <w:p w:rsidR="00A520C1" w:rsidRPr="005A4ABC" w:rsidRDefault="00A520C1" w:rsidP="00A520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ABC">
        <w:rPr>
          <w:rFonts w:ascii="Times New Roman" w:hAnsi="Times New Roman" w:cs="Times New Roman"/>
          <w:b/>
          <w:sz w:val="28"/>
          <w:szCs w:val="28"/>
        </w:rPr>
        <w:t xml:space="preserve">38.02.02 Страховое дело </w:t>
      </w:r>
      <w:r w:rsidR="005A4ABC" w:rsidRPr="005A4ABC">
        <w:rPr>
          <w:rFonts w:ascii="Times New Roman" w:hAnsi="Times New Roman" w:cs="Times New Roman"/>
          <w:b/>
          <w:sz w:val="28"/>
          <w:szCs w:val="28"/>
        </w:rPr>
        <w:t>(по отраслям)</w:t>
      </w:r>
    </w:p>
    <w:p w:rsidR="00A520C1" w:rsidRPr="005A4ABC" w:rsidRDefault="00A520C1" w:rsidP="00A520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4ABC">
        <w:rPr>
          <w:rFonts w:ascii="Times New Roman" w:hAnsi="Times New Roman"/>
          <w:sz w:val="28"/>
          <w:szCs w:val="28"/>
        </w:rPr>
        <w:t xml:space="preserve"> социально-экономического профиля</w:t>
      </w:r>
    </w:p>
    <w:p w:rsidR="00A520C1" w:rsidRPr="005A4ABC" w:rsidRDefault="00A520C1" w:rsidP="00A520C1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4ABC">
        <w:rPr>
          <w:rFonts w:ascii="Times New Roman" w:hAnsi="Times New Roman"/>
          <w:sz w:val="28"/>
          <w:szCs w:val="28"/>
        </w:rPr>
        <w:t xml:space="preserve">на базе основного общего образования </w:t>
      </w:r>
    </w:p>
    <w:p w:rsidR="00A520C1" w:rsidRPr="005A4ABC" w:rsidRDefault="00A520C1" w:rsidP="00A520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20C1" w:rsidRPr="005A4ABC" w:rsidRDefault="00A520C1" w:rsidP="00A520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20C1" w:rsidRPr="005A4ABC" w:rsidRDefault="00A520C1" w:rsidP="00A520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20C1" w:rsidRPr="005A4ABC" w:rsidRDefault="00A520C1" w:rsidP="00A520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520C1" w:rsidRPr="005A4ABC" w:rsidRDefault="00A520C1" w:rsidP="00A520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520C1" w:rsidRPr="005A4ABC" w:rsidRDefault="00A520C1" w:rsidP="00A520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20C1" w:rsidRPr="005A4ABC" w:rsidRDefault="00A520C1" w:rsidP="00A520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20C1" w:rsidRPr="005A4ABC" w:rsidRDefault="00A520C1" w:rsidP="00A520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20C1" w:rsidRPr="005A4ABC" w:rsidRDefault="00A520C1" w:rsidP="00A520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A520C1" w:rsidRPr="005A4ABC" w:rsidRDefault="00A520C1" w:rsidP="00DD031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520C1" w:rsidRPr="005A4ABC" w:rsidRDefault="00A520C1" w:rsidP="00A520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20C1" w:rsidRPr="005A4ABC" w:rsidRDefault="00A520C1" w:rsidP="00A520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20C1" w:rsidRPr="005A4ABC" w:rsidRDefault="00A520C1" w:rsidP="00A520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20C1" w:rsidRPr="005A4ABC" w:rsidRDefault="00A520C1" w:rsidP="00A520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20C1" w:rsidRPr="005A4ABC" w:rsidRDefault="00A520C1" w:rsidP="00DD03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A520C1" w:rsidRPr="005A4ABC" w:rsidSect="00EB2F06"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  <w:r w:rsidRPr="005A4ABC">
        <w:rPr>
          <w:rFonts w:ascii="Times New Roman" w:hAnsi="Times New Roman"/>
          <w:sz w:val="28"/>
          <w:szCs w:val="28"/>
        </w:rPr>
        <w:t>г. Маркс, 2018г.</w:t>
      </w:r>
    </w:p>
    <w:tbl>
      <w:tblPr>
        <w:tblpPr w:leftFromText="180" w:rightFromText="180" w:vertAnchor="text" w:horzAnchor="margin" w:tblpXSpec="center" w:tblpY="-337"/>
        <w:tblW w:w="10177" w:type="dxa"/>
        <w:tblLook w:val="01E0" w:firstRow="1" w:lastRow="1" w:firstColumn="1" w:lastColumn="1" w:noHBand="0" w:noVBand="0"/>
      </w:tblPr>
      <w:tblGrid>
        <w:gridCol w:w="4981"/>
        <w:gridCol w:w="5196"/>
      </w:tblGrid>
      <w:tr w:rsidR="00A520C1" w:rsidRPr="00F844A8" w:rsidTr="00981354">
        <w:trPr>
          <w:trHeight w:val="5879"/>
        </w:trPr>
        <w:tc>
          <w:tcPr>
            <w:tcW w:w="4981" w:type="dxa"/>
          </w:tcPr>
          <w:p w:rsidR="00A520C1" w:rsidRPr="00F844A8" w:rsidRDefault="00A520C1" w:rsidP="0098135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x-none" w:eastAsia="x-none"/>
              </w:rPr>
            </w:pPr>
          </w:p>
          <w:p w:rsidR="00A520C1" w:rsidRPr="00F844A8" w:rsidRDefault="00A520C1" w:rsidP="0098135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x-none" w:eastAsia="x-none"/>
              </w:rPr>
            </w:pPr>
            <w:r w:rsidRPr="00F844A8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x-none"/>
              </w:rPr>
              <w:t>УТВЕРЖДАЮ</w:t>
            </w:r>
          </w:p>
          <w:p w:rsidR="00A520C1" w:rsidRPr="00F844A8" w:rsidRDefault="00A520C1" w:rsidP="00981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Директор </w:t>
            </w:r>
            <w:r w:rsidRPr="00002971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 ГАПОУ СО «МПК»</w:t>
            </w:r>
          </w:p>
          <w:p w:rsidR="00A520C1" w:rsidRPr="00F844A8" w:rsidRDefault="00A520C1" w:rsidP="0098135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x-none" w:eastAsia="x-none"/>
              </w:rPr>
            </w:pPr>
            <w:r w:rsidRPr="00F844A8">
              <w:rPr>
                <w:rFonts w:ascii="Times New Roman" w:eastAsia="Times New Roman" w:hAnsi="Times New Roman"/>
                <w:i/>
                <w:sz w:val="24"/>
                <w:szCs w:val="24"/>
                <w:lang w:val="x-none" w:eastAsia="x-none"/>
              </w:rPr>
              <w:t xml:space="preserve">_______________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x-none" w:eastAsia="x-none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x-none"/>
              </w:rPr>
              <w:t>А</w:t>
            </w:r>
            <w:r w:rsidRPr="00F844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x-none" w:eastAsia="x-none"/>
              </w:rPr>
              <w:t xml:space="preserve">.В.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x-none"/>
              </w:rPr>
              <w:t>Шаталин</w:t>
            </w:r>
            <w:r w:rsidRPr="00F844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x-none" w:eastAsia="x-none"/>
              </w:rPr>
              <w:t>/</w:t>
            </w:r>
          </w:p>
          <w:p w:rsidR="00A520C1" w:rsidRPr="00F844A8" w:rsidRDefault="00A520C1" w:rsidP="00981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F844A8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 xml:space="preserve"> «</w:t>
            </w:r>
            <w:r w:rsidR="005A4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x-none"/>
              </w:rPr>
              <w:t>05</w:t>
            </w:r>
            <w:r w:rsidRPr="00F844A8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»</w:t>
            </w:r>
            <w:r w:rsidR="005A4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x-none"/>
              </w:rPr>
              <w:t xml:space="preserve"> декабря </w:t>
            </w:r>
            <w:r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8</w:t>
            </w:r>
            <w:r w:rsidRPr="00F844A8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 xml:space="preserve"> г.</w:t>
            </w:r>
          </w:p>
          <w:p w:rsidR="00A520C1" w:rsidRPr="00D81983" w:rsidRDefault="00A520C1" w:rsidP="00981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  </w:t>
            </w:r>
          </w:p>
        </w:tc>
        <w:tc>
          <w:tcPr>
            <w:tcW w:w="5196" w:type="dxa"/>
          </w:tcPr>
          <w:p w:rsidR="00A520C1" w:rsidRDefault="00A520C1" w:rsidP="009813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002971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Рабочая программа учебной дисципли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ны ОУД.02. Иностранный (английский</w:t>
            </w:r>
            <w:r w:rsidRPr="00002971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) язык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 Министерства образования и науки РФ N 413 от 17 мая 2012г. (редакция от 31 декабря 2015г.) Рабочая програ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мма учебной дисциплины «Английский</w:t>
            </w:r>
            <w:r w:rsidRPr="00002971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 язык» разработана на основании примерной программы общ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еобразовательной дисциплины «Английский</w:t>
            </w:r>
            <w:r w:rsidRPr="00002971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 язык» для профессиональных образовательных организаций, рекомендованных ФГАУ «ФИРО» для реализации основной профессиональной образовательной программы СПО на базе основного общего образования (протокол №03 от 21 июля 2015 года). Регистрационный номер рецензии № 371 от 23 июля 2015 г. ФГАУ «ФИРО». </w:t>
            </w:r>
          </w:p>
          <w:p w:rsidR="00A520C1" w:rsidRPr="00F844A8" w:rsidRDefault="00A520C1" w:rsidP="009813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520C1" w:rsidRPr="00F844A8" w:rsidRDefault="00A520C1" w:rsidP="00A520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/>
          <w:b/>
          <w:bCs/>
          <w:sz w:val="28"/>
          <w:szCs w:val="28"/>
          <w:lang w:eastAsia="ru-RU"/>
        </w:rPr>
      </w:pPr>
    </w:p>
    <w:p w:rsidR="00A520C1" w:rsidRPr="00F844A8" w:rsidRDefault="00A520C1" w:rsidP="00A520C1">
      <w:pPr>
        <w:spacing w:after="0"/>
        <w:rPr>
          <w:rFonts w:ascii="Times New Roman" w:eastAsia="Times New Roman" w:hAnsi="Times New Roman"/>
          <w:b/>
          <w:sz w:val="24"/>
          <w:szCs w:val="24"/>
          <w:lang w:val="x-none" w:eastAsia="x-none"/>
        </w:rPr>
      </w:pPr>
    </w:p>
    <w:tbl>
      <w:tblPr>
        <w:tblW w:w="10207" w:type="dxa"/>
        <w:tblInd w:w="-176" w:type="dxa"/>
        <w:tblLook w:val="01E0" w:firstRow="1" w:lastRow="1" w:firstColumn="1" w:lastColumn="1" w:noHBand="0" w:noVBand="0"/>
      </w:tblPr>
      <w:tblGrid>
        <w:gridCol w:w="4996"/>
        <w:gridCol w:w="5211"/>
      </w:tblGrid>
      <w:tr w:rsidR="00A520C1" w:rsidRPr="00F844A8" w:rsidTr="00981354">
        <w:tc>
          <w:tcPr>
            <w:tcW w:w="4996" w:type="dxa"/>
          </w:tcPr>
          <w:p w:rsidR="00A520C1" w:rsidRPr="00F844A8" w:rsidRDefault="00A520C1" w:rsidP="00981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44A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ОДОБРЕНО</w:t>
            </w:r>
            <w:r w:rsidRPr="00F844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заседании  цикловой методической комиссии общеобразовательных дисциплин</w:t>
            </w:r>
          </w:p>
          <w:p w:rsidR="00A520C1" w:rsidRPr="00F844A8" w:rsidRDefault="00A520C1" w:rsidP="00981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44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</w:t>
            </w:r>
            <w:r w:rsidR="005A4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3, </w:t>
            </w:r>
            <w:r w:rsidRPr="00F844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дата «</w:t>
            </w:r>
            <w:r w:rsidR="005A4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30</w:t>
            </w:r>
            <w:r w:rsidRPr="00F844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5A4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ноября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  <w:r w:rsidRPr="00F844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  <w:p w:rsidR="00A520C1" w:rsidRPr="00F844A8" w:rsidRDefault="00A520C1" w:rsidP="00981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F844A8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 xml:space="preserve">Председатель </w:t>
            </w:r>
          </w:p>
          <w:p w:rsidR="00A520C1" w:rsidRPr="00F844A8" w:rsidRDefault="00A520C1" w:rsidP="0098135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x-none" w:eastAsia="x-none"/>
              </w:rPr>
            </w:pPr>
            <w:r w:rsidRPr="00F844A8">
              <w:rPr>
                <w:rFonts w:ascii="Times New Roman" w:eastAsia="Times New Roman" w:hAnsi="Times New Roman"/>
                <w:i/>
                <w:sz w:val="24"/>
                <w:szCs w:val="24"/>
                <w:lang w:val="x-none" w:eastAsia="x-none"/>
              </w:rPr>
              <w:t xml:space="preserve">______________    </w:t>
            </w:r>
            <w:r w:rsidRPr="00F844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x-none" w:eastAsia="x-none"/>
              </w:rPr>
              <w:t>/Н.А. Курилова/</w:t>
            </w:r>
          </w:p>
          <w:p w:rsidR="00A520C1" w:rsidRPr="00F844A8" w:rsidRDefault="00A520C1" w:rsidP="00981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F844A8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 xml:space="preserve"> </w:t>
            </w:r>
          </w:p>
        </w:tc>
        <w:tc>
          <w:tcPr>
            <w:tcW w:w="5211" w:type="dxa"/>
          </w:tcPr>
          <w:p w:rsidR="00A520C1" w:rsidRPr="00F844A8" w:rsidRDefault="00A520C1" w:rsidP="00981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44A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ОДОБРЕНО </w:t>
            </w:r>
            <w:r w:rsidRPr="00F844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Методическим советом колледжа</w:t>
            </w:r>
          </w:p>
          <w:p w:rsidR="00A520C1" w:rsidRPr="00F844A8" w:rsidRDefault="00A520C1" w:rsidP="00981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20C1" w:rsidRPr="00F844A8" w:rsidRDefault="00A520C1" w:rsidP="00981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20C1" w:rsidRPr="00F844A8" w:rsidRDefault="00A520C1" w:rsidP="00981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44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</w:t>
            </w:r>
            <w:r w:rsidR="005A4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A4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3</w:t>
            </w:r>
            <w:r w:rsidRPr="00F844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«</w:t>
            </w:r>
            <w:r w:rsidR="005A4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03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F844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5A4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декабря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  <w:r w:rsidRPr="00F844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  <w:p w:rsidR="00A520C1" w:rsidRPr="00F844A8" w:rsidRDefault="00A520C1" w:rsidP="00981354">
            <w:pPr>
              <w:tabs>
                <w:tab w:val="left" w:pos="51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44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</w:t>
            </w:r>
          </w:p>
          <w:p w:rsidR="00A520C1" w:rsidRPr="00F844A8" w:rsidRDefault="00A520C1" w:rsidP="00981354">
            <w:pPr>
              <w:tabs>
                <w:tab w:val="left" w:pos="51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44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          /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И.Ю.</w:t>
            </w:r>
            <w:r w:rsidRPr="00F844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./</w:t>
            </w:r>
          </w:p>
          <w:p w:rsidR="00A520C1" w:rsidRPr="00F844A8" w:rsidRDefault="00A520C1" w:rsidP="00981354">
            <w:pPr>
              <w:tabs>
                <w:tab w:val="left" w:pos="51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176"/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6769"/>
      </w:tblGrid>
      <w:tr w:rsidR="00A520C1" w:rsidRPr="00F844A8" w:rsidTr="00981354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20C1" w:rsidRPr="00F844A8" w:rsidRDefault="00A520C1" w:rsidP="009813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44A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Составитель (автор)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20C1" w:rsidRPr="009427CD" w:rsidRDefault="00A520C1" w:rsidP="009813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Кротков И.М.</w:t>
            </w:r>
            <w:r w:rsidRPr="0094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преподаватель иностранного языка, первой    квалификационной категории </w:t>
            </w:r>
          </w:p>
        </w:tc>
      </w:tr>
      <w:tr w:rsidR="00A520C1" w:rsidRPr="00F844A8" w:rsidTr="00981354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20C1" w:rsidRPr="00F844A8" w:rsidRDefault="00A520C1" w:rsidP="009813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44A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Рецензенты: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20C1" w:rsidRPr="009427CD" w:rsidRDefault="00A520C1" w:rsidP="009813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20C1" w:rsidRPr="00F844A8" w:rsidTr="00981354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20C1" w:rsidRPr="00F844A8" w:rsidRDefault="00A520C1" w:rsidP="009813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44A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Внутренний 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20C1" w:rsidRPr="009427CD" w:rsidRDefault="00A520C1" w:rsidP="009813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Будылина</w:t>
            </w:r>
            <w:proofErr w:type="spellEnd"/>
            <w:r w:rsidRPr="0094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Ю.В., преподаватель иностранного языка,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высшей</w:t>
            </w:r>
            <w:r w:rsidRPr="0094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квалификационной категории </w:t>
            </w:r>
          </w:p>
        </w:tc>
      </w:tr>
      <w:tr w:rsidR="00A520C1" w:rsidRPr="00F844A8" w:rsidTr="00981354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20C1" w:rsidRPr="00F844A8" w:rsidRDefault="00A520C1" w:rsidP="009813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44A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Внешний: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20C1" w:rsidRPr="009427CD" w:rsidRDefault="00A520C1" w:rsidP="009813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Акрамова</w:t>
            </w:r>
            <w:proofErr w:type="spellEnd"/>
            <w:r w:rsidRPr="0094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З.З., преподаватель иностранного языка, высшей квалификационной категории</w:t>
            </w:r>
          </w:p>
        </w:tc>
      </w:tr>
    </w:tbl>
    <w:p w:rsidR="00A520C1" w:rsidRDefault="00A520C1" w:rsidP="00A520C1">
      <w:pPr>
        <w:spacing w:after="0"/>
        <w:rPr>
          <w:rFonts w:ascii="Times New Roman" w:hAnsi="Times New Roman"/>
          <w:sz w:val="24"/>
          <w:szCs w:val="24"/>
        </w:rPr>
      </w:pPr>
    </w:p>
    <w:p w:rsidR="00A520C1" w:rsidRDefault="00A520C1" w:rsidP="00A520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520C1" w:rsidRDefault="00A520C1" w:rsidP="00A520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520C1" w:rsidRDefault="00A520C1" w:rsidP="00A520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520C1" w:rsidRDefault="00A520C1" w:rsidP="00A520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520C1" w:rsidRDefault="00A520C1" w:rsidP="00A520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520C1" w:rsidRDefault="00A520C1" w:rsidP="00A520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520C1" w:rsidRDefault="00A520C1" w:rsidP="00A520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520C1" w:rsidRDefault="00A520C1" w:rsidP="00A520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520C1" w:rsidRDefault="00A520C1" w:rsidP="00A520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520C1" w:rsidRDefault="00A520C1" w:rsidP="00A520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520C1" w:rsidRPr="00DD02C7" w:rsidRDefault="00A520C1" w:rsidP="00A520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D02C7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A520C1" w:rsidRPr="00DD02C7" w:rsidRDefault="00A520C1" w:rsidP="00A520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520C1" w:rsidRPr="003E3F29" w:rsidRDefault="00A520C1" w:rsidP="00A520C1">
      <w:pPr>
        <w:spacing w:after="0"/>
        <w:rPr>
          <w:rFonts w:ascii="Times New Roman" w:hAnsi="Times New Roman"/>
          <w:sz w:val="24"/>
          <w:szCs w:val="24"/>
        </w:rPr>
      </w:pPr>
      <w:r w:rsidRPr="003E3F29">
        <w:rPr>
          <w:rFonts w:ascii="Times New Roman" w:hAnsi="Times New Roman"/>
          <w:sz w:val="24"/>
          <w:szCs w:val="24"/>
        </w:rPr>
        <w:t>1. ПАСПОРТ ПРОГРАММЫ УЧЕБНОЙ ДИСЦИПЛИНЫ ……………………</w:t>
      </w:r>
      <w:r>
        <w:rPr>
          <w:rFonts w:ascii="Times New Roman" w:hAnsi="Times New Roman"/>
          <w:sz w:val="24"/>
          <w:szCs w:val="24"/>
        </w:rPr>
        <w:t>…</w:t>
      </w:r>
      <w:r w:rsidRPr="003E3F29">
        <w:rPr>
          <w:rFonts w:ascii="Times New Roman" w:hAnsi="Times New Roman"/>
          <w:sz w:val="24"/>
          <w:szCs w:val="24"/>
        </w:rPr>
        <w:t xml:space="preserve">4      </w:t>
      </w:r>
    </w:p>
    <w:p w:rsidR="00A520C1" w:rsidRPr="003E3F29" w:rsidRDefault="00A520C1" w:rsidP="00A520C1">
      <w:pPr>
        <w:spacing w:after="0"/>
        <w:rPr>
          <w:rFonts w:ascii="Times New Roman" w:hAnsi="Times New Roman"/>
          <w:sz w:val="24"/>
          <w:szCs w:val="24"/>
        </w:rPr>
      </w:pPr>
      <w:r w:rsidRPr="003E3F29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</w:p>
    <w:p w:rsidR="00A520C1" w:rsidRPr="003E3F29" w:rsidRDefault="00A520C1" w:rsidP="00A520C1">
      <w:pPr>
        <w:spacing w:after="0"/>
        <w:rPr>
          <w:rFonts w:ascii="Times New Roman" w:hAnsi="Times New Roman"/>
          <w:sz w:val="24"/>
          <w:szCs w:val="24"/>
        </w:rPr>
      </w:pPr>
      <w:r w:rsidRPr="003E3F29">
        <w:rPr>
          <w:rFonts w:ascii="Times New Roman" w:hAnsi="Times New Roman"/>
          <w:sz w:val="24"/>
          <w:szCs w:val="24"/>
        </w:rPr>
        <w:t>2. СТРУКТУРА И СОДЕРЖА</w:t>
      </w:r>
      <w:r>
        <w:rPr>
          <w:rFonts w:ascii="Times New Roman" w:hAnsi="Times New Roman"/>
          <w:sz w:val="24"/>
          <w:szCs w:val="24"/>
        </w:rPr>
        <w:t>НИЕ УЧЕБНОЙ ДИСЦИПЛИНЫ……………….. 9</w:t>
      </w:r>
      <w:r w:rsidRPr="003E3F29">
        <w:rPr>
          <w:rFonts w:ascii="Times New Roman" w:hAnsi="Times New Roman"/>
          <w:sz w:val="24"/>
          <w:szCs w:val="24"/>
        </w:rPr>
        <w:t xml:space="preserve">    </w:t>
      </w:r>
    </w:p>
    <w:p w:rsidR="00A520C1" w:rsidRPr="003E3F29" w:rsidRDefault="00A520C1" w:rsidP="00A520C1">
      <w:pPr>
        <w:spacing w:after="0"/>
        <w:rPr>
          <w:rFonts w:ascii="Times New Roman" w:hAnsi="Times New Roman"/>
          <w:sz w:val="24"/>
          <w:szCs w:val="24"/>
        </w:rPr>
      </w:pPr>
      <w:r w:rsidRPr="003E3F29">
        <w:rPr>
          <w:rFonts w:ascii="Times New Roman" w:hAnsi="Times New Roman"/>
          <w:sz w:val="24"/>
          <w:szCs w:val="24"/>
        </w:rPr>
        <w:t xml:space="preserve">               </w:t>
      </w:r>
    </w:p>
    <w:p w:rsidR="00A520C1" w:rsidRPr="003E3F29" w:rsidRDefault="00A520C1" w:rsidP="00A520C1">
      <w:pPr>
        <w:spacing w:after="0"/>
        <w:rPr>
          <w:rFonts w:ascii="Times New Roman" w:hAnsi="Times New Roman"/>
          <w:sz w:val="24"/>
          <w:szCs w:val="24"/>
        </w:rPr>
      </w:pPr>
      <w:r w:rsidRPr="003E3F29">
        <w:rPr>
          <w:rFonts w:ascii="Times New Roman" w:hAnsi="Times New Roman"/>
          <w:sz w:val="24"/>
          <w:szCs w:val="24"/>
        </w:rPr>
        <w:t>3. УСЛОВИЯ РЕАЛИЗАЦИИ П</w:t>
      </w:r>
      <w:r>
        <w:rPr>
          <w:rFonts w:ascii="Times New Roman" w:hAnsi="Times New Roman"/>
          <w:sz w:val="24"/>
          <w:szCs w:val="24"/>
        </w:rPr>
        <w:t>РОГРАММЫ УЧЕБНОЙ ДИСЦИПЛИНЫ …..15</w:t>
      </w:r>
      <w:r w:rsidRPr="003E3F29">
        <w:rPr>
          <w:rFonts w:ascii="Times New Roman" w:hAnsi="Times New Roman"/>
          <w:sz w:val="24"/>
          <w:szCs w:val="24"/>
        </w:rPr>
        <w:t xml:space="preserve">  </w:t>
      </w:r>
    </w:p>
    <w:p w:rsidR="00A520C1" w:rsidRPr="003E3F29" w:rsidRDefault="00A520C1" w:rsidP="00A520C1">
      <w:pPr>
        <w:spacing w:after="0"/>
        <w:rPr>
          <w:rFonts w:ascii="Times New Roman" w:hAnsi="Times New Roman"/>
          <w:sz w:val="24"/>
          <w:szCs w:val="24"/>
        </w:rPr>
      </w:pPr>
      <w:r w:rsidRPr="003E3F29">
        <w:rPr>
          <w:rFonts w:ascii="Times New Roman" w:hAnsi="Times New Roman"/>
          <w:sz w:val="24"/>
          <w:szCs w:val="24"/>
        </w:rPr>
        <w:t xml:space="preserve">                      </w:t>
      </w:r>
    </w:p>
    <w:p w:rsidR="00A520C1" w:rsidRPr="003E3F29" w:rsidRDefault="00A520C1" w:rsidP="00A520C1">
      <w:pPr>
        <w:spacing w:after="0"/>
        <w:rPr>
          <w:rFonts w:ascii="Times New Roman" w:hAnsi="Times New Roman"/>
          <w:sz w:val="24"/>
          <w:szCs w:val="24"/>
        </w:rPr>
      </w:pPr>
      <w:r w:rsidRPr="003E3F29">
        <w:rPr>
          <w:rFonts w:ascii="Times New Roman" w:hAnsi="Times New Roman"/>
          <w:sz w:val="24"/>
          <w:szCs w:val="24"/>
        </w:rPr>
        <w:t xml:space="preserve">4. КОНТРОЛЬ И ОЦЕНКА РЕЗУЛЬТАТОВ ОСВОЕНИЯ </w:t>
      </w:r>
      <w:proofErr w:type="gramStart"/>
      <w:r w:rsidRPr="003E3F29">
        <w:rPr>
          <w:rFonts w:ascii="Times New Roman" w:hAnsi="Times New Roman"/>
          <w:sz w:val="24"/>
          <w:szCs w:val="24"/>
        </w:rPr>
        <w:t>УЧЕБНОЙ</w:t>
      </w:r>
      <w:proofErr w:type="gramEnd"/>
      <w:r w:rsidRPr="003E3F29">
        <w:rPr>
          <w:rFonts w:ascii="Times New Roman" w:hAnsi="Times New Roman"/>
          <w:sz w:val="24"/>
          <w:szCs w:val="24"/>
        </w:rPr>
        <w:t xml:space="preserve"> </w:t>
      </w:r>
    </w:p>
    <w:p w:rsidR="00A520C1" w:rsidRPr="003E3F29" w:rsidRDefault="00A520C1" w:rsidP="00A520C1">
      <w:pPr>
        <w:spacing w:after="0"/>
        <w:rPr>
          <w:rFonts w:ascii="Times New Roman" w:hAnsi="Times New Roman"/>
          <w:sz w:val="24"/>
          <w:szCs w:val="24"/>
        </w:rPr>
      </w:pPr>
      <w:r w:rsidRPr="003E3F29">
        <w:rPr>
          <w:rFonts w:ascii="Times New Roman" w:hAnsi="Times New Roman"/>
          <w:sz w:val="24"/>
          <w:szCs w:val="24"/>
        </w:rPr>
        <w:t>ДИСЦИПЛИНЫ «АН</w:t>
      </w:r>
      <w:r>
        <w:rPr>
          <w:rFonts w:ascii="Times New Roman" w:hAnsi="Times New Roman"/>
          <w:sz w:val="24"/>
          <w:szCs w:val="24"/>
        </w:rPr>
        <w:t>ГЛИЙСКИЙ ЯЗЫК»……………………………………….17</w:t>
      </w:r>
    </w:p>
    <w:p w:rsidR="00A520C1" w:rsidRPr="003E3F29" w:rsidRDefault="00A520C1" w:rsidP="00A520C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520C1" w:rsidRPr="000D249C" w:rsidRDefault="00A520C1" w:rsidP="00A520C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520C1" w:rsidRPr="000D249C" w:rsidRDefault="00A520C1" w:rsidP="00A520C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520C1" w:rsidRPr="000D249C" w:rsidRDefault="00A520C1" w:rsidP="00A520C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520C1" w:rsidRPr="000D249C" w:rsidRDefault="00A520C1" w:rsidP="00A520C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520C1" w:rsidRPr="000D249C" w:rsidRDefault="00A520C1" w:rsidP="00A520C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520C1" w:rsidRPr="000D249C" w:rsidRDefault="00A520C1" w:rsidP="00A520C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520C1" w:rsidRPr="000D249C" w:rsidRDefault="00A520C1" w:rsidP="00A520C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520C1" w:rsidRPr="000D249C" w:rsidRDefault="00A520C1" w:rsidP="00A520C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520C1" w:rsidRPr="000D249C" w:rsidRDefault="00A520C1" w:rsidP="00A520C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520C1" w:rsidRPr="000D249C" w:rsidRDefault="00A520C1" w:rsidP="00A520C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520C1" w:rsidRPr="000D249C" w:rsidRDefault="00A520C1" w:rsidP="00A520C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520C1" w:rsidRPr="000D249C" w:rsidRDefault="00A520C1" w:rsidP="00A520C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520C1" w:rsidRPr="000D249C" w:rsidRDefault="00A520C1" w:rsidP="00A520C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520C1" w:rsidRDefault="00A520C1" w:rsidP="00A520C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520C1" w:rsidRDefault="00A520C1" w:rsidP="00A520C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520C1" w:rsidRDefault="00A520C1" w:rsidP="00A520C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520C1" w:rsidRDefault="00A520C1" w:rsidP="00A520C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520C1" w:rsidRDefault="00A520C1" w:rsidP="00A520C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520C1" w:rsidRDefault="00A520C1" w:rsidP="00A520C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520C1" w:rsidRDefault="00A520C1" w:rsidP="00A520C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520C1" w:rsidRDefault="00A520C1" w:rsidP="00A520C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520C1" w:rsidRDefault="00A520C1" w:rsidP="00A520C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520C1" w:rsidRDefault="00A520C1" w:rsidP="00A520C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520C1" w:rsidRDefault="00A520C1" w:rsidP="00A520C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520C1" w:rsidRDefault="00A520C1" w:rsidP="00A520C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520C1" w:rsidRDefault="00A520C1" w:rsidP="00A520C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520C1" w:rsidRPr="000D249C" w:rsidRDefault="00A520C1" w:rsidP="00A520C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D249C">
        <w:rPr>
          <w:rFonts w:ascii="Times New Roman" w:hAnsi="Times New Roman"/>
          <w:b/>
          <w:sz w:val="24"/>
          <w:szCs w:val="24"/>
        </w:rPr>
        <w:lastRenderedPageBreak/>
        <w:t>ПАСПОРТ ПРОГРАММЫ УЧЕБНОЙ ДИСЦИПЛИНЫ</w:t>
      </w:r>
    </w:p>
    <w:p w:rsidR="00A520C1" w:rsidRDefault="00A520C1" w:rsidP="00A520C1">
      <w:pPr>
        <w:spacing w:after="0" w:line="360" w:lineRule="auto"/>
        <w:ind w:left="1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ОУД.02  </w:t>
      </w:r>
      <w:r w:rsidRPr="008D56C0">
        <w:rPr>
          <w:rFonts w:ascii="Times New Roman" w:hAnsi="Times New Roman"/>
          <w:b/>
          <w:sz w:val="24"/>
          <w:szCs w:val="24"/>
        </w:rPr>
        <w:t>АНГЛИЙСКИЙ ЯЗЫК»</w:t>
      </w:r>
      <w:r w:rsidRPr="000D249C">
        <w:rPr>
          <w:rFonts w:ascii="Times New Roman" w:hAnsi="Times New Roman"/>
          <w:b/>
          <w:sz w:val="24"/>
          <w:szCs w:val="24"/>
        </w:rPr>
        <w:t xml:space="preserve">   </w:t>
      </w:r>
    </w:p>
    <w:p w:rsidR="00A520C1" w:rsidRPr="00366FC7" w:rsidRDefault="00A520C1" w:rsidP="00A520C1">
      <w:pPr>
        <w:spacing w:after="0" w:line="360" w:lineRule="auto"/>
        <w:ind w:left="180"/>
        <w:rPr>
          <w:rFonts w:ascii="Times New Roman" w:hAnsi="Times New Roman"/>
          <w:b/>
          <w:sz w:val="28"/>
          <w:szCs w:val="28"/>
        </w:rPr>
      </w:pPr>
      <w:r w:rsidRPr="00366FC7">
        <w:rPr>
          <w:rFonts w:ascii="Times New Roman" w:hAnsi="Times New Roman"/>
          <w:b/>
          <w:sz w:val="28"/>
          <w:szCs w:val="28"/>
        </w:rPr>
        <w:t xml:space="preserve"> 1.1. Область применения программы</w:t>
      </w:r>
      <w:r w:rsidRPr="00366FC7">
        <w:rPr>
          <w:rFonts w:ascii="Times New Roman" w:hAnsi="Times New Roman"/>
          <w:i/>
          <w:sz w:val="28"/>
          <w:szCs w:val="28"/>
        </w:rPr>
        <w:t xml:space="preserve">                                                 </w:t>
      </w:r>
    </w:p>
    <w:p w:rsidR="00A520C1" w:rsidRPr="00A520C1" w:rsidRDefault="00A520C1" w:rsidP="00A52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66FC7">
        <w:rPr>
          <w:rFonts w:ascii="Times New Roman" w:hAnsi="Times New Roman"/>
          <w:sz w:val="28"/>
          <w:szCs w:val="28"/>
          <w:lang w:eastAsia="ar-SA"/>
        </w:rPr>
        <w:t xml:space="preserve">      </w:t>
      </w:r>
      <w:proofErr w:type="gramStart"/>
      <w:r w:rsidRPr="00366FC7">
        <w:rPr>
          <w:rFonts w:ascii="Times New Roman" w:hAnsi="Times New Roman"/>
          <w:sz w:val="28"/>
          <w:szCs w:val="28"/>
          <w:lang w:eastAsia="ar-SA"/>
        </w:rPr>
        <w:t xml:space="preserve">Программа общеобразовательной учебной дисциплины «Английский язык» является частью программы подготовки специалистов среднего звена в соответствии с требованиями ФГОС среднего общего образования, утвержденного приказом Министерства образования и науки РФ, утвержденного приказом Министерства образования и науки РФ № 413 от «17» мая 2012 г. для специальности среднего профессионального образования социально-экономического профиля </w:t>
      </w:r>
      <w:r w:rsidRPr="00A520C1">
        <w:rPr>
          <w:rFonts w:ascii="Times New Roman" w:hAnsi="Times New Roman" w:cs="Times New Roman"/>
          <w:sz w:val="28"/>
          <w:szCs w:val="24"/>
        </w:rPr>
        <w:t>38.02.0</w:t>
      </w:r>
      <w:r>
        <w:rPr>
          <w:rFonts w:ascii="Times New Roman" w:hAnsi="Times New Roman" w:cs="Times New Roman"/>
          <w:sz w:val="28"/>
          <w:szCs w:val="24"/>
        </w:rPr>
        <w:t>2 Страховое дело</w:t>
      </w:r>
      <w:r w:rsidRPr="00366FC7">
        <w:rPr>
          <w:rFonts w:ascii="Times New Roman" w:hAnsi="Times New Roman" w:cs="Times New Roman"/>
          <w:sz w:val="28"/>
          <w:szCs w:val="28"/>
        </w:rPr>
        <w:t>,</w:t>
      </w:r>
      <w:r w:rsidRPr="00366FC7">
        <w:rPr>
          <w:rFonts w:ascii="Times New Roman" w:hAnsi="Times New Roman"/>
          <w:sz w:val="28"/>
          <w:szCs w:val="28"/>
          <w:lang w:eastAsia="ar-SA"/>
        </w:rPr>
        <w:t xml:space="preserve"> реализующей образовательную программу на базе основного общего образования с</w:t>
      </w:r>
      <w:proofErr w:type="gramEnd"/>
      <w:r w:rsidRPr="00366FC7">
        <w:rPr>
          <w:rFonts w:ascii="Times New Roman" w:hAnsi="Times New Roman"/>
          <w:sz w:val="28"/>
          <w:szCs w:val="28"/>
          <w:lang w:eastAsia="ar-SA"/>
        </w:rPr>
        <w:t xml:space="preserve"> получением среднего общего образования. </w:t>
      </w:r>
    </w:p>
    <w:p w:rsidR="00A520C1" w:rsidRPr="00366FC7" w:rsidRDefault="00A520C1" w:rsidP="00A520C1">
      <w:pPr>
        <w:spacing w:after="0"/>
        <w:ind w:firstLine="360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366FC7">
        <w:rPr>
          <w:rFonts w:ascii="Times New Roman" w:hAnsi="Times New Roman"/>
          <w:sz w:val="28"/>
          <w:szCs w:val="28"/>
          <w:lang w:eastAsia="ar-SA"/>
        </w:rPr>
        <w:t xml:space="preserve">Программа общеобразовательной учебной дисциплины «Английский язык» составлена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</w:t>
      </w:r>
      <w:proofErr w:type="spellStart"/>
      <w:r w:rsidRPr="00366FC7">
        <w:rPr>
          <w:rFonts w:ascii="Times New Roman" w:hAnsi="Times New Roman"/>
          <w:sz w:val="28"/>
          <w:szCs w:val="28"/>
          <w:lang w:eastAsia="ar-SA"/>
        </w:rPr>
        <w:t>Минобрнауки</w:t>
      </w:r>
      <w:proofErr w:type="spellEnd"/>
      <w:r w:rsidRPr="00366FC7">
        <w:rPr>
          <w:rFonts w:ascii="Times New Roman" w:hAnsi="Times New Roman"/>
          <w:sz w:val="28"/>
          <w:szCs w:val="28"/>
          <w:lang w:eastAsia="ar-SA"/>
        </w:rPr>
        <w:t xml:space="preserve"> России от 17.03.2015</w:t>
      </w:r>
      <w:proofErr w:type="gramEnd"/>
      <w:r w:rsidRPr="00366FC7">
        <w:rPr>
          <w:rFonts w:ascii="Times New Roman" w:hAnsi="Times New Roman"/>
          <w:sz w:val="28"/>
          <w:szCs w:val="28"/>
          <w:lang w:eastAsia="ar-SA"/>
        </w:rPr>
        <w:t xml:space="preserve"> № 06-259). </w:t>
      </w:r>
    </w:p>
    <w:p w:rsidR="00A520C1" w:rsidRPr="00366FC7" w:rsidRDefault="00A520C1" w:rsidP="00A520C1">
      <w:pPr>
        <w:spacing w:after="0"/>
        <w:ind w:firstLine="360"/>
        <w:rPr>
          <w:rFonts w:ascii="Times New Roman" w:hAnsi="Times New Roman"/>
          <w:sz w:val="28"/>
          <w:szCs w:val="28"/>
        </w:rPr>
      </w:pPr>
    </w:p>
    <w:p w:rsidR="00A520C1" w:rsidRPr="00366FC7" w:rsidRDefault="00A520C1" w:rsidP="00A520C1">
      <w:pPr>
        <w:numPr>
          <w:ilvl w:val="1"/>
          <w:numId w:val="38"/>
        </w:num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366FC7">
        <w:rPr>
          <w:rFonts w:ascii="Times New Roman" w:hAnsi="Times New Roman"/>
          <w:b/>
          <w:color w:val="000000"/>
          <w:sz w:val="28"/>
          <w:szCs w:val="28"/>
        </w:rPr>
        <w:t>Место дисциплины в структуре программы подготовки специалистов среднего звена:</w:t>
      </w:r>
    </w:p>
    <w:p w:rsidR="00A520C1" w:rsidRPr="00366FC7" w:rsidRDefault="00A520C1" w:rsidP="00A520C1">
      <w:pPr>
        <w:spacing w:after="0"/>
        <w:ind w:left="357" w:firstLine="709"/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sz w:val="28"/>
          <w:szCs w:val="28"/>
        </w:rPr>
        <w:t xml:space="preserve"> Учебная дисциплина «Английский язык» является общеобразовательной учебной дисциплиной из обязательной предметной области общеобразовательного цикла ФГОС среднего общего образования, для всех специальностей среднего профессионального образования социально-экономического профиля</w:t>
      </w:r>
    </w:p>
    <w:p w:rsidR="00A520C1" w:rsidRPr="00366FC7" w:rsidRDefault="00A520C1" w:rsidP="00A520C1">
      <w:pPr>
        <w:spacing w:after="0"/>
        <w:ind w:left="357" w:firstLine="709"/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sz w:val="28"/>
          <w:szCs w:val="28"/>
        </w:rPr>
        <w:t>.</w:t>
      </w:r>
    </w:p>
    <w:p w:rsidR="00A520C1" w:rsidRPr="00366FC7" w:rsidRDefault="00A520C1" w:rsidP="00A520C1">
      <w:pPr>
        <w:spacing w:after="0"/>
        <w:ind w:left="142" w:hanging="142"/>
        <w:rPr>
          <w:rFonts w:ascii="Times New Roman" w:hAnsi="Times New Roman"/>
          <w:b/>
          <w:sz w:val="28"/>
          <w:szCs w:val="28"/>
        </w:rPr>
      </w:pPr>
    </w:p>
    <w:p w:rsidR="00A520C1" w:rsidRPr="00366FC7" w:rsidRDefault="00A520C1" w:rsidP="00A520C1">
      <w:pPr>
        <w:numPr>
          <w:ilvl w:val="1"/>
          <w:numId w:val="38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66FC7">
        <w:rPr>
          <w:rFonts w:ascii="Times New Roman" w:hAnsi="Times New Roman"/>
          <w:b/>
          <w:sz w:val="28"/>
          <w:szCs w:val="28"/>
        </w:rPr>
        <w:t>Цели и задачи дисциплины – требования к результатам освоения дисциплины:</w:t>
      </w:r>
    </w:p>
    <w:p w:rsidR="00A520C1" w:rsidRPr="00366FC7" w:rsidRDefault="00A520C1" w:rsidP="00A520C1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6FC7">
        <w:rPr>
          <w:rFonts w:ascii="Times New Roman" w:eastAsia="Times New Roman" w:hAnsi="Times New Roman"/>
          <w:sz w:val="28"/>
          <w:szCs w:val="28"/>
          <w:lang w:eastAsia="ru-RU"/>
        </w:rPr>
        <w:t xml:space="preserve">• формирование представлений об английском языке как о языке </w:t>
      </w:r>
      <w:proofErr w:type="gramStart"/>
      <w:r w:rsidRPr="00366FC7">
        <w:rPr>
          <w:rFonts w:ascii="Times New Roman" w:eastAsia="Times New Roman" w:hAnsi="Times New Roman"/>
          <w:sz w:val="28"/>
          <w:szCs w:val="28"/>
          <w:lang w:eastAsia="ru-RU"/>
        </w:rPr>
        <w:t>международного</w:t>
      </w:r>
      <w:proofErr w:type="gramEnd"/>
    </w:p>
    <w:p w:rsidR="00A520C1" w:rsidRPr="00366FC7" w:rsidRDefault="00A520C1" w:rsidP="00A520C1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6FC7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общения и средстве приобщения к ценностям мировой культуры и </w:t>
      </w:r>
      <w:proofErr w:type="gramStart"/>
      <w:r w:rsidRPr="00366FC7">
        <w:rPr>
          <w:rFonts w:ascii="Times New Roman" w:eastAsia="Times New Roman" w:hAnsi="Times New Roman"/>
          <w:sz w:val="28"/>
          <w:szCs w:val="28"/>
          <w:lang w:eastAsia="ru-RU"/>
        </w:rPr>
        <w:t>национальных</w:t>
      </w:r>
      <w:proofErr w:type="gramEnd"/>
    </w:p>
    <w:p w:rsidR="00A520C1" w:rsidRPr="00366FC7" w:rsidRDefault="00A520C1" w:rsidP="00A520C1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6FC7">
        <w:rPr>
          <w:rFonts w:ascii="Times New Roman" w:eastAsia="Times New Roman" w:hAnsi="Times New Roman"/>
          <w:sz w:val="28"/>
          <w:szCs w:val="28"/>
          <w:lang w:eastAsia="ru-RU"/>
        </w:rPr>
        <w:t>культур;</w:t>
      </w:r>
    </w:p>
    <w:p w:rsidR="00A520C1" w:rsidRPr="00366FC7" w:rsidRDefault="00A520C1" w:rsidP="00A520C1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6FC7">
        <w:rPr>
          <w:rFonts w:ascii="Times New Roman" w:eastAsia="Times New Roman" w:hAnsi="Times New Roman"/>
          <w:sz w:val="28"/>
          <w:szCs w:val="28"/>
          <w:lang w:eastAsia="ru-RU"/>
        </w:rPr>
        <w:t>• формирование коммуникативной компетенции, позволяющей свободно общаться</w:t>
      </w:r>
    </w:p>
    <w:p w:rsidR="00A520C1" w:rsidRPr="00366FC7" w:rsidRDefault="00A520C1" w:rsidP="00A520C1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6FC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 английском языке в различных формах и на различные темы, в том числе</w:t>
      </w:r>
    </w:p>
    <w:p w:rsidR="00A520C1" w:rsidRPr="00366FC7" w:rsidRDefault="00A520C1" w:rsidP="00A520C1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6FC7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профессиональной деятельности, с учетом </w:t>
      </w:r>
      <w:proofErr w:type="gramStart"/>
      <w:r w:rsidRPr="00366FC7">
        <w:rPr>
          <w:rFonts w:ascii="Times New Roman" w:eastAsia="Times New Roman" w:hAnsi="Times New Roman"/>
          <w:sz w:val="28"/>
          <w:szCs w:val="28"/>
          <w:lang w:eastAsia="ru-RU"/>
        </w:rPr>
        <w:t>приобретенного</w:t>
      </w:r>
      <w:proofErr w:type="gramEnd"/>
      <w:r w:rsidRPr="00366FC7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словарного</w:t>
      </w:r>
    </w:p>
    <w:p w:rsidR="00A520C1" w:rsidRPr="00366FC7" w:rsidRDefault="00A520C1" w:rsidP="00A520C1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6FC7">
        <w:rPr>
          <w:rFonts w:ascii="Times New Roman" w:eastAsia="Times New Roman" w:hAnsi="Times New Roman"/>
          <w:sz w:val="28"/>
          <w:szCs w:val="28"/>
          <w:lang w:eastAsia="ru-RU"/>
        </w:rPr>
        <w:t>запаса, а также условий, мотивов и целей общения;</w:t>
      </w:r>
    </w:p>
    <w:p w:rsidR="00A520C1" w:rsidRPr="00366FC7" w:rsidRDefault="00A520C1" w:rsidP="00A520C1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6FC7">
        <w:rPr>
          <w:rFonts w:ascii="Times New Roman" w:eastAsia="Times New Roman" w:hAnsi="Times New Roman"/>
          <w:sz w:val="28"/>
          <w:szCs w:val="28"/>
          <w:lang w:eastAsia="ru-RU"/>
        </w:rPr>
        <w:t>• формирование и развитие всех компонентов коммуникативной компетенции:</w:t>
      </w:r>
    </w:p>
    <w:p w:rsidR="00A520C1" w:rsidRPr="00366FC7" w:rsidRDefault="00A520C1" w:rsidP="00A520C1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6FC7">
        <w:rPr>
          <w:rFonts w:ascii="Times New Roman" w:eastAsia="Times New Roman" w:hAnsi="Times New Roman"/>
          <w:sz w:val="28"/>
          <w:szCs w:val="28"/>
          <w:lang w:eastAsia="ru-RU"/>
        </w:rPr>
        <w:t>лингвистической, социолингвистической, дискурсивной, социокультурной,</w:t>
      </w:r>
    </w:p>
    <w:p w:rsidR="00A520C1" w:rsidRPr="00366FC7" w:rsidRDefault="00A520C1" w:rsidP="00A520C1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6FC7">
        <w:rPr>
          <w:rFonts w:ascii="Times New Roman" w:eastAsia="Times New Roman" w:hAnsi="Times New Roman"/>
          <w:sz w:val="28"/>
          <w:szCs w:val="28"/>
          <w:lang w:eastAsia="ru-RU"/>
        </w:rPr>
        <w:t>социальной, стратегической и предметной;</w:t>
      </w:r>
    </w:p>
    <w:p w:rsidR="00A520C1" w:rsidRPr="00366FC7" w:rsidRDefault="00A520C1" w:rsidP="00A520C1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6FC7">
        <w:rPr>
          <w:rFonts w:ascii="Times New Roman" w:eastAsia="Times New Roman" w:hAnsi="Times New Roman"/>
          <w:sz w:val="28"/>
          <w:szCs w:val="28"/>
          <w:lang w:eastAsia="ru-RU"/>
        </w:rPr>
        <w:t xml:space="preserve">• воспитание личности, способной и желающей участвовать в общении </w:t>
      </w:r>
      <w:proofErr w:type="gramStart"/>
      <w:r w:rsidRPr="00366FC7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gramEnd"/>
      <w:r w:rsidRPr="00366FC7">
        <w:rPr>
          <w:rFonts w:ascii="Times New Roman" w:eastAsia="Times New Roman" w:hAnsi="Times New Roman"/>
          <w:sz w:val="28"/>
          <w:szCs w:val="28"/>
          <w:lang w:eastAsia="ru-RU"/>
        </w:rPr>
        <w:t xml:space="preserve"> меж-</w:t>
      </w:r>
    </w:p>
    <w:p w:rsidR="00A520C1" w:rsidRPr="00366FC7" w:rsidRDefault="00A520C1" w:rsidP="00A520C1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6FC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культурном </w:t>
      </w:r>
      <w:proofErr w:type="gramStart"/>
      <w:r w:rsidRPr="00366FC7">
        <w:rPr>
          <w:rFonts w:ascii="Times New Roman" w:eastAsia="Times New Roman" w:hAnsi="Times New Roman"/>
          <w:sz w:val="28"/>
          <w:szCs w:val="28"/>
          <w:lang w:eastAsia="ru-RU"/>
        </w:rPr>
        <w:t>уровне</w:t>
      </w:r>
      <w:proofErr w:type="gramEnd"/>
      <w:r w:rsidRPr="00366FC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520C1" w:rsidRPr="00366FC7" w:rsidRDefault="00A520C1" w:rsidP="00A520C1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6FC7">
        <w:rPr>
          <w:rFonts w:ascii="Times New Roman" w:eastAsia="Times New Roman" w:hAnsi="Times New Roman"/>
          <w:sz w:val="28"/>
          <w:szCs w:val="28"/>
          <w:lang w:eastAsia="ru-RU"/>
        </w:rPr>
        <w:t>• воспитание уважительного отношения к другим культурам и социальным субкультурам.</w:t>
      </w:r>
    </w:p>
    <w:p w:rsidR="00A520C1" w:rsidRPr="00366FC7" w:rsidRDefault="00A520C1" w:rsidP="00A520C1">
      <w:pPr>
        <w:tabs>
          <w:tab w:val="num" w:pos="720"/>
        </w:tabs>
        <w:spacing w:after="0"/>
        <w:rPr>
          <w:rFonts w:ascii="Times New Roman" w:hAnsi="Times New Roman"/>
          <w:bCs/>
          <w:iCs/>
          <w:sz w:val="28"/>
          <w:szCs w:val="28"/>
        </w:rPr>
      </w:pPr>
      <w:r w:rsidRPr="00366FC7">
        <w:rPr>
          <w:rFonts w:ascii="Times New Roman" w:hAnsi="Times New Roman"/>
          <w:bCs/>
          <w:iCs/>
          <w:sz w:val="28"/>
          <w:szCs w:val="28"/>
        </w:rPr>
        <w:t>Освоение содержания учебной дисциплины «Английский язык» обеспечивает достижение студентами следующих результатов:</w:t>
      </w:r>
    </w:p>
    <w:p w:rsidR="00A520C1" w:rsidRPr="00366FC7" w:rsidRDefault="00A520C1" w:rsidP="00A520C1">
      <w:pPr>
        <w:tabs>
          <w:tab w:val="num" w:pos="720"/>
        </w:tabs>
        <w:spacing w:after="0"/>
        <w:rPr>
          <w:rFonts w:ascii="Times New Roman" w:hAnsi="Times New Roman"/>
          <w:bCs/>
          <w:iCs/>
          <w:sz w:val="28"/>
          <w:szCs w:val="28"/>
        </w:rPr>
      </w:pPr>
    </w:p>
    <w:p w:rsidR="00A520C1" w:rsidRPr="00366FC7" w:rsidRDefault="00A520C1" w:rsidP="00A520C1">
      <w:pPr>
        <w:tabs>
          <w:tab w:val="num" w:pos="720"/>
        </w:tabs>
        <w:spacing w:after="0"/>
        <w:rPr>
          <w:rFonts w:ascii="Times New Roman" w:hAnsi="Times New Roman"/>
          <w:bCs/>
          <w:iCs/>
          <w:sz w:val="28"/>
          <w:szCs w:val="28"/>
        </w:rPr>
      </w:pPr>
      <w:r w:rsidRPr="00366FC7">
        <w:rPr>
          <w:rFonts w:ascii="Times New Roman" w:hAnsi="Times New Roman"/>
          <w:bCs/>
          <w:iCs/>
          <w:sz w:val="28"/>
          <w:szCs w:val="28"/>
        </w:rPr>
        <w:t xml:space="preserve">•  </w:t>
      </w:r>
      <w:r w:rsidRPr="00366FC7">
        <w:rPr>
          <w:rFonts w:ascii="Times New Roman" w:hAnsi="Times New Roman"/>
          <w:b/>
          <w:bCs/>
          <w:iCs/>
          <w:sz w:val="28"/>
          <w:szCs w:val="28"/>
        </w:rPr>
        <w:t>личностных:</w:t>
      </w:r>
    </w:p>
    <w:p w:rsidR="00A520C1" w:rsidRPr="00366FC7" w:rsidRDefault="00A520C1" w:rsidP="00A520C1">
      <w:pPr>
        <w:tabs>
          <w:tab w:val="num" w:pos="720"/>
        </w:tabs>
        <w:spacing w:after="0"/>
        <w:rPr>
          <w:rFonts w:ascii="Times New Roman" w:hAnsi="Times New Roman"/>
          <w:bCs/>
          <w:iCs/>
          <w:sz w:val="28"/>
          <w:szCs w:val="28"/>
        </w:rPr>
      </w:pPr>
      <w:r w:rsidRPr="00366FC7">
        <w:rPr>
          <w:rFonts w:ascii="Times New Roman" w:hAnsi="Times New Roman"/>
          <w:bCs/>
          <w:iCs/>
          <w:sz w:val="28"/>
          <w:szCs w:val="28"/>
        </w:rPr>
        <w:t xml:space="preserve">–  </w:t>
      </w:r>
      <w:proofErr w:type="spellStart"/>
      <w:r w:rsidRPr="00366FC7">
        <w:rPr>
          <w:rFonts w:ascii="Times New Roman" w:hAnsi="Times New Roman"/>
          <w:bCs/>
          <w:iCs/>
          <w:sz w:val="28"/>
          <w:szCs w:val="28"/>
        </w:rPr>
        <w:t>сформированность</w:t>
      </w:r>
      <w:proofErr w:type="spellEnd"/>
      <w:r w:rsidRPr="00366FC7">
        <w:rPr>
          <w:rFonts w:ascii="Times New Roman" w:hAnsi="Times New Roman"/>
          <w:bCs/>
          <w:iCs/>
          <w:sz w:val="28"/>
          <w:szCs w:val="28"/>
        </w:rPr>
        <w:t xml:space="preserve"> ценностного отношения к языку как культурному феномену и средству отображения развития общества, его истории и духовной </w:t>
      </w:r>
    </w:p>
    <w:p w:rsidR="00A520C1" w:rsidRPr="00366FC7" w:rsidRDefault="00A520C1" w:rsidP="00A520C1">
      <w:pPr>
        <w:tabs>
          <w:tab w:val="num" w:pos="720"/>
        </w:tabs>
        <w:spacing w:after="0"/>
        <w:rPr>
          <w:rFonts w:ascii="Times New Roman" w:hAnsi="Times New Roman"/>
          <w:bCs/>
          <w:iCs/>
          <w:sz w:val="28"/>
          <w:szCs w:val="28"/>
        </w:rPr>
      </w:pPr>
      <w:r w:rsidRPr="00366FC7">
        <w:rPr>
          <w:rFonts w:ascii="Times New Roman" w:hAnsi="Times New Roman"/>
          <w:bCs/>
          <w:iCs/>
          <w:sz w:val="28"/>
          <w:szCs w:val="28"/>
        </w:rPr>
        <w:t>культуры;</w:t>
      </w:r>
    </w:p>
    <w:p w:rsidR="00A520C1" w:rsidRPr="00366FC7" w:rsidRDefault="00A520C1" w:rsidP="00A520C1">
      <w:pPr>
        <w:tabs>
          <w:tab w:val="num" w:pos="720"/>
        </w:tabs>
        <w:spacing w:after="0"/>
        <w:rPr>
          <w:rFonts w:ascii="Times New Roman" w:hAnsi="Times New Roman"/>
          <w:bCs/>
          <w:iCs/>
          <w:sz w:val="28"/>
          <w:szCs w:val="28"/>
        </w:rPr>
      </w:pPr>
      <w:r w:rsidRPr="00366FC7">
        <w:rPr>
          <w:rFonts w:ascii="Times New Roman" w:hAnsi="Times New Roman"/>
          <w:bCs/>
          <w:iCs/>
          <w:sz w:val="28"/>
          <w:szCs w:val="28"/>
        </w:rPr>
        <w:t xml:space="preserve">–  </w:t>
      </w:r>
      <w:proofErr w:type="spellStart"/>
      <w:r w:rsidRPr="00366FC7">
        <w:rPr>
          <w:rFonts w:ascii="Times New Roman" w:hAnsi="Times New Roman"/>
          <w:bCs/>
          <w:iCs/>
          <w:sz w:val="28"/>
          <w:szCs w:val="28"/>
        </w:rPr>
        <w:t>сформированность</w:t>
      </w:r>
      <w:proofErr w:type="spellEnd"/>
      <w:r w:rsidRPr="00366FC7">
        <w:rPr>
          <w:rFonts w:ascii="Times New Roman" w:hAnsi="Times New Roman"/>
          <w:bCs/>
          <w:iCs/>
          <w:sz w:val="28"/>
          <w:szCs w:val="28"/>
        </w:rPr>
        <w:t xml:space="preserve"> широкого представления о достижениях национальных </w:t>
      </w:r>
    </w:p>
    <w:p w:rsidR="00A520C1" w:rsidRPr="00366FC7" w:rsidRDefault="00A520C1" w:rsidP="00A520C1">
      <w:pPr>
        <w:tabs>
          <w:tab w:val="num" w:pos="720"/>
        </w:tabs>
        <w:spacing w:after="0"/>
        <w:rPr>
          <w:rFonts w:ascii="Times New Roman" w:hAnsi="Times New Roman"/>
          <w:bCs/>
          <w:iCs/>
          <w:sz w:val="28"/>
          <w:szCs w:val="28"/>
        </w:rPr>
      </w:pPr>
      <w:r w:rsidRPr="00366FC7">
        <w:rPr>
          <w:rFonts w:ascii="Times New Roman" w:hAnsi="Times New Roman"/>
          <w:bCs/>
          <w:iCs/>
          <w:sz w:val="28"/>
          <w:szCs w:val="28"/>
        </w:rPr>
        <w:t>культур, о роли английского языка и культуры в развитии мировой культуры;</w:t>
      </w:r>
    </w:p>
    <w:p w:rsidR="00A520C1" w:rsidRPr="00366FC7" w:rsidRDefault="00A520C1" w:rsidP="00A520C1">
      <w:pPr>
        <w:tabs>
          <w:tab w:val="num" w:pos="720"/>
        </w:tabs>
        <w:spacing w:after="0"/>
        <w:rPr>
          <w:rFonts w:ascii="Times New Roman" w:hAnsi="Times New Roman"/>
          <w:bCs/>
          <w:iCs/>
          <w:sz w:val="28"/>
          <w:szCs w:val="28"/>
        </w:rPr>
      </w:pPr>
      <w:r w:rsidRPr="00366FC7">
        <w:rPr>
          <w:rFonts w:ascii="Times New Roman" w:hAnsi="Times New Roman"/>
          <w:bCs/>
          <w:iCs/>
          <w:sz w:val="28"/>
          <w:szCs w:val="28"/>
        </w:rPr>
        <w:t>–  развитие интереса и способности к наблюдению за иным способом мировидения;</w:t>
      </w:r>
    </w:p>
    <w:p w:rsidR="00A520C1" w:rsidRPr="00366FC7" w:rsidRDefault="00A520C1" w:rsidP="00A520C1">
      <w:pPr>
        <w:tabs>
          <w:tab w:val="num" w:pos="720"/>
        </w:tabs>
        <w:spacing w:after="0"/>
        <w:rPr>
          <w:rFonts w:ascii="Times New Roman" w:hAnsi="Times New Roman"/>
          <w:bCs/>
          <w:iCs/>
          <w:sz w:val="28"/>
          <w:szCs w:val="28"/>
        </w:rPr>
      </w:pPr>
      <w:r w:rsidRPr="00366FC7">
        <w:rPr>
          <w:rFonts w:ascii="Times New Roman" w:hAnsi="Times New Roman"/>
          <w:bCs/>
          <w:iCs/>
          <w:sz w:val="28"/>
          <w:szCs w:val="28"/>
        </w:rPr>
        <w:t xml:space="preserve">–  осознание своего места в поликультурном мире; готовность и способность </w:t>
      </w:r>
    </w:p>
    <w:p w:rsidR="00A520C1" w:rsidRPr="00366FC7" w:rsidRDefault="00A520C1" w:rsidP="00A520C1">
      <w:pPr>
        <w:tabs>
          <w:tab w:val="num" w:pos="720"/>
        </w:tabs>
        <w:spacing w:after="0"/>
        <w:rPr>
          <w:rFonts w:ascii="Times New Roman" w:hAnsi="Times New Roman"/>
          <w:bCs/>
          <w:iCs/>
          <w:sz w:val="28"/>
          <w:szCs w:val="28"/>
        </w:rPr>
      </w:pPr>
      <w:r w:rsidRPr="00366FC7">
        <w:rPr>
          <w:rFonts w:ascii="Times New Roman" w:hAnsi="Times New Roman"/>
          <w:bCs/>
          <w:iCs/>
          <w:sz w:val="28"/>
          <w:szCs w:val="28"/>
        </w:rPr>
        <w:t xml:space="preserve">вести диалог на английском языке с представителями других культур, достигать взаимопонимания, находить общие цели и сотрудничать </w:t>
      </w:r>
      <w:proofErr w:type="gramStart"/>
      <w:r w:rsidRPr="00366FC7">
        <w:rPr>
          <w:rFonts w:ascii="Times New Roman" w:hAnsi="Times New Roman"/>
          <w:bCs/>
          <w:iCs/>
          <w:sz w:val="28"/>
          <w:szCs w:val="28"/>
        </w:rPr>
        <w:t>в</w:t>
      </w:r>
      <w:proofErr w:type="gramEnd"/>
      <w:r w:rsidRPr="00366FC7">
        <w:rPr>
          <w:rFonts w:ascii="Times New Roman" w:hAnsi="Times New Roman"/>
          <w:bCs/>
          <w:iCs/>
          <w:sz w:val="28"/>
          <w:szCs w:val="28"/>
        </w:rPr>
        <w:t xml:space="preserve"> различных </w:t>
      </w:r>
    </w:p>
    <w:p w:rsidR="00A520C1" w:rsidRPr="00366FC7" w:rsidRDefault="00A520C1" w:rsidP="00A520C1">
      <w:pPr>
        <w:tabs>
          <w:tab w:val="num" w:pos="720"/>
        </w:tabs>
        <w:spacing w:after="0"/>
        <w:rPr>
          <w:rFonts w:ascii="Times New Roman" w:hAnsi="Times New Roman"/>
          <w:bCs/>
          <w:iCs/>
          <w:sz w:val="28"/>
          <w:szCs w:val="28"/>
        </w:rPr>
      </w:pPr>
      <w:r w:rsidRPr="00366FC7">
        <w:rPr>
          <w:rFonts w:ascii="Times New Roman" w:hAnsi="Times New Roman"/>
          <w:bCs/>
          <w:iCs/>
          <w:sz w:val="28"/>
          <w:szCs w:val="28"/>
        </w:rPr>
        <w:t xml:space="preserve">областях для их достижения; умение проявлять толерантность к </w:t>
      </w:r>
      <w:proofErr w:type="gramStart"/>
      <w:r w:rsidRPr="00366FC7">
        <w:rPr>
          <w:rFonts w:ascii="Times New Roman" w:hAnsi="Times New Roman"/>
          <w:bCs/>
          <w:iCs/>
          <w:sz w:val="28"/>
          <w:szCs w:val="28"/>
        </w:rPr>
        <w:t>другому</w:t>
      </w:r>
      <w:proofErr w:type="gramEnd"/>
      <w:r w:rsidRPr="00366FC7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A520C1" w:rsidRPr="00366FC7" w:rsidRDefault="00A520C1" w:rsidP="00A520C1">
      <w:pPr>
        <w:tabs>
          <w:tab w:val="num" w:pos="720"/>
        </w:tabs>
        <w:spacing w:after="0"/>
        <w:rPr>
          <w:rFonts w:ascii="Times New Roman" w:hAnsi="Times New Roman"/>
          <w:bCs/>
          <w:iCs/>
          <w:sz w:val="28"/>
          <w:szCs w:val="28"/>
        </w:rPr>
      </w:pPr>
      <w:r w:rsidRPr="00366FC7">
        <w:rPr>
          <w:rFonts w:ascii="Times New Roman" w:hAnsi="Times New Roman"/>
          <w:bCs/>
          <w:iCs/>
          <w:sz w:val="28"/>
          <w:szCs w:val="28"/>
        </w:rPr>
        <w:t>образу мыслей, к иной позиции партнера по общению;</w:t>
      </w:r>
    </w:p>
    <w:p w:rsidR="00A520C1" w:rsidRPr="00366FC7" w:rsidRDefault="00A520C1" w:rsidP="00A520C1">
      <w:pPr>
        <w:tabs>
          <w:tab w:val="num" w:pos="720"/>
        </w:tabs>
        <w:spacing w:after="0"/>
        <w:rPr>
          <w:rFonts w:ascii="Times New Roman" w:hAnsi="Times New Roman"/>
          <w:bCs/>
          <w:iCs/>
          <w:sz w:val="28"/>
          <w:szCs w:val="28"/>
        </w:rPr>
      </w:pPr>
      <w:r w:rsidRPr="00366FC7">
        <w:rPr>
          <w:rFonts w:ascii="Times New Roman" w:hAnsi="Times New Roman"/>
          <w:bCs/>
          <w:iCs/>
          <w:sz w:val="28"/>
          <w:szCs w:val="28"/>
        </w:rPr>
        <w:t>–  готовность и способность к непрерывному образованию, включая самообразование, как в профессиональной области с использованием английского</w:t>
      </w:r>
    </w:p>
    <w:p w:rsidR="00A520C1" w:rsidRPr="00366FC7" w:rsidRDefault="00A520C1" w:rsidP="00A520C1">
      <w:pPr>
        <w:tabs>
          <w:tab w:val="num" w:pos="720"/>
        </w:tabs>
        <w:spacing w:after="0"/>
        <w:rPr>
          <w:rFonts w:ascii="Times New Roman" w:hAnsi="Times New Roman"/>
          <w:bCs/>
          <w:iCs/>
          <w:sz w:val="28"/>
          <w:szCs w:val="28"/>
        </w:rPr>
      </w:pPr>
      <w:r w:rsidRPr="00366FC7">
        <w:rPr>
          <w:rFonts w:ascii="Times New Roman" w:hAnsi="Times New Roman"/>
          <w:bCs/>
          <w:iCs/>
          <w:sz w:val="28"/>
          <w:szCs w:val="28"/>
        </w:rPr>
        <w:t>языка, так и в сфере английского языка;</w:t>
      </w:r>
    </w:p>
    <w:p w:rsidR="00A520C1" w:rsidRPr="00366FC7" w:rsidRDefault="00A520C1" w:rsidP="00A520C1">
      <w:pPr>
        <w:tabs>
          <w:tab w:val="num" w:pos="720"/>
        </w:tabs>
        <w:spacing w:after="0"/>
        <w:rPr>
          <w:rFonts w:ascii="Times New Roman" w:hAnsi="Times New Roman"/>
          <w:b/>
          <w:bCs/>
          <w:iCs/>
          <w:sz w:val="28"/>
          <w:szCs w:val="28"/>
        </w:rPr>
      </w:pPr>
      <w:r w:rsidRPr="00366FC7">
        <w:rPr>
          <w:rFonts w:ascii="Times New Roman" w:hAnsi="Times New Roman"/>
          <w:b/>
          <w:bCs/>
          <w:iCs/>
          <w:sz w:val="28"/>
          <w:szCs w:val="28"/>
        </w:rPr>
        <w:t xml:space="preserve">•  </w:t>
      </w:r>
      <w:proofErr w:type="spellStart"/>
      <w:r w:rsidRPr="00366FC7">
        <w:rPr>
          <w:rFonts w:ascii="Times New Roman" w:hAnsi="Times New Roman"/>
          <w:b/>
          <w:bCs/>
          <w:iCs/>
          <w:sz w:val="28"/>
          <w:szCs w:val="28"/>
        </w:rPr>
        <w:t>метапредметных</w:t>
      </w:r>
      <w:proofErr w:type="spellEnd"/>
      <w:r w:rsidRPr="00366FC7">
        <w:rPr>
          <w:rFonts w:ascii="Times New Roman" w:hAnsi="Times New Roman"/>
          <w:b/>
          <w:bCs/>
          <w:iCs/>
          <w:sz w:val="28"/>
          <w:szCs w:val="28"/>
        </w:rPr>
        <w:t>:</w:t>
      </w:r>
    </w:p>
    <w:p w:rsidR="00A520C1" w:rsidRPr="00366FC7" w:rsidRDefault="00A520C1" w:rsidP="00A520C1">
      <w:pPr>
        <w:tabs>
          <w:tab w:val="num" w:pos="720"/>
        </w:tabs>
        <w:spacing w:after="0"/>
        <w:rPr>
          <w:rFonts w:ascii="Times New Roman" w:hAnsi="Times New Roman"/>
          <w:iCs/>
          <w:sz w:val="28"/>
          <w:szCs w:val="28"/>
        </w:rPr>
      </w:pPr>
      <w:r w:rsidRPr="00366FC7">
        <w:rPr>
          <w:rFonts w:ascii="Times New Roman" w:hAnsi="Times New Roman"/>
          <w:iCs/>
          <w:sz w:val="28"/>
          <w:szCs w:val="28"/>
        </w:rPr>
        <w:t xml:space="preserve">–  умение самостоятельно выбирать успешные коммуникативные стратегии </w:t>
      </w:r>
      <w:proofErr w:type="gramStart"/>
      <w:r w:rsidRPr="00366FC7">
        <w:rPr>
          <w:rFonts w:ascii="Times New Roman" w:hAnsi="Times New Roman"/>
          <w:iCs/>
          <w:sz w:val="28"/>
          <w:szCs w:val="28"/>
        </w:rPr>
        <w:t>в</w:t>
      </w:r>
      <w:proofErr w:type="gramEnd"/>
      <w:r w:rsidRPr="00366FC7">
        <w:rPr>
          <w:rFonts w:ascii="Times New Roman" w:hAnsi="Times New Roman"/>
          <w:iCs/>
          <w:sz w:val="28"/>
          <w:szCs w:val="28"/>
        </w:rPr>
        <w:t xml:space="preserve"> </w:t>
      </w:r>
    </w:p>
    <w:p w:rsidR="00A520C1" w:rsidRPr="00366FC7" w:rsidRDefault="00A520C1" w:rsidP="00A520C1">
      <w:pPr>
        <w:tabs>
          <w:tab w:val="num" w:pos="720"/>
        </w:tabs>
        <w:spacing w:after="0"/>
        <w:rPr>
          <w:rFonts w:ascii="Times New Roman" w:hAnsi="Times New Roman"/>
          <w:iCs/>
          <w:sz w:val="28"/>
          <w:szCs w:val="28"/>
        </w:rPr>
      </w:pPr>
      <w:r w:rsidRPr="00366FC7">
        <w:rPr>
          <w:rFonts w:ascii="Times New Roman" w:hAnsi="Times New Roman"/>
          <w:iCs/>
          <w:sz w:val="28"/>
          <w:szCs w:val="28"/>
        </w:rPr>
        <w:t xml:space="preserve">различных </w:t>
      </w:r>
      <w:proofErr w:type="gramStart"/>
      <w:r w:rsidRPr="00366FC7">
        <w:rPr>
          <w:rFonts w:ascii="Times New Roman" w:hAnsi="Times New Roman"/>
          <w:iCs/>
          <w:sz w:val="28"/>
          <w:szCs w:val="28"/>
        </w:rPr>
        <w:t>ситуациях</w:t>
      </w:r>
      <w:proofErr w:type="gramEnd"/>
      <w:r w:rsidRPr="00366FC7">
        <w:rPr>
          <w:rFonts w:ascii="Times New Roman" w:hAnsi="Times New Roman"/>
          <w:iCs/>
          <w:sz w:val="28"/>
          <w:szCs w:val="28"/>
        </w:rPr>
        <w:t xml:space="preserve"> общения;</w:t>
      </w:r>
    </w:p>
    <w:p w:rsidR="00A520C1" w:rsidRPr="00366FC7" w:rsidRDefault="00A520C1" w:rsidP="00A520C1">
      <w:pPr>
        <w:numPr>
          <w:ilvl w:val="0"/>
          <w:numId w:val="36"/>
        </w:numPr>
        <w:spacing w:after="0" w:line="240" w:lineRule="auto"/>
        <w:ind w:left="284"/>
        <w:jc w:val="both"/>
        <w:rPr>
          <w:rFonts w:ascii="Times New Roman" w:hAnsi="Times New Roman"/>
          <w:iCs/>
          <w:sz w:val="28"/>
          <w:szCs w:val="28"/>
        </w:rPr>
      </w:pPr>
      <w:r w:rsidRPr="00366FC7">
        <w:rPr>
          <w:rFonts w:ascii="Times New Roman" w:hAnsi="Times New Roman"/>
          <w:iCs/>
          <w:sz w:val="28"/>
          <w:szCs w:val="28"/>
        </w:rPr>
        <w:lastRenderedPageBreak/>
        <w:t>владение навыками проектной деятельности, моделирующей реальные ситуации межкультурной коммуникации;</w:t>
      </w:r>
    </w:p>
    <w:p w:rsidR="00A520C1" w:rsidRPr="00366FC7" w:rsidRDefault="00A520C1" w:rsidP="00A520C1">
      <w:pPr>
        <w:tabs>
          <w:tab w:val="num" w:pos="720"/>
        </w:tabs>
        <w:spacing w:after="0"/>
        <w:rPr>
          <w:rFonts w:ascii="Times New Roman" w:hAnsi="Times New Roman"/>
          <w:iCs/>
          <w:sz w:val="28"/>
          <w:szCs w:val="28"/>
        </w:rPr>
      </w:pPr>
      <w:r w:rsidRPr="00366FC7">
        <w:rPr>
          <w:rFonts w:ascii="Times New Roman" w:hAnsi="Times New Roman"/>
          <w:iCs/>
          <w:sz w:val="28"/>
          <w:szCs w:val="28"/>
        </w:rPr>
        <w:t xml:space="preserve">–  умение организовать коммуникативную деятельность, продуктивно общаться </w:t>
      </w:r>
    </w:p>
    <w:p w:rsidR="00A520C1" w:rsidRPr="00366FC7" w:rsidRDefault="00A520C1" w:rsidP="00A520C1">
      <w:pPr>
        <w:tabs>
          <w:tab w:val="num" w:pos="720"/>
        </w:tabs>
        <w:spacing w:after="0"/>
        <w:rPr>
          <w:rFonts w:ascii="Times New Roman" w:hAnsi="Times New Roman"/>
          <w:iCs/>
          <w:sz w:val="28"/>
          <w:szCs w:val="28"/>
        </w:rPr>
      </w:pPr>
      <w:r w:rsidRPr="00366FC7">
        <w:rPr>
          <w:rFonts w:ascii="Times New Roman" w:hAnsi="Times New Roman"/>
          <w:iCs/>
          <w:sz w:val="28"/>
          <w:szCs w:val="28"/>
        </w:rPr>
        <w:t xml:space="preserve">и взаимодействовать с ее участниками, учитывать их позиции, эффективно </w:t>
      </w:r>
    </w:p>
    <w:p w:rsidR="00A520C1" w:rsidRPr="00366FC7" w:rsidRDefault="00A520C1" w:rsidP="00A520C1">
      <w:pPr>
        <w:tabs>
          <w:tab w:val="num" w:pos="720"/>
        </w:tabs>
        <w:spacing w:after="0"/>
        <w:rPr>
          <w:rFonts w:ascii="Times New Roman" w:hAnsi="Times New Roman"/>
          <w:iCs/>
          <w:sz w:val="28"/>
          <w:szCs w:val="28"/>
        </w:rPr>
      </w:pPr>
      <w:r w:rsidRPr="00366FC7">
        <w:rPr>
          <w:rFonts w:ascii="Times New Roman" w:hAnsi="Times New Roman"/>
          <w:iCs/>
          <w:sz w:val="28"/>
          <w:szCs w:val="28"/>
        </w:rPr>
        <w:t>разрешать конфликты;</w:t>
      </w:r>
    </w:p>
    <w:p w:rsidR="00A520C1" w:rsidRPr="00366FC7" w:rsidRDefault="00A520C1" w:rsidP="00A520C1">
      <w:pPr>
        <w:tabs>
          <w:tab w:val="num" w:pos="720"/>
        </w:tabs>
        <w:spacing w:after="0"/>
        <w:rPr>
          <w:rFonts w:ascii="Times New Roman" w:hAnsi="Times New Roman"/>
          <w:iCs/>
          <w:sz w:val="28"/>
          <w:szCs w:val="28"/>
        </w:rPr>
      </w:pPr>
      <w:r w:rsidRPr="00366FC7">
        <w:rPr>
          <w:rFonts w:ascii="Times New Roman" w:hAnsi="Times New Roman"/>
          <w:iCs/>
          <w:sz w:val="28"/>
          <w:szCs w:val="28"/>
        </w:rPr>
        <w:t>–  умение ясно, логично и точно излагать свою точку зрения, используя адекватные языковые средства;</w:t>
      </w:r>
    </w:p>
    <w:p w:rsidR="00A520C1" w:rsidRPr="00366FC7" w:rsidRDefault="00A520C1" w:rsidP="00A520C1">
      <w:pPr>
        <w:tabs>
          <w:tab w:val="num" w:pos="720"/>
        </w:tabs>
        <w:spacing w:after="0"/>
        <w:rPr>
          <w:rFonts w:ascii="Times New Roman" w:hAnsi="Times New Roman"/>
          <w:iCs/>
          <w:sz w:val="28"/>
          <w:szCs w:val="28"/>
        </w:rPr>
      </w:pPr>
      <w:r w:rsidRPr="00366FC7">
        <w:rPr>
          <w:rFonts w:ascii="Times New Roman" w:hAnsi="Times New Roman"/>
          <w:iCs/>
          <w:sz w:val="28"/>
          <w:szCs w:val="28"/>
        </w:rPr>
        <w:t xml:space="preserve">•  </w:t>
      </w:r>
      <w:r w:rsidRPr="00366FC7">
        <w:rPr>
          <w:rFonts w:ascii="Times New Roman" w:hAnsi="Times New Roman"/>
          <w:b/>
          <w:iCs/>
          <w:sz w:val="28"/>
          <w:szCs w:val="28"/>
        </w:rPr>
        <w:t>предметных:</w:t>
      </w:r>
    </w:p>
    <w:p w:rsidR="00A520C1" w:rsidRPr="00366FC7" w:rsidRDefault="00A520C1" w:rsidP="00A520C1">
      <w:pPr>
        <w:tabs>
          <w:tab w:val="num" w:pos="720"/>
        </w:tabs>
        <w:spacing w:after="0"/>
        <w:rPr>
          <w:rFonts w:ascii="Times New Roman" w:hAnsi="Times New Roman"/>
          <w:iCs/>
          <w:sz w:val="28"/>
          <w:szCs w:val="28"/>
        </w:rPr>
      </w:pPr>
      <w:r w:rsidRPr="00366FC7">
        <w:rPr>
          <w:rFonts w:ascii="Times New Roman" w:hAnsi="Times New Roman"/>
          <w:iCs/>
          <w:sz w:val="28"/>
          <w:szCs w:val="28"/>
        </w:rPr>
        <w:t xml:space="preserve">–  </w:t>
      </w:r>
      <w:proofErr w:type="spellStart"/>
      <w:r w:rsidRPr="00366FC7">
        <w:rPr>
          <w:rFonts w:ascii="Times New Roman" w:hAnsi="Times New Roman"/>
          <w:iCs/>
          <w:sz w:val="28"/>
          <w:szCs w:val="28"/>
        </w:rPr>
        <w:t>сформированность</w:t>
      </w:r>
      <w:proofErr w:type="spellEnd"/>
      <w:r w:rsidRPr="00366FC7">
        <w:rPr>
          <w:rFonts w:ascii="Times New Roman" w:hAnsi="Times New Roman"/>
          <w:iCs/>
          <w:sz w:val="28"/>
          <w:szCs w:val="28"/>
        </w:rPr>
        <w:t xml:space="preserve"> коммуникативной иноязычной компетенции, необходимой для успешной социализации и самореализации, как инструмента </w:t>
      </w:r>
    </w:p>
    <w:p w:rsidR="00A520C1" w:rsidRPr="00366FC7" w:rsidRDefault="00A520C1" w:rsidP="00A520C1">
      <w:pPr>
        <w:tabs>
          <w:tab w:val="num" w:pos="720"/>
        </w:tabs>
        <w:spacing w:after="0"/>
        <w:rPr>
          <w:rFonts w:ascii="Times New Roman" w:hAnsi="Times New Roman"/>
          <w:iCs/>
          <w:sz w:val="28"/>
          <w:szCs w:val="28"/>
        </w:rPr>
      </w:pPr>
      <w:r w:rsidRPr="00366FC7">
        <w:rPr>
          <w:rFonts w:ascii="Times New Roman" w:hAnsi="Times New Roman"/>
          <w:iCs/>
          <w:sz w:val="28"/>
          <w:szCs w:val="28"/>
        </w:rPr>
        <w:t>межкультурного общения в современном поликультурном мире;</w:t>
      </w:r>
    </w:p>
    <w:p w:rsidR="00A520C1" w:rsidRPr="00366FC7" w:rsidRDefault="00A520C1" w:rsidP="00A520C1">
      <w:pPr>
        <w:tabs>
          <w:tab w:val="num" w:pos="720"/>
        </w:tabs>
        <w:spacing w:after="0"/>
        <w:rPr>
          <w:rFonts w:ascii="Times New Roman" w:hAnsi="Times New Roman"/>
          <w:iCs/>
          <w:sz w:val="28"/>
          <w:szCs w:val="28"/>
        </w:rPr>
      </w:pPr>
      <w:r w:rsidRPr="00366FC7">
        <w:rPr>
          <w:rFonts w:ascii="Times New Roman" w:hAnsi="Times New Roman"/>
          <w:iCs/>
          <w:sz w:val="28"/>
          <w:szCs w:val="28"/>
        </w:rPr>
        <w:t xml:space="preserve">–  владение знаниями о социокультурной специфике англоговорящих стран и </w:t>
      </w:r>
    </w:p>
    <w:p w:rsidR="00A520C1" w:rsidRPr="00366FC7" w:rsidRDefault="00A520C1" w:rsidP="00A520C1">
      <w:pPr>
        <w:tabs>
          <w:tab w:val="num" w:pos="720"/>
        </w:tabs>
        <w:spacing w:after="0"/>
        <w:rPr>
          <w:rFonts w:ascii="Times New Roman" w:hAnsi="Times New Roman"/>
          <w:iCs/>
          <w:sz w:val="28"/>
          <w:szCs w:val="28"/>
        </w:rPr>
      </w:pPr>
      <w:r w:rsidRPr="00366FC7">
        <w:rPr>
          <w:rFonts w:ascii="Times New Roman" w:hAnsi="Times New Roman"/>
          <w:iCs/>
          <w:sz w:val="28"/>
          <w:szCs w:val="28"/>
        </w:rPr>
        <w:t xml:space="preserve">умение строить свое речевое и неречевое поведение адекватно этой специфике; </w:t>
      </w:r>
    </w:p>
    <w:p w:rsidR="00A520C1" w:rsidRPr="00366FC7" w:rsidRDefault="00A520C1" w:rsidP="00A520C1">
      <w:pPr>
        <w:tabs>
          <w:tab w:val="num" w:pos="720"/>
        </w:tabs>
        <w:spacing w:after="0"/>
        <w:rPr>
          <w:rFonts w:ascii="Times New Roman" w:hAnsi="Times New Roman"/>
          <w:iCs/>
          <w:sz w:val="28"/>
          <w:szCs w:val="28"/>
        </w:rPr>
      </w:pPr>
      <w:r w:rsidRPr="00366FC7">
        <w:rPr>
          <w:rFonts w:ascii="Times New Roman" w:hAnsi="Times New Roman"/>
          <w:iCs/>
          <w:sz w:val="28"/>
          <w:szCs w:val="28"/>
        </w:rPr>
        <w:t>умение выделять общее и различное в культуре родной страны и англоговорящих стран;</w:t>
      </w:r>
    </w:p>
    <w:p w:rsidR="00A520C1" w:rsidRPr="00366FC7" w:rsidRDefault="00A520C1" w:rsidP="00A520C1">
      <w:pPr>
        <w:tabs>
          <w:tab w:val="num" w:pos="720"/>
        </w:tabs>
        <w:spacing w:after="0"/>
        <w:rPr>
          <w:rFonts w:ascii="Times New Roman" w:hAnsi="Times New Roman"/>
          <w:iCs/>
          <w:sz w:val="28"/>
          <w:szCs w:val="28"/>
        </w:rPr>
      </w:pPr>
      <w:r w:rsidRPr="00366FC7">
        <w:rPr>
          <w:rFonts w:ascii="Times New Roman" w:hAnsi="Times New Roman"/>
          <w:iCs/>
          <w:sz w:val="28"/>
          <w:szCs w:val="28"/>
        </w:rPr>
        <w:t xml:space="preserve">–  достижение порогового уровня владения немецким языком, позволяющего </w:t>
      </w:r>
    </w:p>
    <w:p w:rsidR="00A520C1" w:rsidRPr="00366FC7" w:rsidRDefault="00A520C1" w:rsidP="00A520C1">
      <w:pPr>
        <w:tabs>
          <w:tab w:val="num" w:pos="720"/>
        </w:tabs>
        <w:spacing w:after="0"/>
        <w:rPr>
          <w:rFonts w:ascii="Times New Roman" w:hAnsi="Times New Roman"/>
          <w:iCs/>
          <w:sz w:val="28"/>
          <w:szCs w:val="28"/>
        </w:rPr>
      </w:pPr>
      <w:r w:rsidRPr="00366FC7">
        <w:rPr>
          <w:rFonts w:ascii="Times New Roman" w:hAnsi="Times New Roman"/>
          <w:iCs/>
          <w:sz w:val="28"/>
          <w:szCs w:val="28"/>
        </w:rPr>
        <w:t xml:space="preserve">выпускникам общаться в устной и письменной формах как с носителями </w:t>
      </w:r>
    </w:p>
    <w:p w:rsidR="00A520C1" w:rsidRPr="00366FC7" w:rsidRDefault="00A520C1" w:rsidP="00A520C1">
      <w:pPr>
        <w:tabs>
          <w:tab w:val="num" w:pos="720"/>
        </w:tabs>
        <w:spacing w:after="0"/>
        <w:rPr>
          <w:rFonts w:ascii="Times New Roman" w:hAnsi="Times New Roman"/>
          <w:iCs/>
          <w:sz w:val="28"/>
          <w:szCs w:val="28"/>
        </w:rPr>
      </w:pPr>
      <w:r w:rsidRPr="00366FC7">
        <w:rPr>
          <w:rFonts w:ascii="Times New Roman" w:hAnsi="Times New Roman"/>
          <w:iCs/>
          <w:sz w:val="28"/>
          <w:szCs w:val="28"/>
        </w:rPr>
        <w:t xml:space="preserve">немецкого языка, так и с представителями других стран, использующими </w:t>
      </w:r>
    </w:p>
    <w:p w:rsidR="00A520C1" w:rsidRPr="00366FC7" w:rsidRDefault="00A520C1" w:rsidP="00A520C1">
      <w:pPr>
        <w:tabs>
          <w:tab w:val="num" w:pos="720"/>
        </w:tabs>
        <w:spacing w:after="0"/>
        <w:rPr>
          <w:rFonts w:ascii="Times New Roman" w:hAnsi="Times New Roman"/>
          <w:iCs/>
          <w:sz w:val="28"/>
          <w:szCs w:val="28"/>
        </w:rPr>
      </w:pPr>
      <w:r w:rsidRPr="00366FC7">
        <w:rPr>
          <w:rFonts w:ascii="Times New Roman" w:hAnsi="Times New Roman"/>
          <w:iCs/>
          <w:sz w:val="28"/>
          <w:szCs w:val="28"/>
        </w:rPr>
        <w:t>данный язык как средство общения;</w:t>
      </w:r>
    </w:p>
    <w:p w:rsidR="00A520C1" w:rsidRPr="00366FC7" w:rsidRDefault="00A520C1" w:rsidP="00A520C1">
      <w:pPr>
        <w:tabs>
          <w:tab w:val="num" w:pos="720"/>
        </w:tabs>
        <w:spacing w:after="0"/>
        <w:rPr>
          <w:rFonts w:ascii="Times New Roman" w:hAnsi="Times New Roman"/>
          <w:iCs/>
          <w:sz w:val="28"/>
          <w:szCs w:val="28"/>
        </w:rPr>
      </w:pPr>
      <w:r w:rsidRPr="00366FC7">
        <w:rPr>
          <w:rFonts w:ascii="Times New Roman" w:hAnsi="Times New Roman"/>
          <w:iCs/>
          <w:sz w:val="28"/>
          <w:szCs w:val="28"/>
        </w:rPr>
        <w:t xml:space="preserve">–  </w:t>
      </w:r>
      <w:proofErr w:type="spellStart"/>
      <w:r w:rsidRPr="00366FC7">
        <w:rPr>
          <w:rFonts w:ascii="Times New Roman" w:hAnsi="Times New Roman"/>
          <w:iCs/>
          <w:sz w:val="28"/>
          <w:szCs w:val="28"/>
        </w:rPr>
        <w:t>сформированность</w:t>
      </w:r>
      <w:proofErr w:type="spellEnd"/>
      <w:r w:rsidRPr="00366FC7">
        <w:rPr>
          <w:rFonts w:ascii="Times New Roman" w:hAnsi="Times New Roman"/>
          <w:iCs/>
          <w:sz w:val="28"/>
          <w:szCs w:val="28"/>
        </w:rPr>
        <w:t xml:space="preserve"> умения использовать английский язык как средство </w:t>
      </w:r>
      <w:proofErr w:type="gramStart"/>
      <w:r w:rsidRPr="00366FC7">
        <w:rPr>
          <w:rFonts w:ascii="Times New Roman" w:hAnsi="Times New Roman"/>
          <w:iCs/>
          <w:sz w:val="28"/>
          <w:szCs w:val="28"/>
        </w:rPr>
        <w:t>для</w:t>
      </w:r>
      <w:proofErr w:type="gramEnd"/>
      <w:r w:rsidRPr="00366FC7">
        <w:rPr>
          <w:rFonts w:ascii="Times New Roman" w:hAnsi="Times New Roman"/>
          <w:iCs/>
          <w:sz w:val="28"/>
          <w:szCs w:val="28"/>
        </w:rPr>
        <w:t xml:space="preserve"> </w:t>
      </w:r>
    </w:p>
    <w:p w:rsidR="00A520C1" w:rsidRPr="00366FC7" w:rsidRDefault="00A520C1" w:rsidP="00A520C1">
      <w:pPr>
        <w:tabs>
          <w:tab w:val="num" w:pos="720"/>
        </w:tabs>
        <w:spacing w:after="0"/>
        <w:rPr>
          <w:rFonts w:ascii="Times New Roman" w:hAnsi="Times New Roman"/>
          <w:iCs/>
          <w:sz w:val="28"/>
          <w:szCs w:val="28"/>
        </w:rPr>
      </w:pPr>
      <w:r w:rsidRPr="00366FC7">
        <w:rPr>
          <w:rFonts w:ascii="Times New Roman" w:hAnsi="Times New Roman"/>
          <w:iCs/>
          <w:sz w:val="28"/>
          <w:szCs w:val="28"/>
        </w:rPr>
        <w:t xml:space="preserve">получения информации из английских источников </w:t>
      </w:r>
      <w:proofErr w:type="gramStart"/>
      <w:r w:rsidRPr="00366FC7">
        <w:rPr>
          <w:rFonts w:ascii="Times New Roman" w:hAnsi="Times New Roman"/>
          <w:iCs/>
          <w:sz w:val="28"/>
          <w:szCs w:val="28"/>
        </w:rPr>
        <w:t>в</w:t>
      </w:r>
      <w:proofErr w:type="gramEnd"/>
      <w:r w:rsidRPr="00366FC7">
        <w:rPr>
          <w:rFonts w:ascii="Times New Roman" w:hAnsi="Times New Roman"/>
          <w:iCs/>
          <w:sz w:val="28"/>
          <w:szCs w:val="28"/>
        </w:rPr>
        <w:t xml:space="preserve"> образовательных и </w:t>
      </w:r>
    </w:p>
    <w:p w:rsidR="00A520C1" w:rsidRPr="00366FC7" w:rsidRDefault="00A520C1" w:rsidP="00A520C1">
      <w:pPr>
        <w:tabs>
          <w:tab w:val="num" w:pos="720"/>
        </w:tabs>
        <w:spacing w:after="0"/>
        <w:rPr>
          <w:rFonts w:ascii="Times New Roman" w:hAnsi="Times New Roman"/>
          <w:iCs/>
          <w:sz w:val="28"/>
          <w:szCs w:val="28"/>
        </w:rPr>
      </w:pPr>
      <w:r w:rsidRPr="00366FC7">
        <w:rPr>
          <w:rFonts w:ascii="Times New Roman" w:hAnsi="Times New Roman"/>
          <w:iCs/>
          <w:sz w:val="28"/>
          <w:szCs w:val="28"/>
        </w:rPr>
        <w:t xml:space="preserve">самообразовательных </w:t>
      </w:r>
      <w:proofErr w:type="gramStart"/>
      <w:r w:rsidRPr="00366FC7">
        <w:rPr>
          <w:rFonts w:ascii="Times New Roman" w:hAnsi="Times New Roman"/>
          <w:iCs/>
          <w:sz w:val="28"/>
          <w:szCs w:val="28"/>
        </w:rPr>
        <w:t>целях</w:t>
      </w:r>
      <w:proofErr w:type="gramEnd"/>
      <w:r w:rsidRPr="00366FC7">
        <w:rPr>
          <w:rFonts w:ascii="Times New Roman" w:hAnsi="Times New Roman"/>
          <w:iCs/>
          <w:sz w:val="28"/>
          <w:szCs w:val="28"/>
        </w:rPr>
        <w:t>.</w:t>
      </w:r>
    </w:p>
    <w:p w:rsidR="00A520C1" w:rsidRPr="00366FC7" w:rsidRDefault="00A520C1" w:rsidP="00A520C1">
      <w:pPr>
        <w:tabs>
          <w:tab w:val="left" w:pos="1134"/>
        </w:tabs>
        <w:spacing w:after="0"/>
        <w:contextualSpacing/>
        <w:rPr>
          <w:rFonts w:ascii="Times New Roman" w:hAnsi="Times New Roman"/>
          <w:bCs/>
          <w:iCs/>
          <w:sz w:val="28"/>
          <w:szCs w:val="28"/>
        </w:rPr>
      </w:pPr>
      <w:r w:rsidRPr="00366FC7">
        <w:rPr>
          <w:rFonts w:ascii="Times New Roman" w:hAnsi="Times New Roman"/>
          <w:b/>
          <w:bCs/>
          <w:iCs/>
          <w:sz w:val="28"/>
          <w:szCs w:val="28"/>
        </w:rPr>
        <w:t>В результате освоения учебной дисциплины обучающийся должен</w:t>
      </w:r>
      <w:r w:rsidRPr="00366FC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366FC7">
        <w:rPr>
          <w:rFonts w:ascii="Times New Roman" w:hAnsi="Times New Roman"/>
          <w:b/>
          <w:bCs/>
          <w:iCs/>
          <w:sz w:val="28"/>
          <w:szCs w:val="28"/>
        </w:rPr>
        <w:t>уметь:</w:t>
      </w:r>
      <w:r w:rsidRPr="00366FC7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A520C1" w:rsidRPr="00366FC7" w:rsidRDefault="00A520C1" w:rsidP="00A520C1">
      <w:pPr>
        <w:tabs>
          <w:tab w:val="left" w:pos="1134"/>
        </w:tabs>
        <w:spacing w:after="0"/>
        <w:contextualSpacing/>
        <w:rPr>
          <w:rFonts w:ascii="Times New Roman" w:hAnsi="Times New Roman"/>
          <w:bCs/>
          <w:iCs/>
          <w:sz w:val="28"/>
          <w:szCs w:val="28"/>
        </w:rPr>
      </w:pPr>
      <w:proofErr w:type="gramStart"/>
      <w:r w:rsidRPr="00366FC7">
        <w:rPr>
          <w:rFonts w:ascii="Times New Roman" w:hAnsi="Times New Roman"/>
          <w:bCs/>
          <w:iCs/>
          <w:sz w:val="28"/>
          <w:szCs w:val="28"/>
          <w:u w:val="single"/>
        </w:rPr>
        <w:t>Говорение</w:t>
      </w:r>
      <w:r w:rsidRPr="00366FC7">
        <w:rPr>
          <w:rFonts w:ascii="Times New Roman" w:hAnsi="Times New Roman"/>
          <w:bCs/>
          <w:iCs/>
          <w:sz w:val="28"/>
          <w:szCs w:val="28"/>
        </w:rPr>
        <w:t xml:space="preserve">;  – вести диалог (диалог–расспрос, диалог–обмен мнениями/суждениями, диалог–побуждение к действию, этикетный диалог и их комбинации) в ситуациях официального и неофициального общения в бытовой, социокультурной и учебно-трудовой сферах, используя аргументацию, эмоционально-оценочные средства; </w:t>
      </w:r>
      <w:proofErr w:type="gramEnd"/>
    </w:p>
    <w:p w:rsidR="00A520C1" w:rsidRPr="00366FC7" w:rsidRDefault="00A520C1" w:rsidP="00A520C1">
      <w:pPr>
        <w:tabs>
          <w:tab w:val="left" w:pos="1134"/>
        </w:tabs>
        <w:spacing w:after="0"/>
        <w:contextualSpacing/>
        <w:rPr>
          <w:rFonts w:ascii="Times New Roman" w:hAnsi="Times New Roman"/>
          <w:bCs/>
          <w:iCs/>
          <w:sz w:val="28"/>
          <w:szCs w:val="28"/>
        </w:rPr>
      </w:pPr>
      <w:r w:rsidRPr="00366FC7">
        <w:rPr>
          <w:rFonts w:ascii="Times New Roman" w:hAnsi="Times New Roman"/>
          <w:bCs/>
          <w:iCs/>
          <w:sz w:val="28"/>
          <w:szCs w:val="28"/>
        </w:rPr>
        <w:t xml:space="preserve"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 </w:t>
      </w:r>
    </w:p>
    <w:p w:rsidR="00A520C1" w:rsidRPr="00366FC7" w:rsidRDefault="00A520C1" w:rsidP="00A520C1">
      <w:pPr>
        <w:tabs>
          <w:tab w:val="left" w:pos="1134"/>
        </w:tabs>
        <w:spacing w:after="0"/>
        <w:contextualSpacing/>
        <w:rPr>
          <w:rFonts w:ascii="Times New Roman" w:hAnsi="Times New Roman"/>
          <w:bCs/>
          <w:iCs/>
          <w:sz w:val="28"/>
          <w:szCs w:val="28"/>
          <w:u w:val="single"/>
        </w:rPr>
      </w:pPr>
      <w:r w:rsidRPr="00366FC7">
        <w:rPr>
          <w:rFonts w:ascii="Times New Roman" w:hAnsi="Times New Roman"/>
          <w:bCs/>
          <w:iCs/>
          <w:sz w:val="28"/>
          <w:szCs w:val="28"/>
        </w:rPr>
        <w:t xml:space="preserve">– создавать словесный социокультурный портрет своей страны и страны/стран изучаемого языка на основе разнообразной страноведческой и </w:t>
      </w:r>
      <w:proofErr w:type="spellStart"/>
      <w:r w:rsidRPr="00366FC7">
        <w:rPr>
          <w:rFonts w:ascii="Times New Roman" w:hAnsi="Times New Roman"/>
          <w:bCs/>
          <w:iCs/>
          <w:sz w:val="28"/>
          <w:szCs w:val="28"/>
        </w:rPr>
        <w:t>культуроведческой</w:t>
      </w:r>
      <w:proofErr w:type="spellEnd"/>
      <w:r w:rsidRPr="00366FC7">
        <w:rPr>
          <w:rFonts w:ascii="Times New Roman" w:hAnsi="Times New Roman"/>
          <w:bCs/>
          <w:iCs/>
          <w:sz w:val="28"/>
          <w:szCs w:val="28"/>
        </w:rPr>
        <w:t xml:space="preserve"> информации; </w:t>
      </w:r>
      <w:proofErr w:type="spellStart"/>
      <w:r w:rsidRPr="00366FC7">
        <w:rPr>
          <w:rFonts w:ascii="Times New Roman" w:hAnsi="Times New Roman"/>
          <w:bCs/>
          <w:iCs/>
          <w:sz w:val="28"/>
          <w:szCs w:val="28"/>
          <w:u w:val="single"/>
        </w:rPr>
        <w:t>аудирование</w:t>
      </w:r>
      <w:proofErr w:type="spellEnd"/>
      <w:r w:rsidRPr="00366FC7">
        <w:rPr>
          <w:rFonts w:ascii="Times New Roman" w:hAnsi="Times New Roman"/>
          <w:bCs/>
          <w:iCs/>
          <w:sz w:val="28"/>
          <w:szCs w:val="28"/>
          <w:u w:val="single"/>
        </w:rPr>
        <w:t xml:space="preserve"> </w:t>
      </w:r>
    </w:p>
    <w:p w:rsidR="00A520C1" w:rsidRPr="00366FC7" w:rsidRDefault="00A520C1" w:rsidP="00A520C1">
      <w:pPr>
        <w:tabs>
          <w:tab w:val="left" w:pos="1134"/>
        </w:tabs>
        <w:spacing w:after="0"/>
        <w:contextualSpacing/>
        <w:rPr>
          <w:rFonts w:ascii="Times New Roman" w:hAnsi="Times New Roman"/>
          <w:bCs/>
          <w:iCs/>
          <w:sz w:val="28"/>
          <w:szCs w:val="28"/>
        </w:rPr>
      </w:pPr>
      <w:r w:rsidRPr="00366FC7">
        <w:rPr>
          <w:rFonts w:ascii="Times New Roman" w:hAnsi="Times New Roman"/>
          <w:bCs/>
          <w:iCs/>
          <w:sz w:val="28"/>
          <w:szCs w:val="28"/>
        </w:rPr>
        <w:lastRenderedPageBreak/>
        <w:t xml:space="preserve">– понимать относительно полно (общий смысл) высказывания на изучаемом иностранном языке в различных ситуациях общения; </w:t>
      </w:r>
    </w:p>
    <w:p w:rsidR="00A520C1" w:rsidRPr="00366FC7" w:rsidRDefault="00A520C1" w:rsidP="00A520C1">
      <w:pPr>
        <w:tabs>
          <w:tab w:val="left" w:pos="1134"/>
        </w:tabs>
        <w:spacing w:after="0"/>
        <w:contextualSpacing/>
        <w:rPr>
          <w:rFonts w:ascii="Times New Roman" w:hAnsi="Times New Roman"/>
          <w:bCs/>
          <w:iCs/>
          <w:sz w:val="28"/>
          <w:szCs w:val="28"/>
        </w:rPr>
      </w:pPr>
      <w:r w:rsidRPr="00366FC7">
        <w:rPr>
          <w:rFonts w:ascii="Times New Roman" w:hAnsi="Times New Roman"/>
          <w:bCs/>
          <w:iCs/>
          <w:sz w:val="28"/>
          <w:szCs w:val="28"/>
        </w:rPr>
        <w:t xml:space="preserve">– понимать основное содержание аутентичных аудио- или видеотекстов познавательного характера на темы, предлагаемые в рамках курса, выборочно извлекать из них необходимую информацию; </w:t>
      </w:r>
    </w:p>
    <w:p w:rsidR="00A520C1" w:rsidRPr="00366FC7" w:rsidRDefault="00A520C1" w:rsidP="00A520C1">
      <w:pPr>
        <w:tabs>
          <w:tab w:val="left" w:pos="1134"/>
        </w:tabs>
        <w:spacing w:after="0"/>
        <w:contextualSpacing/>
        <w:rPr>
          <w:rFonts w:ascii="Times New Roman" w:hAnsi="Times New Roman"/>
          <w:bCs/>
          <w:iCs/>
          <w:sz w:val="28"/>
          <w:szCs w:val="28"/>
        </w:rPr>
      </w:pPr>
      <w:r w:rsidRPr="00366FC7">
        <w:rPr>
          <w:rFonts w:ascii="Times New Roman" w:hAnsi="Times New Roman"/>
          <w:bCs/>
          <w:iCs/>
          <w:sz w:val="28"/>
          <w:szCs w:val="28"/>
        </w:rPr>
        <w:t xml:space="preserve">– оценивать важность/новизну информации, определять свое отношение к ней. </w:t>
      </w:r>
    </w:p>
    <w:p w:rsidR="00A520C1" w:rsidRPr="00366FC7" w:rsidRDefault="00A520C1" w:rsidP="00A520C1">
      <w:pPr>
        <w:tabs>
          <w:tab w:val="left" w:pos="1134"/>
        </w:tabs>
        <w:spacing w:after="0"/>
        <w:contextualSpacing/>
        <w:rPr>
          <w:rFonts w:ascii="Times New Roman" w:hAnsi="Times New Roman"/>
          <w:bCs/>
          <w:iCs/>
          <w:sz w:val="28"/>
          <w:szCs w:val="28"/>
        </w:rPr>
      </w:pPr>
      <w:r w:rsidRPr="00366FC7">
        <w:rPr>
          <w:rFonts w:ascii="Times New Roman" w:hAnsi="Times New Roman"/>
          <w:bCs/>
          <w:iCs/>
          <w:sz w:val="28"/>
          <w:szCs w:val="28"/>
          <w:u w:val="single"/>
        </w:rPr>
        <w:t xml:space="preserve">Чтение </w:t>
      </w:r>
    </w:p>
    <w:p w:rsidR="00A520C1" w:rsidRPr="00366FC7" w:rsidRDefault="00A520C1" w:rsidP="00A520C1">
      <w:pPr>
        <w:tabs>
          <w:tab w:val="left" w:pos="1134"/>
        </w:tabs>
        <w:spacing w:after="0"/>
        <w:contextualSpacing/>
        <w:rPr>
          <w:rFonts w:ascii="Times New Roman" w:hAnsi="Times New Roman"/>
          <w:bCs/>
          <w:iCs/>
          <w:sz w:val="28"/>
          <w:szCs w:val="28"/>
        </w:rPr>
      </w:pPr>
      <w:r w:rsidRPr="00366FC7">
        <w:rPr>
          <w:rFonts w:ascii="Times New Roman" w:hAnsi="Times New Roman"/>
          <w:bCs/>
          <w:iCs/>
          <w:sz w:val="28"/>
          <w:szCs w:val="28"/>
        </w:rPr>
        <w:t xml:space="preserve">– читать аутентичные тексты разных стилей (публицистические, художественные, научно-популярные и технические), используя основные виды чтения (ознакомительное, изучающее, просмотровое/поисковое) в зависимости от коммуникативной задачи; </w:t>
      </w:r>
      <w:r w:rsidRPr="00366FC7">
        <w:rPr>
          <w:rFonts w:ascii="Times New Roman" w:hAnsi="Times New Roman"/>
          <w:bCs/>
          <w:iCs/>
          <w:sz w:val="28"/>
          <w:szCs w:val="28"/>
          <w:u w:val="single"/>
        </w:rPr>
        <w:t>письменная речь</w:t>
      </w:r>
      <w:r w:rsidRPr="00366FC7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A520C1" w:rsidRPr="00366FC7" w:rsidRDefault="00A520C1" w:rsidP="00A520C1">
      <w:pPr>
        <w:tabs>
          <w:tab w:val="left" w:pos="1134"/>
        </w:tabs>
        <w:spacing w:after="0"/>
        <w:contextualSpacing/>
        <w:rPr>
          <w:rFonts w:ascii="Times New Roman" w:hAnsi="Times New Roman"/>
          <w:bCs/>
          <w:iCs/>
          <w:sz w:val="28"/>
          <w:szCs w:val="28"/>
        </w:rPr>
      </w:pPr>
      <w:r w:rsidRPr="00366FC7">
        <w:rPr>
          <w:rFonts w:ascii="Times New Roman" w:hAnsi="Times New Roman"/>
          <w:bCs/>
          <w:iCs/>
          <w:sz w:val="28"/>
          <w:szCs w:val="28"/>
        </w:rPr>
        <w:t xml:space="preserve">– описывать явления, события, излагать факты в письме личного и делового характера; </w:t>
      </w:r>
    </w:p>
    <w:p w:rsidR="00A520C1" w:rsidRPr="00366FC7" w:rsidRDefault="00A520C1" w:rsidP="00A520C1">
      <w:pPr>
        <w:tabs>
          <w:tab w:val="left" w:pos="1134"/>
        </w:tabs>
        <w:spacing w:after="0"/>
        <w:contextualSpacing/>
        <w:rPr>
          <w:rFonts w:ascii="Times New Roman" w:hAnsi="Times New Roman"/>
          <w:b/>
          <w:bCs/>
          <w:iCs/>
          <w:sz w:val="28"/>
          <w:szCs w:val="28"/>
        </w:rPr>
      </w:pPr>
      <w:r w:rsidRPr="00366FC7">
        <w:rPr>
          <w:rFonts w:ascii="Times New Roman" w:hAnsi="Times New Roman"/>
          <w:bCs/>
          <w:iCs/>
          <w:sz w:val="28"/>
          <w:szCs w:val="28"/>
        </w:rPr>
        <w:t>– заполнять различные виды анкет, сообщать сведения о себе в форме, принятой в стране/странах изучаемого языка;</w:t>
      </w:r>
      <w:r w:rsidRPr="00366FC7">
        <w:rPr>
          <w:rFonts w:ascii="Times New Roman" w:hAnsi="Times New Roman"/>
          <w:bCs/>
          <w:i/>
          <w:iCs/>
          <w:sz w:val="28"/>
          <w:szCs w:val="28"/>
        </w:rPr>
        <w:t xml:space="preserve">                                                 </w:t>
      </w:r>
    </w:p>
    <w:p w:rsidR="00A520C1" w:rsidRPr="00366FC7" w:rsidRDefault="00A520C1" w:rsidP="00A520C1">
      <w:pPr>
        <w:tabs>
          <w:tab w:val="left" w:pos="1134"/>
        </w:tabs>
        <w:spacing w:after="0"/>
        <w:contextualSpacing/>
        <w:rPr>
          <w:rFonts w:ascii="Times New Roman" w:hAnsi="Times New Roman"/>
          <w:b/>
          <w:bCs/>
          <w:sz w:val="28"/>
          <w:szCs w:val="28"/>
        </w:rPr>
      </w:pPr>
      <w:r w:rsidRPr="00366FC7">
        <w:rPr>
          <w:rFonts w:ascii="Times New Roman" w:hAnsi="Times New Roman"/>
          <w:b/>
          <w:bCs/>
          <w:sz w:val="28"/>
          <w:szCs w:val="28"/>
        </w:rPr>
        <w:t>В результате освоения учебной дисциплины обучающийся должен знать:</w:t>
      </w:r>
    </w:p>
    <w:p w:rsidR="00A520C1" w:rsidRPr="00366FC7" w:rsidRDefault="00A520C1" w:rsidP="00A520C1">
      <w:pPr>
        <w:tabs>
          <w:tab w:val="left" w:pos="1134"/>
        </w:tabs>
        <w:spacing w:after="0"/>
        <w:contextualSpacing/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sz w:val="28"/>
          <w:szCs w:val="28"/>
        </w:rPr>
        <w:t> значения новых лексических единиц, связанных с тематикой данного этапа и с соответствующими ситуациями общения;</w:t>
      </w:r>
    </w:p>
    <w:p w:rsidR="00A520C1" w:rsidRPr="00366FC7" w:rsidRDefault="00A520C1" w:rsidP="00A520C1">
      <w:pPr>
        <w:tabs>
          <w:tab w:val="left" w:pos="1134"/>
        </w:tabs>
        <w:spacing w:after="0"/>
        <w:contextualSpacing/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sz w:val="28"/>
          <w:szCs w:val="28"/>
        </w:rPr>
        <w:t>– языковой материал:</w:t>
      </w:r>
      <w:r w:rsidRPr="00366FC7">
        <w:rPr>
          <w:rFonts w:ascii="Times New Roman" w:hAnsi="Times New Roman"/>
          <w:b/>
          <w:bCs/>
          <w:sz w:val="28"/>
          <w:szCs w:val="28"/>
        </w:rPr>
        <w:t> </w:t>
      </w:r>
      <w:r w:rsidRPr="00366FC7">
        <w:rPr>
          <w:rFonts w:ascii="Times New Roman" w:hAnsi="Times New Roman"/>
          <w:sz w:val="28"/>
          <w:szCs w:val="28"/>
        </w:rPr>
        <w:t>идиоматические выражения, оценочную лексику, единицы речевого этикета, перечисленные в разделе «Языковой материал» и обслуживающие ситуации общения в рамках изучаемых тем;</w:t>
      </w:r>
    </w:p>
    <w:p w:rsidR="00A520C1" w:rsidRPr="00366FC7" w:rsidRDefault="00A520C1" w:rsidP="00A520C1">
      <w:pPr>
        <w:tabs>
          <w:tab w:val="left" w:pos="1134"/>
        </w:tabs>
        <w:spacing w:after="0"/>
        <w:contextualSpacing/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sz w:val="28"/>
          <w:szCs w:val="28"/>
        </w:rPr>
        <w:t>– новые значения изученных глагольных форм (</w:t>
      </w:r>
      <w:proofErr w:type="spellStart"/>
      <w:proofErr w:type="gramStart"/>
      <w:r w:rsidRPr="00366FC7">
        <w:rPr>
          <w:rFonts w:ascii="Times New Roman" w:hAnsi="Times New Roman"/>
          <w:sz w:val="28"/>
          <w:szCs w:val="28"/>
        </w:rPr>
        <w:t>видо</w:t>
      </w:r>
      <w:proofErr w:type="spellEnd"/>
      <w:r w:rsidRPr="00366FC7">
        <w:rPr>
          <w:rFonts w:ascii="Times New Roman" w:hAnsi="Times New Roman"/>
          <w:sz w:val="28"/>
          <w:szCs w:val="28"/>
        </w:rPr>
        <w:t>-временных</w:t>
      </w:r>
      <w:proofErr w:type="gramEnd"/>
      <w:r w:rsidRPr="00366FC7">
        <w:rPr>
          <w:rFonts w:ascii="Times New Roman" w:hAnsi="Times New Roman"/>
          <w:sz w:val="28"/>
          <w:szCs w:val="28"/>
        </w:rPr>
        <w:t>, неличных), средства и способы выражения модальности; условия, предположения, причины, следствия, побуждения к действию;</w:t>
      </w:r>
    </w:p>
    <w:p w:rsidR="00A520C1" w:rsidRPr="00366FC7" w:rsidRDefault="00A520C1" w:rsidP="00A520C1">
      <w:pPr>
        <w:tabs>
          <w:tab w:val="left" w:pos="1134"/>
        </w:tabs>
        <w:spacing w:after="0"/>
        <w:contextualSpacing/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sz w:val="28"/>
          <w:szCs w:val="28"/>
        </w:rPr>
        <w:t>– лингвострановедческую, страноведческую и социокультурную информацию, расширенную за счет новой тематики и проблематики речевого общения;</w:t>
      </w:r>
    </w:p>
    <w:p w:rsidR="00A520C1" w:rsidRPr="00366FC7" w:rsidRDefault="00A520C1" w:rsidP="00A520C1">
      <w:pPr>
        <w:tabs>
          <w:tab w:val="left" w:pos="1134"/>
        </w:tabs>
        <w:spacing w:after="0"/>
        <w:contextualSpacing/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sz w:val="28"/>
          <w:szCs w:val="28"/>
        </w:rPr>
        <w:t>– тексты, построенные на языковом материале повседневного и профессионального общения, в том числе инструкции и нормативные документы по  специальности СПО; </w:t>
      </w:r>
    </w:p>
    <w:p w:rsidR="00A520C1" w:rsidRPr="00366FC7" w:rsidRDefault="00A520C1" w:rsidP="00A520C1">
      <w:pPr>
        <w:tabs>
          <w:tab w:val="left" w:pos="1134"/>
        </w:tabs>
        <w:spacing w:after="0"/>
        <w:contextualSpacing/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b/>
          <w:bCs/>
          <w:sz w:val="28"/>
          <w:szCs w:val="28"/>
        </w:rPr>
        <w:t>В результате освоения учебной дисциплины обучающийся должен уметь:</w:t>
      </w:r>
    </w:p>
    <w:p w:rsidR="00A520C1" w:rsidRPr="00366FC7" w:rsidRDefault="00A520C1" w:rsidP="00A520C1">
      <w:pPr>
        <w:tabs>
          <w:tab w:val="left" w:pos="1134"/>
        </w:tabs>
        <w:spacing w:after="0"/>
        <w:contextualSpacing/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sz w:val="28"/>
          <w:szCs w:val="28"/>
          <w:u w:val="single"/>
        </w:rPr>
        <w:t>Говорение;</w:t>
      </w:r>
    </w:p>
    <w:p w:rsidR="00A520C1" w:rsidRPr="00366FC7" w:rsidRDefault="00A520C1" w:rsidP="00A520C1">
      <w:pPr>
        <w:tabs>
          <w:tab w:val="left" w:pos="1134"/>
        </w:tabs>
        <w:spacing w:after="0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366FC7">
        <w:rPr>
          <w:rFonts w:ascii="Times New Roman" w:hAnsi="Times New Roman"/>
          <w:sz w:val="28"/>
          <w:szCs w:val="28"/>
        </w:rPr>
        <w:t>– вести диалог (диалог–расспрос, диалог–обмен мнениями/суждениями, диалог–побуждение к действию, этикетный диалог и их комбинации) в ситуациях официального и неофициального общения в бытовой, социокультурной и учебно-трудовой сферах, используя аргументацию, эмоционально-оценочные средства;</w:t>
      </w:r>
      <w:proofErr w:type="gramEnd"/>
    </w:p>
    <w:p w:rsidR="00A520C1" w:rsidRPr="00366FC7" w:rsidRDefault="00A520C1" w:rsidP="00A520C1">
      <w:pPr>
        <w:tabs>
          <w:tab w:val="left" w:pos="1134"/>
        </w:tabs>
        <w:spacing w:after="0"/>
        <w:contextualSpacing/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sz w:val="28"/>
          <w:szCs w:val="28"/>
        </w:rPr>
        <w:lastRenderedPageBreak/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A520C1" w:rsidRPr="00366FC7" w:rsidRDefault="00A520C1" w:rsidP="00A520C1">
      <w:pPr>
        <w:tabs>
          <w:tab w:val="left" w:pos="1134"/>
        </w:tabs>
        <w:spacing w:after="0"/>
        <w:contextualSpacing/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sz w:val="28"/>
          <w:szCs w:val="28"/>
        </w:rPr>
        <w:t xml:space="preserve">– создавать словесный социокультурный портрет своей страны и страны/стран изучаемого языка на основе разнообразной страноведческой и </w:t>
      </w:r>
      <w:proofErr w:type="spellStart"/>
      <w:r w:rsidRPr="00366FC7">
        <w:rPr>
          <w:rFonts w:ascii="Times New Roman" w:hAnsi="Times New Roman"/>
          <w:sz w:val="28"/>
          <w:szCs w:val="28"/>
        </w:rPr>
        <w:t>культуроведческой</w:t>
      </w:r>
      <w:proofErr w:type="spellEnd"/>
      <w:r w:rsidRPr="00366FC7">
        <w:rPr>
          <w:rFonts w:ascii="Times New Roman" w:hAnsi="Times New Roman"/>
          <w:sz w:val="28"/>
          <w:szCs w:val="28"/>
        </w:rPr>
        <w:t xml:space="preserve"> информации;</w:t>
      </w:r>
    </w:p>
    <w:p w:rsidR="00A520C1" w:rsidRPr="00366FC7" w:rsidRDefault="00A520C1" w:rsidP="00A520C1">
      <w:pPr>
        <w:tabs>
          <w:tab w:val="left" w:pos="1134"/>
        </w:tabs>
        <w:spacing w:after="0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366FC7">
        <w:rPr>
          <w:rFonts w:ascii="Times New Roman" w:hAnsi="Times New Roman"/>
          <w:sz w:val="28"/>
          <w:szCs w:val="28"/>
          <w:u w:val="single"/>
        </w:rPr>
        <w:t>аудирование</w:t>
      </w:r>
      <w:proofErr w:type="spellEnd"/>
    </w:p>
    <w:p w:rsidR="00A520C1" w:rsidRPr="00366FC7" w:rsidRDefault="00A520C1" w:rsidP="00A520C1">
      <w:pPr>
        <w:tabs>
          <w:tab w:val="left" w:pos="1134"/>
        </w:tabs>
        <w:spacing w:after="0"/>
        <w:contextualSpacing/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sz w:val="28"/>
          <w:szCs w:val="28"/>
        </w:rPr>
        <w:t>– понимать относительно полно (общий смысл) высказывания на изучаемом иностранном языке в различных ситуациях общения;</w:t>
      </w:r>
    </w:p>
    <w:p w:rsidR="00A520C1" w:rsidRPr="00366FC7" w:rsidRDefault="00A520C1" w:rsidP="00A520C1">
      <w:pPr>
        <w:tabs>
          <w:tab w:val="left" w:pos="1134"/>
        </w:tabs>
        <w:spacing w:after="0"/>
        <w:contextualSpacing/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sz w:val="28"/>
          <w:szCs w:val="28"/>
        </w:rPr>
        <w:t>– понимать основное содержание аутентичных аудио- или видеотекстов познавательного характера на темы, предлагаемые в рамках курса, выборочно извлекать из них необходимую информацию;</w:t>
      </w:r>
    </w:p>
    <w:p w:rsidR="00A520C1" w:rsidRPr="00366FC7" w:rsidRDefault="00A520C1" w:rsidP="00A520C1">
      <w:pPr>
        <w:tabs>
          <w:tab w:val="left" w:pos="1134"/>
        </w:tabs>
        <w:spacing w:after="0"/>
        <w:contextualSpacing/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sz w:val="28"/>
          <w:szCs w:val="28"/>
        </w:rPr>
        <w:t>– оценивать важность/новизну информации, определять свое отношение к ней:</w:t>
      </w:r>
    </w:p>
    <w:p w:rsidR="00A520C1" w:rsidRPr="00366FC7" w:rsidRDefault="00A520C1" w:rsidP="00A520C1">
      <w:pPr>
        <w:tabs>
          <w:tab w:val="left" w:pos="1134"/>
        </w:tabs>
        <w:spacing w:after="0"/>
        <w:contextualSpacing/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sz w:val="28"/>
          <w:szCs w:val="28"/>
        </w:rPr>
        <w:t> </w:t>
      </w:r>
      <w:r w:rsidRPr="00366FC7">
        <w:rPr>
          <w:rFonts w:ascii="Times New Roman" w:hAnsi="Times New Roman"/>
          <w:sz w:val="28"/>
          <w:szCs w:val="28"/>
          <w:u w:val="single"/>
        </w:rPr>
        <w:t>Чтение</w:t>
      </w:r>
    </w:p>
    <w:p w:rsidR="00A520C1" w:rsidRPr="00366FC7" w:rsidRDefault="00A520C1" w:rsidP="00A520C1">
      <w:pPr>
        <w:tabs>
          <w:tab w:val="left" w:pos="1134"/>
        </w:tabs>
        <w:spacing w:after="0"/>
        <w:contextualSpacing/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sz w:val="28"/>
          <w:szCs w:val="28"/>
        </w:rPr>
        <w:t>– читать аутентичные тексты разных стилей (публицистические, художественные, научно-популярные и технические), используя основные виды чтения (ознакомительное, изучающее, просмотровое/поисковое) в зависимости от коммуникативной задачи;</w:t>
      </w:r>
    </w:p>
    <w:p w:rsidR="00A520C1" w:rsidRPr="00366FC7" w:rsidRDefault="00A520C1" w:rsidP="00A520C1">
      <w:pPr>
        <w:tabs>
          <w:tab w:val="left" w:pos="1134"/>
        </w:tabs>
        <w:spacing w:after="0"/>
        <w:contextualSpacing/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sz w:val="28"/>
          <w:szCs w:val="28"/>
          <w:u w:val="single"/>
        </w:rPr>
        <w:t>письменная речь</w:t>
      </w:r>
    </w:p>
    <w:p w:rsidR="00A520C1" w:rsidRPr="00366FC7" w:rsidRDefault="00A520C1" w:rsidP="00A520C1">
      <w:pPr>
        <w:tabs>
          <w:tab w:val="left" w:pos="1134"/>
        </w:tabs>
        <w:spacing w:after="0"/>
        <w:contextualSpacing/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sz w:val="28"/>
          <w:szCs w:val="28"/>
        </w:rPr>
        <w:t>– описывать явления, события, излагать факты в письме личного и делового характера;</w:t>
      </w:r>
    </w:p>
    <w:p w:rsidR="00A520C1" w:rsidRPr="00366FC7" w:rsidRDefault="00A520C1" w:rsidP="00A520C1">
      <w:pPr>
        <w:tabs>
          <w:tab w:val="left" w:pos="1134"/>
        </w:tabs>
        <w:spacing w:after="0"/>
        <w:contextualSpacing/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sz w:val="28"/>
          <w:szCs w:val="28"/>
        </w:rPr>
        <w:t>– заполнять различные виды анкет, сообщать сведения о себе в форме, принятой в стране/странах изучаемого языка;</w:t>
      </w:r>
    </w:p>
    <w:p w:rsidR="00A520C1" w:rsidRPr="00366FC7" w:rsidRDefault="00A520C1" w:rsidP="00A520C1">
      <w:pPr>
        <w:tabs>
          <w:tab w:val="num" w:pos="720"/>
        </w:tabs>
        <w:spacing w:after="0"/>
        <w:rPr>
          <w:rFonts w:ascii="Times New Roman" w:hAnsi="Times New Roman"/>
          <w:iCs/>
          <w:sz w:val="28"/>
          <w:szCs w:val="28"/>
        </w:rPr>
      </w:pPr>
    </w:p>
    <w:p w:rsidR="00A520C1" w:rsidRPr="00366FC7" w:rsidRDefault="00A520C1" w:rsidP="00A520C1">
      <w:pPr>
        <w:tabs>
          <w:tab w:val="num" w:pos="720"/>
        </w:tabs>
        <w:spacing w:after="0"/>
        <w:rPr>
          <w:rFonts w:ascii="Times New Roman" w:hAnsi="Times New Roman"/>
          <w:iCs/>
          <w:sz w:val="28"/>
          <w:szCs w:val="28"/>
        </w:rPr>
      </w:pPr>
    </w:p>
    <w:p w:rsidR="00A520C1" w:rsidRPr="00366FC7" w:rsidRDefault="00A520C1" w:rsidP="00A520C1">
      <w:pPr>
        <w:pStyle w:val="a5"/>
        <w:numPr>
          <w:ilvl w:val="1"/>
          <w:numId w:val="38"/>
        </w:numPr>
        <w:spacing w:after="0"/>
        <w:rPr>
          <w:rFonts w:ascii="Times New Roman" w:hAnsi="Times New Roman"/>
          <w:b/>
          <w:sz w:val="28"/>
          <w:szCs w:val="28"/>
        </w:rPr>
      </w:pPr>
      <w:r w:rsidRPr="00366FC7">
        <w:rPr>
          <w:rFonts w:ascii="Times New Roman" w:hAnsi="Times New Roman"/>
          <w:b/>
          <w:sz w:val="28"/>
          <w:szCs w:val="28"/>
        </w:rPr>
        <w:t xml:space="preserve"> Количество часов на освоение программы дисциплины:</w:t>
      </w:r>
    </w:p>
    <w:p w:rsidR="00A520C1" w:rsidRPr="00366FC7" w:rsidRDefault="00A520C1" w:rsidP="00A52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6FC7">
        <w:rPr>
          <w:rFonts w:ascii="Times New Roman" w:hAnsi="Times New Roman" w:cs="Times New Roman"/>
          <w:b/>
          <w:sz w:val="28"/>
          <w:szCs w:val="28"/>
        </w:rPr>
        <w:tab/>
      </w:r>
      <w:r w:rsidRPr="00366FC7">
        <w:rPr>
          <w:rFonts w:ascii="Times New Roman" w:hAnsi="Times New Roman" w:cs="Times New Roman"/>
          <w:sz w:val="28"/>
          <w:szCs w:val="28"/>
        </w:rPr>
        <w:t>Учебным планом для данной дисциплины определено:</w:t>
      </w:r>
    </w:p>
    <w:p w:rsidR="00A520C1" w:rsidRPr="00366FC7" w:rsidRDefault="00A520C1" w:rsidP="00A52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6FC7">
        <w:rPr>
          <w:rFonts w:ascii="Times New Roman" w:hAnsi="Times New Roman" w:cs="Times New Roman"/>
          <w:sz w:val="28"/>
          <w:szCs w:val="28"/>
        </w:rPr>
        <w:t xml:space="preserve">      - максимальная учебная нагрузка </w:t>
      </w:r>
      <w:proofErr w:type="gramStart"/>
      <w:r w:rsidRPr="00366FC7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366FC7">
        <w:rPr>
          <w:rFonts w:ascii="Times New Roman" w:hAnsi="Times New Roman" w:cs="Times New Roman"/>
          <w:sz w:val="28"/>
          <w:szCs w:val="28"/>
        </w:rPr>
        <w:t xml:space="preserve"> – 175 часов, в том числе:</w:t>
      </w:r>
    </w:p>
    <w:p w:rsidR="00A520C1" w:rsidRPr="00366FC7" w:rsidRDefault="00A520C1" w:rsidP="00A52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6FC7">
        <w:rPr>
          <w:rFonts w:ascii="Times New Roman" w:hAnsi="Times New Roman" w:cs="Times New Roman"/>
          <w:sz w:val="28"/>
          <w:szCs w:val="28"/>
        </w:rPr>
        <w:tab/>
        <w:t xml:space="preserve">- обязательная аудиторная нагрузка </w:t>
      </w:r>
      <w:proofErr w:type="gramStart"/>
      <w:r w:rsidRPr="00366FC7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366FC7">
        <w:rPr>
          <w:rFonts w:ascii="Times New Roman" w:hAnsi="Times New Roman" w:cs="Times New Roman"/>
          <w:sz w:val="28"/>
          <w:szCs w:val="28"/>
        </w:rPr>
        <w:t xml:space="preserve"> – 117 часов;</w:t>
      </w:r>
    </w:p>
    <w:p w:rsidR="00A520C1" w:rsidRPr="00366FC7" w:rsidRDefault="00A520C1" w:rsidP="00A52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6FC7">
        <w:rPr>
          <w:rFonts w:ascii="Times New Roman" w:hAnsi="Times New Roman" w:cs="Times New Roman"/>
          <w:sz w:val="28"/>
          <w:szCs w:val="28"/>
        </w:rPr>
        <w:tab/>
        <w:t xml:space="preserve">- самостоятельная работа </w:t>
      </w:r>
      <w:proofErr w:type="gramStart"/>
      <w:r w:rsidRPr="00366FC7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366FC7">
        <w:rPr>
          <w:rFonts w:ascii="Times New Roman" w:hAnsi="Times New Roman" w:cs="Times New Roman"/>
          <w:sz w:val="28"/>
          <w:szCs w:val="28"/>
        </w:rPr>
        <w:t xml:space="preserve"> - 58 часов.</w:t>
      </w:r>
    </w:p>
    <w:p w:rsidR="00A520C1" w:rsidRPr="00A20A0E" w:rsidRDefault="00A520C1" w:rsidP="00A520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0A0E">
        <w:rPr>
          <w:rFonts w:ascii="Times New Roman" w:hAnsi="Times New Roman" w:cs="Times New Roman"/>
          <w:sz w:val="24"/>
          <w:szCs w:val="24"/>
        </w:rPr>
        <w:br w:type="page"/>
      </w:r>
      <w:r w:rsidRPr="00A20A0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20A0E">
        <w:rPr>
          <w:rFonts w:ascii="Times New Roman" w:hAnsi="Times New Roman" w:cs="Times New Roman"/>
          <w:b/>
          <w:sz w:val="24"/>
          <w:szCs w:val="24"/>
        </w:rPr>
        <w:t>СТРУКТУРА И СОДЕРЖАНИЕ УЧЕБНОЙ ДИСЦИПЛИНЫ</w:t>
      </w:r>
    </w:p>
    <w:p w:rsidR="00A520C1" w:rsidRPr="00A20A0E" w:rsidRDefault="00A520C1" w:rsidP="00A520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20C1" w:rsidRDefault="00A520C1" w:rsidP="00A520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0A0E"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Pr="008A52AA">
        <w:rPr>
          <w:rFonts w:ascii="Times New Roman" w:hAnsi="Times New Roman" w:cs="Times New Roman"/>
          <w:b/>
          <w:sz w:val="28"/>
          <w:szCs w:val="28"/>
        </w:rPr>
        <w:t>Объём учебной дисциплины и виды учебной работы</w:t>
      </w:r>
    </w:p>
    <w:p w:rsidR="00A520C1" w:rsidRPr="00A20A0E" w:rsidRDefault="00A520C1" w:rsidP="00A520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20C1" w:rsidRPr="00A20A0E" w:rsidRDefault="00A520C1" w:rsidP="00A520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5"/>
        <w:gridCol w:w="2375"/>
      </w:tblGrid>
      <w:tr w:rsidR="00A520C1" w:rsidRPr="00A20A0E" w:rsidTr="00981354">
        <w:tc>
          <w:tcPr>
            <w:tcW w:w="7195" w:type="dxa"/>
          </w:tcPr>
          <w:p w:rsidR="00A520C1" w:rsidRPr="008A52AA" w:rsidRDefault="00A520C1" w:rsidP="009813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2AA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375" w:type="dxa"/>
          </w:tcPr>
          <w:p w:rsidR="00A520C1" w:rsidRPr="008A52AA" w:rsidRDefault="00A520C1" w:rsidP="009813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2AA">
              <w:rPr>
                <w:rFonts w:ascii="Times New Roman" w:hAnsi="Times New Roman" w:cs="Times New Roman"/>
                <w:b/>
                <w:sz w:val="28"/>
                <w:szCs w:val="28"/>
              </w:rPr>
              <w:t>Объём часов</w:t>
            </w:r>
          </w:p>
        </w:tc>
      </w:tr>
      <w:tr w:rsidR="00A520C1" w:rsidRPr="00A20A0E" w:rsidTr="00981354">
        <w:tc>
          <w:tcPr>
            <w:tcW w:w="7195" w:type="dxa"/>
          </w:tcPr>
          <w:p w:rsidR="00A520C1" w:rsidRPr="008A52AA" w:rsidRDefault="00A520C1" w:rsidP="009813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2AA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375" w:type="dxa"/>
          </w:tcPr>
          <w:p w:rsidR="00A520C1" w:rsidRPr="008A52AA" w:rsidRDefault="00A520C1" w:rsidP="009813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175</w:t>
            </w:r>
          </w:p>
        </w:tc>
      </w:tr>
      <w:tr w:rsidR="00A520C1" w:rsidRPr="00A20A0E" w:rsidTr="00981354">
        <w:tc>
          <w:tcPr>
            <w:tcW w:w="7195" w:type="dxa"/>
          </w:tcPr>
          <w:p w:rsidR="00A520C1" w:rsidRPr="008A52AA" w:rsidRDefault="00A520C1" w:rsidP="009813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2AA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375" w:type="dxa"/>
          </w:tcPr>
          <w:p w:rsidR="00A520C1" w:rsidRPr="008A52AA" w:rsidRDefault="00A520C1" w:rsidP="009813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2AA">
              <w:rPr>
                <w:rFonts w:ascii="Times New Roman" w:hAnsi="Times New Roman" w:cs="Times New Roman"/>
                <w:b/>
                <w:sz w:val="28"/>
                <w:szCs w:val="28"/>
              </w:rPr>
              <w:t>117</w:t>
            </w:r>
          </w:p>
        </w:tc>
      </w:tr>
      <w:tr w:rsidR="00A520C1" w:rsidRPr="00A20A0E" w:rsidTr="00981354">
        <w:tc>
          <w:tcPr>
            <w:tcW w:w="7195" w:type="dxa"/>
          </w:tcPr>
          <w:p w:rsidR="00A520C1" w:rsidRPr="008A52AA" w:rsidRDefault="00A520C1" w:rsidP="009813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2AA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375" w:type="dxa"/>
          </w:tcPr>
          <w:p w:rsidR="00A520C1" w:rsidRPr="008A52AA" w:rsidRDefault="00A520C1" w:rsidP="009813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20C1" w:rsidRPr="00A20A0E" w:rsidTr="00981354">
        <w:tc>
          <w:tcPr>
            <w:tcW w:w="7195" w:type="dxa"/>
          </w:tcPr>
          <w:p w:rsidR="00A520C1" w:rsidRPr="008A52AA" w:rsidRDefault="00A520C1" w:rsidP="009813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2AA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375" w:type="dxa"/>
          </w:tcPr>
          <w:p w:rsidR="00A520C1" w:rsidRPr="008A52AA" w:rsidRDefault="00A520C1" w:rsidP="009813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115</w:t>
            </w:r>
          </w:p>
        </w:tc>
      </w:tr>
      <w:tr w:rsidR="00A520C1" w:rsidRPr="00A20A0E" w:rsidTr="00981354">
        <w:tc>
          <w:tcPr>
            <w:tcW w:w="7195" w:type="dxa"/>
          </w:tcPr>
          <w:p w:rsidR="00A520C1" w:rsidRPr="008A52AA" w:rsidRDefault="00A520C1" w:rsidP="009813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лекционные занятия</w:t>
            </w:r>
          </w:p>
        </w:tc>
        <w:tc>
          <w:tcPr>
            <w:tcW w:w="2375" w:type="dxa"/>
          </w:tcPr>
          <w:p w:rsidR="00A520C1" w:rsidRPr="008A52AA" w:rsidRDefault="00A520C1" w:rsidP="009813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520C1" w:rsidRPr="00A20A0E" w:rsidTr="00981354">
        <w:tc>
          <w:tcPr>
            <w:tcW w:w="7195" w:type="dxa"/>
          </w:tcPr>
          <w:p w:rsidR="00A520C1" w:rsidRPr="008A52AA" w:rsidRDefault="00A520C1" w:rsidP="009813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2AA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375" w:type="dxa"/>
          </w:tcPr>
          <w:p w:rsidR="00A520C1" w:rsidRPr="008A52AA" w:rsidRDefault="00A520C1" w:rsidP="009813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</w:tr>
      <w:tr w:rsidR="00A520C1" w:rsidRPr="00A20A0E" w:rsidTr="00981354">
        <w:tc>
          <w:tcPr>
            <w:tcW w:w="9570" w:type="dxa"/>
            <w:gridSpan w:val="2"/>
          </w:tcPr>
          <w:p w:rsidR="00A520C1" w:rsidRPr="008A52AA" w:rsidRDefault="00A520C1" w:rsidP="009813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 контроль – дифференцированный зачет</w:t>
            </w:r>
          </w:p>
        </w:tc>
      </w:tr>
    </w:tbl>
    <w:p w:rsidR="00A520C1" w:rsidRPr="00A20A0E" w:rsidRDefault="00A520C1" w:rsidP="00A520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20C1" w:rsidRPr="00A20A0E" w:rsidRDefault="00A520C1" w:rsidP="00A520C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A520C1" w:rsidRPr="00A20A0E" w:rsidRDefault="00A520C1" w:rsidP="00A520C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A520C1" w:rsidRPr="00A20A0E" w:rsidRDefault="00A520C1" w:rsidP="00A520C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A520C1" w:rsidRPr="00A20A0E" w:rsidRDefault="00A520C1" w:rsidP="00A520C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A520C1" w:rsidRPr="00A20A0E" w:rsidRDefault="00A520C1" w:rsidP="00A520C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A520C1" w:rsidRPr="00A20A0E" w:rsidRDefault="00A520C1" w:rsidP="00A520C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A520C1" w:rsidRPr="00A20A0E" w:rsidRDefault="00A520C1" w:rsidP="00A520C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A520C1" w:rsidRPr="00A20A0E" w:rsidRDefault="00A520C1" w:rsidP="00A520C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A520C1" w:rsidRPr="00A20A0E" w:rsidRDefault="00A520C1" w:rsidP="00A520C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A520C1" w:rsidRPr="00EB2F06" w:rsidRDefault="00A520C1" w:rsidP="00A520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20C1" w:rsidRPr="00A20A0E" w:rsidRDefault="00A520C1" w:rsidP="00A520C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A520C1" w:rsidRPr="00A20A0E" w:rsidRDefault="00A520C1" w:rsidP="00A520C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A520C1" w:rsidRPr="00A20A0E" w:rsidRDefault="00A520C1" w:rsidP="00A520C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A520C1" w:rsidRPr="00A20A0E" w:rsidRDefault="00A520C1" w:rsidP="00A520C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A520C1" w:rsidRPr="00A20A0E" w:rsidRDefault="00A520C1" w:rsidP="00A520C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A520C1" w:rsidRPr="00A20A0E" w:rsidRDefault="00A520C1" w:rsidP="00A520C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A520C1" w:rsidRPr="00A20A0E" w:rsidRDefault="00A520C1" w:rsidP="00A520C1">
      <w:pPr>
        <w:spacing w:after="0"/>
        <w:rPr>
          <w:rFonts w:ascii="Times New Roman" w:hAnsi="Times New Roman" w:cs="Times New Roman"/>
          <w:i/>
          <w:sz w:val="24"/>
          <w:szCs w:val="24"/>
        </w:rPr>
        <w:sectPr w:rsidR="00A520C1" w:rsidRPr="00A20A0E" w:rsidSect="00A20A0E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A520C1" w:rsidRPr="008A52AA" w:rsidRDefault="00A520C1" w:rsidP="00A520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2AA">
        <w:rPr>
          <w:rFonts w:ascii="Times New Roman" w:hAnsi="Times New Roman" w:cs="Times New Roman"/>
          <w:b/>
          <w:sz w:val="28"/>
          <w:szCs w:val="28"/>
        </w:rPr>
        <w:lastRenderedPageBreak/>
        <w:t>2.2. Тематический план и содержание учебной дисциплины Немецкий язык</w:t>
      </w:r>
    </w:p>
    <w:p w:rsidR="00A520C1" w:rsidRPr="00E53CA1" w:rsidRDefault="00A520C1" w:rsidP="00A520C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20A0E">
        <w:rPr>
          <w:rFonts w:ascii="Times New Roman" w:hAnsi="Times New Roman" w:cs="Times New Roman"/>
          <w:b/>
          <w:sz w:val="24"/>
          <w:szCs w:val="24"/>
        </w:rPr>
        <w:tab/>
      </w:r>
      <w:r w:rsidRPr="00A20A0E">
        <w:rPr>
          <w:rFonts w:ascii="Times New Roman" w:hAnsi="Times New Roman" w:cs="Times New Roman"/>
          <w:b/>
          <w:sz w:val="24"/>
          <w:szCs w:val="24"/>
        </w:rPr>
        <w:tab/>
      </w:r>
      <w:r w:rsidRPr="00A20A0E">
        <w:rPr>
          <w:rFonts w:ascii="Times New Roman" w:hAnsi="Times New Roman" w:cs="Times New Roman"/>
          <w:b/>
          <w:sz w:val="24"/>
          <w:szCs w:val="24"/>
        </w:rPr>
        <w:tab/>
      </w:r>
      <w:r w:rsidRPr="00A20A0E">
        <w:rPr>
          <w:rFonts w:ascii="Times New Roman" w:hAnsi="Times New Roman" w:cs="Times New Roman"/>
          <w:b/>
          <w:sz w:val="24"/>
          <w:szCs w:val="24"/>
        </w:rPr>
        <w:tab/>
      </w:r>
      <w:r w:rsidRPr="00A20A0E">
        <w:rPr>
          <w:rFonts w:ascii="Times New Roman" w:hAnsi="Times New Roman" w:cs="Times New Roman"/>
          <w:b/>
          <w:sz w:val="24"/>
          <w:szCs w:val="24"/>
        </w:rPr>
        <w:tab/>
      </w:r>
      <w:r w:rsidRPr="00A20A0E">
        <w:rPr>
          <w:rFonts w:ascii="Times New Roman" w:hAnsi="Times New Roman" w:cs="Times New Roman"/>
          <w:b/>
          <w:sz w:val="24"/>
          <w:szCs w:val="24"/>
        </w:rPr>
        <w:tab/>
      </w:r>
      <w:r w:rsidRPr="00A20A0E">
        <w:rPr>
          <w:rFonts w:ascii="Times New Roman" w:hAnsi="Times New Roman" w:cs="Times New Roman"/>
          <w:b/>
          <w:sz w:val="24"/>
          <w:szCs w:val="24"/>
        </w:rPr>
        <w:tab/>
      </w:r>
      <w:r w:rsidRPr="00A20A0E">
        <w:rPr>
          <w:rFonts w:ascii="Times New Roman" w:hAnsi="Times New Roman" w:cs="Times New Roman"/>
          <w:b/>
          <w:sz w:val="24"/>
          <w:szCs w:val="24"/>
        </w:rPr>
        <w:tab/>
      </w:r>
      <w:r w:rsidRPr="00A20A0E">
        <w:rPr>
          <w:rFonts w:ascii="Times New Roman" w:hAnsi="Times New Roman" w:cs="Times New Roman"/>
          <w:b/>
          <w:sz w:val="24"/>
          <w:szCs w:val="24"/>
        </w:rPr>
        <w:tab/>
      </w:r>
      <w:r w:rsidRPr="00A20A0E">
        <w:rPr>
          <w:rFonts w:ascii="Times New Roman" w:hAnsi="Times New Roman" w:cs="Times New Roman"/>
          <w:b/>
          <w:sz w:val="24"/>
          <w:szCs w:val="24"/>
        </w:rPr>
        <w:tab/>
      </w:r>
      <w:r w:rsidRPr="00A20A0E">
        <w:rPr>
          <w:rFonts w:ascii="Times New Roman" w:hAnsi="Times New Roman" w:cs="Times New Roman"/>
          <w:b/>
          <w:sz w:val="24"/>
          <w:szCs w:val="24"/>
        </w:rPr>
        <w:tab/>
      </w:r>
      <w:r w:rsidRPr="00A20A0E">
        <w:rPr>
          <w:rFonts w:ascii="Times New Roman" w:hAnsi="Times New Roman" w:cs="Times New Roman"/>
          <w:b/>
          <w:sz w:val="24"/>
          <w:szCs w:val="24"/>
        </w:rPr>
        <w:tab/>
      </w:r>
      <w:r w:rsidRPr="00A20A0E">
        <w:rPr>
          <w:rFonts w:ascii="Times New Roman" w:hAnsi="Times New Roman" w:cs="Times New Roman"/>
          <w:b/>
          <w:sz w:val="24"/>
          <w:szCs w:val="24"/>
        </w:rPr>
        <w:tab/>
      </w:r>
      <w:r w:rsidRPr="00A20A0E">
        <w:rPr>
          <w:rFonts w:ascii="Times New Roman" w:hAnsi="Times New Roman" w:cs="Times New Roman"/>
          <w:b/>
          <w:sz w:val="24"/>
          <w:szCs w:val="24"/>
        </w:rPr>
        <w:tab/>
      </w:r>
      <w:r w:rsidRPr="00A20A0E">
        <w:rPr>
          <w:rFonts w:ascii="Times New Roman" w:hAnsi="Times New Roman" w:cs="Times New Roman"/>
          <w:b/>
          <w:sz w:val="24"/>
          <w:szCs w:val="24"/>
        </w:rPr>
        <w:tab/>
      </w:r>
      <w:r w:rsidRPr="00A20A0E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145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574"/>
        <w:gridCol w:w="142"/>
        <w:gridCol w:w="8014"/>
        <w:gridCol w:w="1440"/>
        <w:gridCol w:w="1620"/>
      </w:tblGrid>
      <w:tr w:rsidR="00A520C1" w:rsidRPr="000D249C" w:rsidTr="00981354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49C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49C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0D249C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49C">
              <w:rPr>
                <w:rFonts w:ascii="Times New Roman" w:hAnsi="Times New Roman"/>
                <w:b/>
                <w:sz w:val="24"/>
                <w:szCs w:val="24"/>
              </w:rPr>
              <w:t>Объём часов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49C">
              <w:rPr>
                <w:rFonts w:ascii="Times New Roman" w:hAnsi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A520C1" w:rsidRPr="000D249C" w:rsidTr="00981354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49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49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49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A520C1" w:rsidRPr="000D249C" w:rsidTr="00981354">
        <w:trPr>
          <w:trHeight w:val="2002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D249C"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249C">
              <w:rPr>
                <w:rFonts w:ascii="Times New Roman" w:hAnsi="Times New Roman"/>
                <w:sz w:val="24"/>
                <w:szCs w:val="24"/>
              </w:rPr>
              <w:t>Английский язык как средство международного общения, роль английского язы</w:t>
            </w:r>
            <w:r>
              <w:rPr>
                <w:rFonts w:ascii="Times New Roman" w:hAnsi="Times New Roman"/>
                <w:sz w:val="24"/>
                <w:szCs w:val="24"/>
              </w:rPr>
              <w:t>ка в современном обществе. Цели и</w:t>
            </w:r>
            <w:r w:rsidRPr="000D249C">
              <w:rPr>
                <w:rFonts w:ascii="Times New Roman" w:hAnsi="Times New Roman"/>
                <w:sz w:val="24"/>
                <w:szCs w:val="24"/>
              </w:rPr>
              <w:t xml:space="preserve"> задачи обучен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ия английскому языку в лицее. </w:t>
            </w:r>
            <w:r w:rsidRPr="000D249C">
              <w:rPr>
                <w:rFonts w:ascii="Times New Roman" w:hAnsi="Times New Roman"/>
                <w:sz w:val="24"/>
                <w:szCs w:val="24"/>
              </w:rPr>
              <w:t xml:space="preserve"> Знакомство с </w:t>
            </w:r>
            <w:r>
              <w:rPr>
                <w:rFonts w:ascii="Times New Roman" w:hAnsi="Times New Roman"/>
                <w:sz w:val="24"/>
                <w:szCs w:val="24"/>
              </w:rPr>
              <w:t>учебной и</w:t>
            </w:r>
            <w:r w:rsidRPr="000D249C">
              <w:rPr>
                <w:rFonts w:ascii="Times New Roman" w:hAnsi="Times New Roman"/>
                <w:sz w:val="24"/>
                <w:szCs w:val="24"/>
              </w:rPr>
              <w:t xml:space="preserve"> справочной литературой, основными требованиями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 изучении</w:t>
            </w:r>
            <w:r w:rsidRPr="000D249C">
              <w:rPr>
                <w:rFonts w:ascii="Times New Roman" w:hAnsi="Times New Roman"/>
                <w:sz w:val="24"/>
                <w:szCs w:val="24"/>
              </w:rPr>
              <w:t xml:space="preserve"> языка.</w:t>
            </w:r>
          </w:p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основ фонетики. Открытый и</w:t>
            </w:r>
            <w:r w:rsidRPr="000D249C">
              <w:rPr>
                <w:rFonts w:ascii="Times New Roman" w:hAnsi="Times New Roman"/>
                <w:sz w:val="24"/>
                <w:szCs w:val="24"/>
              </w:rPr>
              <w:t xml:space="preserve"> закрытый слог. Транскрипция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D249C">
              <w:rPr>
                <w:rFonts w:ascii="Times New Roman" w:hAnsi="Times New Roman"/>
                <w:sz w:val="24"/>
                <w:szCs w:val="24"/>
              </w:rPr>
              <w:t xml:space="preserve">  Произношение гласных. Долгота гласных. Дифтонги. Произношение согласных. Инто</w:t>
            </w:r>
            <w:r>
              <w:rPr>
                <w:rFonts w:ascii="Times New Roman" w:hAnsi="Times New Roman"/>
                <w:sz w:val="24"/>
                <w:szCs w:val="24"/>
              </w:rPr>
              <w:t>нация. Алфавит.  Правила чтения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1" w:rsidRPr="00A421F3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520C1" w:rsidRPr="00A421F3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520C1" w:rsidRPr="000D249C" w:rsidTr="00981354">
        <w:tc>
          <w:tcPr>
            <w:tcW w:w="14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0C1" w:rsidRPr="000D249C" w:rsidTr="00981354">
        <w:trPr>
          <w:trHeight w:val="70"/>
        </w:trPr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D249C">
              <w:rPr>
                <w:rFonts w:ascii="Times New Roman" w:hAnsi="Times New Roman"/>
                <w:b/>
                <w:sz w:val="24"/>
                <w:szCs w:val="24"/>
              </w:rPr>
              <w:t>Тема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D249C">
              <w:rPr>
                <w:rFonts w:ascii="Times New Roman" w:hAnsi="Times New Roman"/>
                <w:b/>
                <w:sz w:val="24"/>
                <w:szCs w:val="24"/>
              </w:rPr>
              <w:t>Описание людей (внешность, характер, личн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остн</w:t>
            </w:r>
            <w:r w:rsidRPr="000D249C">
              <w:rPr>
                <w:rFonts w:ascii="Times New Roman" w:hAnsi="Times New Roman"/>
                <w:b/>
                <w:sz w:val="24"/>
                <w:szCs w:val="24"/>
              </w:rPr>
              <w:t>ые качества, профессии)</w:t>
            </w:r>
          </w:p>
        </w:tc>
        <w:tc>
          <w:tcPr>
            <w:tcW w:w="8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D249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0C1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20C1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A520C1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20C1" w:rsidRPr="00A421F3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1F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520C1" w:rsidRPr="00A421F3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20C1" w:rsidRPr="00A421F3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1F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520C1" w:rsidRPr="00A421F3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20C1" w:rsidRPr="000D249C" w:rsidTr="00981354">
        <w:trPr>
          <w:trHeight w:val="654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2-4</w:t>
            </w:r>
          </w:p>
        </w:tc>
        <w:tc>
          <w:tcPr>
            <w:tcW w:w="81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249C">
              <w:rPr>
                <w:rFonts w:ascii="Times New Roman" w:hAnsi="Times New Roman"/>
                <w:sz w:val="24"/>
                <w:szCs w:val="24"/>
              </w:rPr>
              <w:t>Внешность, характер, личн</w:t>
            </w:r>
            <w:r>
              <w:rPr>
                <w:rFonts w:ascii="Times New Roman" w:hAnsi="Times New Roman"/>
                <w:sz w:val="24"/>
                <w:szCs w:val="24"/>
              </w:rPr>
              <w:t>остн</w:t>
            </w:r>
            <w:r w:rsidRPr="000D249C">
              <w:rPr>
                <w:rFonts w:ascii="Times New Roman" w:hAnsi="Times New Roman"/>
                <w:sz w:val="24"/>
                <w:szCs w:val="24"/>
              </w:rPr>
              <w:t>ые качества, профессии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Грамматика: простое нераспространённое предложение, безличное предложение, побудительное предложение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20C1" w:rsidRPr="000D249C" w:rsidTr="00981354">
        <w:trPr>
          <w:trHeight w:val="534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0C1" w:rsidRPr="00E53CA1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Моя семья.  В</w:t>
            </w:r>
            <w:r w:rsidRPr="000D249C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аимоотношения родителей и детей.</w:t>
            </w:r>
            <w:r w:rsidRPr="000D24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Грамматика: имя существительное и его функции в предложении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0C1" w:rsidRPr="00DB1EB6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20C1" w:rsidRPr="000D249C" w:rsidTr="00981354">
        <w:trPr>
          <w:trHeight w:val="255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249C">
              <w:rPr>
                <w:rFonts w:ascii="Times New Roman" w:hAnsi="Times New Roman"/>
                <w:sz w:val="24"/>
                <w:szCs w:val="24"/>
              </w:rPr>
              <w:t>Встречи с друзьями, свидания, проблемы молодежи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D24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Грамматика: м</w:t>
            </w:r>
            <w:r w:rsidRPr="000D249C">
              <w:rPr>
                <w:rFonts w:ascii="Times New Roman" w:hAnsi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/>
                <w:sz w:val="24"/>
                <w:szCs w:val="24"/>
              </w:rPr>
              <w:t>жественное число имён  существительных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20C1" w:rsidRPr="000D249C" w:rsidTr="00981354">
        <w:trPr>
          <w:trHeight w:val="255"/>
        </w:trPr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1" w:rsidRPr="00451AF8" w:rsidRDefault="00A520C1" w:rsidP="009813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451AF8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451A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520C1" w:rsidRDefault="00A520C1" w:rsidP="00981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парах. Тренировка диалогов. </w:t>
            </w:r>
          </w:p>
          <w:p w:rsidR="00A520C1" w:rsidRPr="00451AF8" w:rsidRDefault="00A520C1" w:rsidP="00981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F8">
              <w:rPr>
                <w:rFonts w:ascii="Times New Roman" w:hAnsi="Times New Roman" w:cs="Times New Roman"/>
                <w:sz w:val="24"/>
                <w:szCs w:val="24"/>
              </w:rPr>
              <w:t>Выполнение грамматических упражнений</w:t>
            </w:r>
          </w:p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1AF8">
              <w:rPr>
                <w:rFonts w:ascii="Times New Roman" w:hAnsi="Times New Roman" w:cs="Times New Roman"/>
                <w:sz w:val="24"/>
                <w:szCs w:val="24"/>
              </w:rPr>
              <w:t>Составление грамматических таблиц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20C1" w:rsidRPr="000D249C" w:rsidTr="00981354">
        <w:trPr>
          <w:trHeight w:val="54"/>
        </w:trPr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</w:t>
            </w:r>
            <w:r w:rsidRPr="00C04ED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Межличностные отношения</w:t>
            </w:r>
          </w:p>
        </w:tc>
        <w:tc>
          <w:tcPr>
            <w:tcW w:w="8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04ED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20C1" w:rsidRPr="000D249C" w:rsidTr="00981354">
        <w:trPr>
          <w:trHeight w:val="54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0C1" w:rsidRPr="00C04EDB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8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1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4EDB">
              <w:rPr>
                <w:rFonts w:ascii="Times New Roman" w:hAnsi="Times New Roman"/>
                <w:sz w:val="24"/>
                <w:szCs w:val="24"/>
              </w:rPr>
              <w:t>Отношения в семье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520C1" w:rsidRPr="00C04EDB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Грамматика: артикли: определённый, неопределённый, нулевой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  <w:p w:rsidR="00A520C1" w:rsidRPr="00A421F3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1F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520C1" w:rsidRPr="00A421F3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1F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520C1" w:rsidRPr="00A421F3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1F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A520C1" w:rsidRPr="00A421F3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1F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520C1" w:rsidRPr="00A421F3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1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</w:tr>
      <w:tr w:rsidR="00A520C1" w:rsidRPr="000D249C" w:rsidTr="00981354">
        <w:trPr>
          <w:trHeight w:val="54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0C1" w:rsidRPr="00C04EDB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1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Отношения с друзьями.</w:t>
            </w:r>
          </w:p>
          <w:p w:rsidR="00A520C1" w:rsidRPr="00C04EDB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Грамматика: основные случаи употребления определённого и неопределённого артиклей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20C1" w:rsidRPr="000D249C" w:rsidTr="00981354">
        <w:trPr>
          <w:trHeight w:val="54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1" w:rsidRPr="00C04EDB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1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Отношения в студенческом коллективе.</w:t>
            </w:r>
          </w:p>
          <w:p w:rsidR="00A520C1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Грамматика: употребление существительных без артиклей</w:t>
            </w:r>
          </w:p>
          <w:p w:rsidR="00A520C1" w:rsidRPr="00C04EDB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20C1" w:rsidRPr="000D249C" w:rsidTr="00981354">
        <w:trPr>
          <w:trHeight w:val="54"/>
        </w:trPr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1" w:rsidRPr="00C04EDB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1" w:rsidRPr="00451AF8" w:rsidRDefault="00A520C1" w:rsidP="009813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451AF8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451A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520C1" w:rsidRDefault="00A520C1" w:rsidP="00981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парах. Тренировка диалогов. </w:t>
            </w:r>
          </w:p>
          <w:p w:rsidR="00A520C1" w:rsidRPr="00451AF8" w:rsidRDefault="00A520C1" w:rsidP="00981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F8">
              <w:rPr>
                <w:rFonts w:ascii="Times New Roman" w:hAnsi="Times New Roman" w:cs="Times New Roman"/>
                <w:sz w:val="24"/>
                <w:szCs w:val="24"/>
              </w:rPr>
              <w:t>Выполнение грамматических упражнений</w:t>
            </w:r>
          </w:p>
          <w:p w:rsidR="00A520C1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1AF8">
              <w:rPr>
                <w:rFonts w:ascii="Times New Roman" w:hAnsi="Times New Roman" w:cs="Times New Roman"/>
                <w:sz w:val="24"/>
                <w:szCs w:val="24"/>
              </w:rPr>
              <w:t>Составление грамматических таблиц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20C1" w:rsidRPr="000D249C" w:rsidTr="00981354"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Pr="00C04ED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Человек.  Здоровье. Спорт.  З</w:t>
            </w:r>
            <w:r w:rsidRPr="000D249C">
              <w:rPr>
                <w:rFonts w:ascii="Times New Roman" w:hAnsi="Times New Roman"/>
                <w:b/>
                <w:sz w:val="24"/>
                <w:szCs w:val="24"/>
              </w:rPr>
              <w:t>доровый образ жизни</w:t>
            </w:r>
          </w:p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D249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0C1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  <w:p w:rsidR="00A520C1" w:rsidRPr="00A421F3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1F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520C1" w:rsidRPr="00A421F3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1F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520C1" w:rsidRPr="00A421F3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1F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520C1" w:rsidRPr="00A421F3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1F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520C1" w:rsidRPr="00E53CA1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1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20C1" w:rsidRPr="00203DCE" w:rsidTr="00981354">
        <w:trPr>
          <w:trHeight w:val="620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10-14</w:t>
            </w:r>
          </w:p>
        </w:tc>
        <w:tc>
          <w:tcPr>
            <w:tcW w:w="81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Человек.  Здоровье.  З</w:t>
            </w:r>
            <w:r w:rsidRPr="000D249C">
              <w:rPr>
                <w:rFonts w:ascii="Times New Roman" w:hAnsi="Times New Roman"/>
                <w:sz w:val="24"/>
                <w:szCs w:val="24"/>
              </w:rPr>
              <w:t>доровый образ жизни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520C1" w:rsidRPr="00203DCE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249C">
              <w:rPr>
                <w:rFonts w:ascii="Times New Roman" w:hAnsi="Times New Roman"/>
                <w:sz w:val="24"/>
                <w:szCs w:val="24"/>
              </w:rPr>
              <w:t>Грамматика</w:t>
            </w:r>
            <w:r w:rsidRPr="00203DC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притяжательный падеж имён существительных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203DCE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0C1" w:rsidRPr="00203DCE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20C1" w:rsidRPr="000D249C" w:rsidTr="00981354">
        <w:trPr>
          <w:trHeight w:val="350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203DCE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0C1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249C">
              <w:rPr>
                <w:rFonts w:ascii="Times New Roman" w:hAnsi="Times New Roman"/>
                <w:sz w:val="24"/>
                <w:szCs w:val="24"/>
              </w:rPr>
              <w:t>Олимпийские игры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520C1" w:rsidRPr="00203DCE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Грамматика: конструкция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There</w:t>
            </w:r>
            <w:r w:rsidRPr="00203D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</w:t>
            </w:r>
            <w:r w:rsidRPr="00203DCE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there</w:t>
            </w:r>
            <w:r w:rsidRPr="00203D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are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20C1" w:rsidRPr="000D249C" w:rsidTr="00981354">
        <w:trPr>
          <w:trHeight w:val="350"/>
        </w:trPr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203DCE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0C1" w:rsidRPr="00451AF8" w:rsidRDefault="00A520C1" w:rsidP="009813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451AF8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451A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520C1" w:rsidRDefault="00A520C1" w:rsidP="00981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парах. Тренировка диалогов. </w:t>
            </w:r>
          </w:p>
          <w:p w:rsidR="00A520C1" w:rsidRPr="00451AF8" w:rsidRDefault="00A520C1" w:rsidP="00981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F8">
              <w:rPr>
                <w:rFonts w:ascii="Times New Roman" w:hAnsi="Times New Roman" w:cs="Times New Roman"/>
                <w:sz w:val="24"/>
                <w:szCs w:val="24"/>
              </w:rPr>
              <w:t>Выполнение грамматических упражнений</w:t>
            </w:r>
          </w:p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1AF8">
              <w:rPr>
                <w:rFonts w:ascii="Times New Roman" w:hAnsi="Times New Roman" w:cs="Times New Roman"/>
                <w:sz w:val="24"/>
                <w:szCs w:val="24"/>
              </w:rPr>
              <w:t>Составление грамматических таблиц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20C1" w:rsidRPr="000D249C" w:rsidTr="00981354"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D249C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0D249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Город.  Деревня.  И</w:t>
            </w:r>
            <w:r w:rsidRPr="000D249C">
              <w:rPr>
                <w:rFonts w:ascii="Times New Roman" w:hAnsi="Times New Roman"/>
                <w:b/>
                <w:sz w:val="24"/>
                <w:szCs w:val="24"/>
              </w:rPr>
              <w:t>нфраструктура</w:t>
            </w:r>
          </w:p>
        </w:tc>
        <w:tc>
          <w:tcPr>
            <w:tcW w:w="8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D249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0C1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  <w:p w:rsidR="00A520C1" w:rsidRPr="00A421F3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1F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520C1" w:rsidRPr="00A421F3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1F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520C1" w:rsidRPr="00A421F3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20C1" w:rsidRPr="00A421F3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1F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520C1" w:rsidRPr="00A421F3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1F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49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A520C1" w:rsidRPr="000D249C" w:rsidTr="00981354">
        <w:trPr>
          <w:trHeight w:val="562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0C1" w:rsidRPr="00834A45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15-19</w:t>
            </w:r>
          </w:p>
        </w:tc>
        <w:tc>
          <w:tcPr>
            <w:tcW w:w="81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Город.  Д</w:t>
            </w:r>
            <w:r w:rsidRPr="000D249C">
              <w:rPr>
                <w:rFonts w:ascii="Times New Roman" w:hAnsi="Times New Roman"/>
                <w:sz w:val="24"/>
                <w:szCs w:val="24"/>
              </w:rPr>
              <w:t>еревня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Окружающая среда.  </w:t>
            </w:r>
          </w:p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249C">
              <w:rPr>
                <w:rFonts w:ascii="Times New Roman" w:hAnsi="Times New Roman"/>
                <w:sz w:val="24"/>
                <w:szCs w:val="24"/>
              </w:rPr>
              <w:t>Грамматика</w:t>
            </w:r>
            <w:r>
              <w:rPr>
                <w:rFonts w:ascii="Times New Roman" w:hAnsi="Times New Roman"/>
                <w:sz w:val="24"/>
                <w:szCs w:val="24"/>
              </w:rPr>
              <w:t>: личные и притяжательные местоимения, объектный падеж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20C1" w:rsidRPr="000D249C" w:rsidTr="00981354">
        <w:trPr>
          <w:trHeight w:val="267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DB1EB6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0C1" w:rsidRPr="00834A45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0C1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249C">
              <w:rPr>
                <w:rFonts w:ascii="Times New Roman" w:hAnsi="Times New Roman"/>
                <w:sz w:val="24"/>
                <w:szCs w:val="24"/>
              </w:rPr>
              <w:t>Окружающая сре</w:t>
            </w:r>
            <w:r>
              <w:rPr>
                <w:rFonts w:ascii="Times New Roman" w:hAnsi="Times New Roman"/>
                <w:sz w:val="24"/>
                <w:szCs w:val="24"/>
              </w:rPr>
              <w:t>да.  Т</w:t>
            </w:r>
            <w:r w:rsidRPr="000D249C">
              <w:rPr>
                <w:rFonts w:ascii="Times New Roman" w:hAnsi="Times New Roman"/>
                <w:sz w:val="24"/>
                <w:szCs w:val="24"/>
              </w:rPr>
              <w:t>ранспорт.</w:t>
            </w:r>
          </w:p>
          <w:p w:rsidR="00A520C1" w:rsidRPr="00734D5C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Грамматика: у</w:t>
            </w:r>
            <w:r w:rsidRPr="000D249C">
              <w:rPr>
                <w:rFonts w:ascii="Times New Roman" w:hAnsi="Times New Roman"/>
                <w:sz w:val="24"/>
                <w:szCs w:val="24"/>
              </w:rPr>
              <w:t>казательные местоимени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734D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this</w:t>
            </w:r>
            <w:r w:rsidRPr="00734D5C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these</w:t>
            </w:r>
            <w:r w:rsidRPr="00734D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that</w:t>
            </w:r>
            <w:r w:rsidRPr="00734D5C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those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существительными и без них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20C1" w:rsidRPr="000D249C" w:rsidTr="00981354">
        <w:trPr>
          <w:trHeight w:val="271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0C1" w:rsidRPr="00834A45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0C1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Мой родной город. Местность, где я живу.</w:t>
            </w:r>
          </w:p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Грамматика: вопросительные местоимения.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20C1" w:rsidRPr="000D249C" w:rsidTr="00981354">
        <w:trPr>
          <w:trHeight w:val="271"/>
        </w:trPr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</w:tcPr>
          <w:p w:rsidR="00A520C1" w:rsidRPr="00834A45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0C1" w:rsidRPr="00451AF8" w:rsidRDefault="00A520C1" w:rsidP="009813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451AF8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451A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520C1" w:rsidRDefault="00A520C1" w:rsidP="00981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парах. Тренировка диалогов. </w:t>
            </w:r>
          </w:p>
          <w:p w:rsidR="00A520C1" w:rsidRPr="00451AF8" w:rsidRDefault="00A520C1" w:rsidP="00981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грамматических упражнений</w:t>
            </w:r>
          </w:p>
          <w:p w:rsidR="00A520C1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1AF8">
              <w:rPr>
                <w:rFonts w:ascii="Times New Roman" w:hAnsi="Times New Roman" w:cs="Times New Roman"/>
                <w:sz w:val="24"/>
                <w:szCs w:val="24"/>
              </w:rPr>
              <w:t>Составление грамматических таблиц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20C1" w:rsidRPr="000D249C" w:rsidTr="00981354"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5</w:t>
            </w:r>
            <w:r w:rsidRPr="000D249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D249C">
              <w:rPr>
                <w:rFonts w:ascii="Times New Roman" w:hAnsi="Times New Roman"/>
                <w:b/>
                <w:sz w:val="24"/>
                <w:szCs w:val="24"/>
              </w:rPr>
              <w:t>Природа и человек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(климат, погода, экология)</w:t>
            </w:r>
          </w:p>
        </w:tc>
        <w:tc>
          <w:tcPr>
            <w:tcW w:w="8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D249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0C1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  <w:p w:rsidR="00A520C1" w:rsidRPr="00A421F3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1F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520C1" w:rsidRPr="00A421F3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1F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520C1" w:rsidRPr="00A421F3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1F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520C1" w:rsidRPr="00A421F3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1F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21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A520C1" w:rsidRPr="000D249C" w:rsidTr="00981354">
        <w:trPr>
          <w:trHeight w:val="311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0C1" w:rsidRPr="00834A45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20-24</w:t>
            </w:r>
          </w:p>
        </w:tc>
        <w:tc>
          <w:tcPr>
            <w:tcW w:w="81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0C1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249C">
              <w:rPr>
                <w:rFonts w:ascii="Times New Roman" w:hAnsi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/>
                <w:sz w:val="24"/>
                <w:szCs w:val="24"/>
              </w:rPr>
              <w:t>имат. Погода.</w:t>
            </w:r>
          </w:p>
          <w:p w:rsidR="00A520C1" w:rsidRPr="00A0413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Грамматика: неопределённые местоимения</w:t>
            </w:r>
            <w:r w:rsidRPr="00A04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some</w:t>
            </w:r>
            <w:r w:rsidRPr="00A0413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any</w:t>
            </w:r>
            <w:r w:rsidRPr="00A04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no</w:t>
            </w:r>
            <w:r w:rsidRPr="00A0413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every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20C1" w:rsidRPr="000D249C" w:rsidTr="00981354">
        <w:trPr>
          <w:trHeight w:val="285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0C1" w:rsidRPr="00834A45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1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Окружающая среда.</w:t>
            </w:r>
          </w:p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Грамматика: неопределённые местоимения и их производные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20C1" w:rsidRPr="000D249C" w:rsidTr="00981354">
        <w:trPr>
          <w:trHeight w:val="285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0C1" w:rsidRPr="00834A45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1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Экологические катастрофы.</w:t>
            </w:r>
          </w:p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Грамматика: неопределённые местоимения и их производные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20C1" w:rsidRPr="000D249C" w:rsidTr="00981354">
        <w:trPr>
          <w:trHeight w:val="285"/>
        </w:trPr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</w:tcPr>
          <w:p w:rsidR="00A520C1" w:rsidRPr="00834A45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1" w:rsidRPr="00451AF8" w:rsidRDefault="00A520C1" w:rsidP="009813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451AF8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451A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520C1" w:rsidRDefault="00A520C1" w:rsidP="00981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парах. Тренировка диалогов. </w:t>
            </w:r>
          </w:p>
          <w:p w:rsidR="00A520C1" w:rsidRPr="00451AF8" w:rsidRDefault="00A520C1" w:rsidP="00981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F8">
              <w:rPr>
                <w:rFonts w:ascii="Times New Roman" w:hAnsi="Times New Roman" w:cs="Times New Roman"/>
                <w:sz w:val="24"/>
                <w:szCs w:val="24"/>
              </w:rPr>
              <w:t>Выполнение грамматических упражнений</w:t>
            </w:r>
          </w:p>
          <w:p w:rsidR="00A520C1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1AF8">
              <w:rPr>
                <w:rFonts w:ascii="Times New Roman" w:hAnsi="Times New Roman" w:cs="Times New Roman"/>
                <w:sz w:val="24"/>
                <w:szCs w:val="24"/>
              </w:rPr>
              <w:t>Составление грамматических таблиц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20C1" w:rsidRPr="000D249C" w:rsidTr="00981354">
        <w:trPr>
          <w:trHeight w:val="288"/>
        </w:trPr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</w:t>
            </w:r>
            <w:r w:rsidRPr="000D249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D249C">
              <w:rPr>
                <w:rFonts w:ascii="Times New Roman" w:hAnsi="Times New Roman"/>
                <w:b/>
                <w:sz w:val="24"/>
                <w:szCs w:val="24"/>
              </w:rPr>
              <w:t>Научно-технический прогресс</w:t>
            </w:r>
          </w:p>
        </w:tc>
        <w:tc>
          <w:tcPr>
            <w:tcW w:w="87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D249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  <w:p w:rsidR="00A520C1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A520C1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A520C1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A520C1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A520C1" w:rsidRPr="000D249C" w:rsidTr="00981354">
        <w:trPr>
          <w:trHeight w:val="348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25-29</w:t>
            </w:r>
          </w:p>
        </w:tc>
        <w:tc>
          <w:tcPr>
            <w:tcW w:w="81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Великие ученые и их открытия.</w:t>
            </w:r>
          </w:p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Грамматика: имена прилагательные и их степени сравнения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20C1" w:rsidRPr="000D249C" w:rsidTr="00981354">
        <w:trPr>
          <w:trHeight w:val="336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0C1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Гаджеты. Б</w:t>
            </w:r>
            <w:r w:rsidRPr="000D249C">
              <w:rPr>
                <w:rFonts w:ascii="Times New Roman" w:hAnsi="Times New Roman"/>
                <w:sz w:val="24"/>
                <w:szCs w:val="24"/>
              </w:rPr>
              <w:t>ытовые приборы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Грамматика: степени сравнения имён прилагательных, исключения из правил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20C1" w:rsidRPr="000D249C" w:rsidTr="00981354">
        <w:trPr>
          <w:trHeight w:val="336"/>
        </w:trPr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0C1" w:rsidRPr="00451AF8" w:rsidRDefault="00A520C1" w:rsidP="009813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451AF8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451A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520C1" w:rsidRDefault="00A520C1" w:rsidP="00981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парах. Тренировка диалогов. </w:t>
            </w:r>
          </w:p>
          <w:p w:rsidR="00A520C1" w:rsidRPr="00451AF8" w:rsidRDefault="00A520C1" w:rsidP="00981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F8">
              <w:rPr>
                <w:rFonts w:ascii="Times New Roman" w:hAnsi="Times New Roman" w:cs="Times New Roman"/>
                <w:sz w:val="24"/>
                <w:szCs w:val="24"/>
              </w:rPr>
              <w:t>Выполнение грамматических упражнений</w:t>
            </w:r>
          </w:p>
          <w:p w:rsidR="00A520C1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1AF8">
              <w:rPr>
                <w:rFonts w:ascii="Times New Roman" w:hAnsi="Times New Roman" w:cs="Times New Roman"/>
                <w:sz w:val="24"/>
                <w:szCs w:val="24"/>
              </w:rPr>
              <w:t>Составление грамматических таблиц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20C1" w:rsidRPr="000D249C" w:rsidTr="00981354">
        <w:trPr>
          <w:trHeight w:val="329"/>
        </w:trPr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</w:t>
            </w:r>
          </w:p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Повседневная жизнь. У</w:t>
            </w:r>
            <w:r w:rsidRPr="000D249C">
              <w:rPr>
                <w:rFonts w:ascii="Times New Roman" w:hAnsi="Times New Roman"/>
                <w:b/>
                <w:sz w:val="24"/>
                <w:szCs w:val="24"/>
              </w:rPr>
              <w:t>словия жизни</w:t>
            </w:r>
          </w:p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D249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0C1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  <w:p w:rsidR="00A520C1" w:rsidRPr="00A421F3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1F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520C1" w:rsidRPr="00A421F3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1F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520C1" w:rsidRPr="00A421F3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20C1" w:rsidRPr="00A421F3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1F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520C1" w:rsidRPr="00A421F3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1F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20C1" w:rsidRPr="000D249C" w:rsidTr="00981354">
        <w:trPr>
          <w:trHeight w:val="335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0C1" w:rsidRPr="00834A45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30-34</w:t>
            </w:r>
          </w:p>
        </w:tc>
        <w:tc>
          <w:tcPr>
            <w:tcW w:w="81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0C1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Мой рабочий день.</w:t>
            </w:r>
          </w:p>
          <w:p w:rsidR="00A520C1" w:rsidRPr="002C02CD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Грамматика: понятие глагола, глагол-связка</w:t>
            </w:r>
            <w:r w:rsidRPr="002C02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2C02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be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20C1" w:rsidRPr="000D249C" w:rsidTr="00981354">
        <w:trPr>
          <w:trHeight w:val="269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0C1" w:rsidRPr="00834A45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0C1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Моя учеба.</w:t>
            </w:r>
          </w:p>
          <w:p w:rsidR="00A520C1" w:rsidRPr="000035C3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249C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>
              <w:rPr>
                <w:rFonts w:ascii="Times New Roman" w:hAnsi="Times New Roman"/>
                <w:sz w:val="24"/>
                <w:szCs w:val="24"/>
              </w:rPr>
              <w:t>модальные глаголы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20C1" w:rsidRPr="000D249C" w:rsidTr="00981354">
        <w:trPr>
          <w:trHeight w:val="272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0C1" w:rsidRPr="00834A45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0C1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249C">
              <w:rPr>
                <w:rFonts w:ascii="Times New Roman" w:hAnsi="Times New Roman"/>
                <w:sz w:val="24"/>
                <w:szCs w:val="24"/>
              </w:rPr>
              <w:t>Мой дом, моя квартира.</w:t>
            </w:r>
          </w:p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Грамматика: модальные глаголы и их эквиваленты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20C1" w:rsidRPr="000D249C" w:rsidTr="00981354">
        <w:trPr>
          <w:trHeight w:val="277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0C1" w:rsidRPr="00834A45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0C1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Покупки. </w:t>
            </w:r>
          </w:p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Грамматика: модальные глаголы и их эквиваленты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20C1" w:rsidRPr="000D249C" w:rsidTr="00981354">
        <w:trPr>
          <w:trHeight w:val="277"/>
        </w:trPr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</w:tcPr>
          <w:p w:rsidR="00A520C1" w:rsidRPr="00834A45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0C1" w:rsidRPr="00451AF8" w:rsidRDefault="00A520C1" w:rsidP="009813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451AF8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451A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520C1" w:rsidRDefault="00A520C1" w:rsidP="00981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парах. Тренировка диалогов. </w:t>
            </w:r>
          </w:p>
          <w:p w:rsidR="00A520C1" w:rsidRPr="00451AF8" w:rsidRDefault="00A520C1" w:rsidP="00981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F8">
              <w:rPr>
                <w:rFonts w:ascii="Times New Roman" w:hAnsi="Times New Roman" w:cs="Times New Roman"/>
                <w:sz w:val="24"/>
                <w:szCs w:val="24"/>
              </w:rPr>
              <w:t>Выполнение грамматических упражнений</w:t>
            </w:r>
          </w:p>
          <w:p w:rsidR="00A520C1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1AF8">
              <w:rPr>
                <w:rFonts w:ascii="Times New Roman" w:hAnsi="Times New Roman" w:cs="Times New Roman"/>
                <w:sz w:val="24"/>
                <w:szCs w:val="24"/>
              </w:rPr>
              <w:t>Составление грамматических таблиц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20C1" w:rsidRPr="000D249C" w:rsidTr="00981354"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D249C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ема 8.</w:t>
            </w:r>
          </w:p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Досуг.</w:t>
            </w:r>
          </w:p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D249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0C1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  <w:p w:rsidR="00A520C1" w:rsidRPr="00A421F3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1F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520C1" w:rsidRPr="00A421F3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1F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520C1" w:rsidRPr="00A421F3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1F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520C1" w:rsidRPr="00A421F3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1F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21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A520C1" w:rsidRPr="001E2C3A" w:rsidTr="00981354">
        <w:trPr>
          <w:trHeight w:val="557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0C1" w:rsidRPr="00A75E2C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35-39</w:t>
            </w:r>
          </w:p>
        </w:tc>
        <w:tc>
          <w:tcPr>
            <w:tcW w:w="8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Свободное время, досуг.</w:t>
            </w:r>
            <w:r w:rsidRPr="000D24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20C1" w:rsidRPr="001E2C3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249C">
              <w:rPr>
                <w:rFonts w:ascii="Times New Roman" w:hAnsi="Times New Roman"/>
                <w:sz w:val="24"/>
                <w:szCs w:val="24"/>
              </w:rPr>
              <w:t>Грамматика</w:t>
            </w:r>
            <w:r w:rsidRPr="001E2C3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имена ч</w:t>
            </w:r>
            <w:r w:rsidRPr="000D249C">
              <w:rPr>
                <w:rFonts w:ascii="Times New Roman" w:hAnsi="Times New Roman"/>
                <w:sz w:val="24"/>
                <w:szCs w:val="24"/>
              </w:rPr>
              <w:t>ислительные</w:t>
            </w:r>
            <w:r>
              <w:rPr>
                <w:rFonts w:ascii="Times New Roman" w:hAnsi="Times New Roman"/>
                <w:sz w:val="24"/>
                <w:szCs w:val="24"/>
              </w:rPr>
              <w:t>: количественные и порядковые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1E2C3A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0C1" w:rsidRPr="001E2C3A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20C1" w:rsidRPr="00DD0316" w:rsidTr="00981354">
        <w:trPr>
          <w:trHeight w:val="268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1E2C3A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0C1" w:rsidRPr="00834A45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1" w:rsidRPr="001E2C3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Хобби</w:t>
            </w:r>
            <w:r w:rsidRPr="00D5112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A520C1" w:rsidRPr="001E2C3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2C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Грамматика</w:t>
            </w:r>
            <w:r w:rsidRPr="001E2C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имена</w:t>
            </w:r>
            <w:r w:rsidRPr="001E2C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0D249C">
              <w:rPr>
                <w:rFonts w:ascii="Times New Roman" w:hAnsi="Times New Roman"/>
                <w:sz w:val="24"/>
                <w:szCs w:val="24"/>
              </w:rPr>
              <w:t>ислительные</w:t>
            </w:r>
            <w:r w:rsidRPr="001E2C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many</w:t>
            </w:r>
            <w:r w:rsidRPr="001E2C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much</w:t>
            </w:r>
            <w:r w:rsidRPr="001E2C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0D249C">
              <w:rPr>
                <w:rFonts w:ascii="Times New Roman" w:hAnsi="Times New Roman"/>
                <w:sz w:val="24"/>
                <w:szCs w:val="24"/>
                <w:lang w:val="en-US"/>
              </w:rPr>
              <w:t>few</w:t>
            </w:r>
            <w:r w:rsidRPr="001E2C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0D249C">
              <w:rPr>
                <w:rFonts w:ascii="Times New Roman" w:hAnsi="Times New Roman"/>
                <w:sz w:val="24"/>
                <w:szCs w:val="24"/>
                <w:lang w:val="en-US"/>
              </w:rPr>
              <w:t>little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 a few, a little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1E2C3A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0C1" w:rsidRPr="001E2C3A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A520C1" w:rsidRPr="00DD0316" w:rsidTr="00981354">
        <w:trPr>
          <w:trHeight w:val="528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1E2C3A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0C1" w:rsidRPr="00E53CA1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1" w:rsidRPr="00D5112D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0D249C">
              <w:rPr>
                <w:rFonts w:ascii="Times New Roman" w:hAnsi="Times New Roman"/>
                <w:sz w:val="24"/>
                <w:szCs w:val="24"/>
              </w:rPr>
              <w:t>влечения</w:t>
            </w:r>
            <w:r w:rsidRPr="00D511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  <w:p w:rsidR="00A520C1" w:rsidRPr="00D5112D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249C">
              <w:rPr>
                <w:rFonts w:ascii="Times New Roman" w:hAnsi="Times New Roman"/>
                <w:sz w:val="24"/>
                <w:szCs w:val="24"/>
              </w:rPr>
              <w:t>Грамматика</w:t>
            </w:r>
            <w:r w:rsidRPr="00D511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имена</w:t>
            </w:r>
            <w:r w:rsidRPr="00D511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0D249C">
              <w:rPr>
                <w:rFonts w:ascii="Times New Roman" w:hAnsi="Times New Roman"/>
                <w:sz w:val="24"/>
                <w:szCs w:val="24"/>
              </w:rPr>
              <w:t>ислительные</w:t>
            </w:r>
            <w:r w:rsidRPr="00D511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many</w:t>
            </w:r>
            <w:r w:rsidRPr="00D511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much</w:t>
            </w:r>
            <w:r w:rsidRPr="00D511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0D249C">
              <w:rPr>
                <w:rFonts w:ascii="Times New Roman" w:hAnsi="Times New Roman"/>
                <w:sz w:val="24"/>
                <w:szCs w:val="24"/>
                <w:lang w:val="en-US"/>
              </w:rPr>
              <w:t>few</w:t>
            </w:r>
            <w:r w:rsidRPr="00D511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0D249C">
              <w:rPr>
                <w:rFonts w:ascii="Times New Roman" w:hAnsi="Times New Roman"/>
                <w:sz w:val="24"/>
                <w:szCs w:val="24"/>
                <w:lang w:val="en-US"/>
              </w:rPr>
              <w:t>little</w:t>
            </w:r>
            <w:r w:rsidRPr="00D511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D511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few</w:t>
            </w:r>
            <w:r w:rsidRPr="00D511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D511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little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C1" w:rsidRPr="00D5112D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1" w:rsidRPr="00D5112D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A520C1" w:rsidRPr="00D5112D" w:rsidTr="00981354">
        <w:trPr>
          <w:trHeight w:val="528"/>
        </w:trPr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1E2C3A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</w:tcPr>
          <w:p w:rsidR="00A520C1" w:rsidRPr="00E53CA1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1" w:rsidRPr="00451AF8" w:rsidRDefault="00A520C1" w:rsidP="009813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451AF8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451A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520C1" w:rsidRDefault="00A520C1" w:rsidP="00981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парах. Тренировка диалогов. </w:t>
            </w:r>
          </w:p>
          <w:p w:rsidR="00A520C1" w:rsidRPr="00451AF8" w:rsidRDefault="00A520C1" w:rsidP="00981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F8">
              <w:rPr>
                <w:rFonts w:ascii="Times New Roman" w:hAnsi="Times New Roman" w:cs="Times New Roman"/>
                <w:sz w:val="24"/>
                <w:szCs w:val="24"/>
              </w:rPr>
              <w:t>Выполнение грамматических упражнений</w:t>
            </w:r>
          </w:p>
          <w:p w:rsidR="00A520C1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1AF8">
              <w:rPr>
                <w:rFonts w:ascii="Times New Roman" w:hAnsi="Times New Roman" w:cs="Times New Roman"/>
                <w:sz w:val="24"/>
                <w:szCs w:val="24"/>
              </w:rPr>
              <w:t>Составление грамматических таблиц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C1" w:rsidRPr="00724FB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1" w:rsidRPr="00D5112D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A520C1" w:rsidRPr="000D249C" w:rsidTr="00981354"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</w:t>
            </w:r>
          </w:p>
          <w:p w:rsidR="00A520C1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Новости. Средства массовой информации</w:t>
            </w:r>
          </w:p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D249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0C1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  <w:p w:rsidR="00A520C1" w:rsidRPr="00A421F3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1F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520C1" w:rsidRPr="00A421F3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1F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520C1" w:rsidRPr="00A421F3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1F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520C1" w:rsidRPr="00A421F3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1F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21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A520C1" w:rsidRPr="000D249C" w:rsidTr="00981354">
        <w:trPr>
          <w:trHeight w:val="560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0C1" w:rsidRPr="00834A45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40-44</w:t>
            </w:r>
          </w:p>
        </w:tc>
        <w:tc>
          <w:tcPr>
            <w:tcW w:w="81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массовой информации (</w:t>
            </w:r>
            <w:r w:rsidRPr="000D249C">
              <w:rPr>
                <w:rFonts w:ascii="Times New Roman" w:hAnsi="Times New Roman"/>
                <w:sz w:val="24"/>
                <w:szCs w:val="24"/>
              </w:rPr>
              <w:t>телевидение)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Грамматика: в</w:t>
            </w:r>
            <w:r w:rsidRPr="000D249C">
              <w:rPr>
                <w:rFonts w:ascii="Times New Roman" w:hAnsi="Times New Roman"/>
                <w:sz w:val="24"/>
                <w:szCs w:val="24"/>
              </w:rPr>
              <w:t>ремена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английских глаголов: </w:t>
            </w:r>
            <w:r w:rsidRPr="000D24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B85A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D249C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B85A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Future</w:t>
            </w:r>
            <w:r w:rsidRPr="000D24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0D249C">
              <w:rPr>
                <w:rFonts w:ascii="Times New Roman" w:hAnsi="Times New Roman"/>
                <w:sz w:val="24"/>
                <w:szCs w:val="24"/>
                <w:lang w:val="en-US"/>
              </w:rPr>
              <w:t>imple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20C1" w:rsidRPr="000D249C" w:rsidTr="00981354">
        <w:trPr>
          <w:trHeight w:val="554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0C1" w:rsidRPr="00834A45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249C">
              <w:rPr>
                <w:rFonts w:ascii="Times New Roman" w:hAnsi="Times New Roman"/>
                <w:sz w:val="24"/>
                <w:szCs w:val="24"/>
              </w:rPr>
              <w:t xml:space="preserve">Средства массовой информации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0D249C">
              <w:rPr>
                <w:rFonts w:ascii="Times New Roman" w:hAnsi="Times New Roman"/>
                <w:sz w:val="24"/>
                <w:szCs w:val="24"/>
              </w:rPr>
              <w:t>радио)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520C1" w:rsidRPr="00B85AA5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249C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D249C">
              <w:rPr>
                <w:rFonts w:ascii="Times New Roman" w:hAnsi="Times New Roman"/>
                <w:sz w:val="24"/>
                <w:szCs w:val="24"/>
              </w:rPr>
              <w:t>ремена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английских глаголов: </w:t>
            </w:r>
            <w:r w:rsidRPr="000D24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B85A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D249C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B85A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Future</w:t>
            </w:r>
            <w:r w:rsidRPr="000D24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0D249C">
              <w:rPr>
                <w:rFonts w:ascii="Times New Roman" w:hAnsi="Times New Roman"/>
                <w:sz w:val="24"/>
                <w:szCs w:val="24"/>
                <w:lang w:val="en-US"/>
              </w:rPr>
              <w:t>imple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20C1" w:rsidRPr="000D249C" w:rsidTr="00981354">
        <w:trPr>
          <w:trHeight w:val="279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0C1" w:rsidRPr="00834A45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0C1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249C">
              <w:rPr>
                <w:rFonts w:ascii="Times New Roman" w:hAnsi="Times New Roman"/>
                <w:sz w:val="24"/>
                <w:szCs w:val="24"/>
              </w:rPr>
              <w:t>Средства массовой информации (пресса)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520C1" w:rsidRPr="00B85AA5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249C">
              <w:rPr>
                <w:rFonts w:ascii="Times New Roman" w:hAnsi="Times New Roman"/>
                <w:sz w:val="24"/>
                <w:szCs w:val="24"/>
              </w:rPr>
              <w:t xml:space="preserve"> Грамматика: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D249C">
              <w:rPr>
                <w:rFonts w:ascii="Times New Roman" w:hAnsi="Times New Roman"/>
                <w:sz w:val="24"/>
                <w:szCs w:val="24"/>
              </w:rPr>
              <w:t>ремена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английских глаголов: </w:t>
            </w:r>
            <w:r w:rsidRPr="000D24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B85A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D249C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B85A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Future</w:t>
            </w:r>
            <w:r w:rsidRPr="000D24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0D249C">
              <w:rPr>
                <w:rFonts w:ascii="Times New Roman" w:hAnsi="Times New Roman"/>
                <w:sz w:val="24"/>
                <w:szCs w:val="24"/>
                <w:lang w:val="en-US"/>
              </w:rPr>
              <w:t>imple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20C1" w:rsidRPr="000D249C" w:rsidTr="00981354">
        <w:trPr>
          <w:trHeight w:val="269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0C1" w:rsidRPr="00834A45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0C1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249C">
              <w:rPr>
                <w:rFonts w:ascii="Times New Roman" w:hAnsi="Times New Roman"/>
                <w:sz w:val="24"/>
                <w:szCs w:val="24"/>
              </w:rPr>
              <w:t xml:space="preserve">Средства массовой информации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0D249C">
              <w:rPr>
                <w:rFonts w:ascii="Times New Roman" w:hAnsi="Times New Roman"/>
                <w:sz w:val="24"/>
                <w:szCs w:val="24"/>
              </w:rPr>
              <w:t>Интернет)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520C1" w:rsidRPr="00B85AA5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249C">
              <w:rPr>
                <w:rFonts w:ascii="Times New Roman" w:hAnsi="Times New Roman"/>
                <w:sz w:val="24"/>
                <w:szCs w:val="24"/>
              </w:rPr>
              <w:t xml:space="preserve"> Грамматика: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D249C">
              <w:rPr>
                <w:rFonts w:ascii="Times New Roman" w:hAnsi="Times New Roman"/>
                <w:sz w:val="24"/>
                <w:szCs w:val="24"/>
              </w:rPr>
              <w:t>ремена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английских глаголов: </w:t>
            </w:r>
            <w:r w:rsidRPr="000D24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B85A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D249C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B85A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Future</w:t>
            </w:r>
            <w:r w:rsidRPr="000D24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0D249C">
              <w:rPr>
                <w:rFonts w:ascii="Times New Roman" w:hAnsi="Times New Roman"/>
                <w:sz w:val="24"/>
                <w:szCs w:val="24"/>
                <w:lang w:val="en-US"/>
              </w:rPr>
              <w:t>imple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20C1" w:rsidRPr="000D249C" w:rsidTr="00981354">
        <w:trPr>
          <w:trHeight w:val="269"/>
        </w:trPr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</w:tcPr>
          <w:p w:rsidR="00A520C1" w:rsidRPr="00834A45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0C1" w:rsidRPr="00451AF8" w:rsidRDefault="00A520C1" w:rsidP="009813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451AF8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451A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520C1" w:rsidRDefault="00A520C1" w:rsidP="00981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парах. Тренировка диалогов. </w:t>
            </w:r>
          </w:p>
          <w:p w:rsidR="00A520C1" w:rsidRPr="00451AF8" w:rsidRDefault="00A520C1" w:rsidP="00981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грамматических упражнений</w:t>
            </w:r>
          </w:p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1AF8">
              <w:rPr>
                <w:rFonts w:ascii="Times New Roman" w:hAnsi="Times New Roman" w:cs="Times New Roman"/>
                <w:sz w:val="24"/>
                <w:szCs w:val="24"/>
              </w:rPr>
              <w:t>Составление грамматических таблиц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20C1" w:rsidRPr="000D249C" w:rsidTr="00981354">
        <w:trPr>
          <w:trHeight w:val="360"/>
        </w:trPr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10.</w:t>
            </w:r>
          </w:p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D249C">
              <w:rPr>
                <w:rFonts w:ascii="Times New Roman" w:hAnsi="Times New Roman"/>
                <w:b/>
                <w:sz w:val="24"/>
                <w:szCs w:val="24"/>
              </w:rPr>
              <w:t>Навыки общественной жизни (повседневное поведение, профессиональные навыки и умения)</w:t>
            </w:r>
          </w:p>
        </w:tc>
        <w:tc>
          <w:tcPr>
            <w:tcW w:w="87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D249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A520C1" w:rsidRPr="000D249C" w:rsidTr="00981354">
        <w:trPr>
          <w:trHeight w:val="348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0C1" w:rsidRPr="00834A45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45-49</w:t>
            </w:r>
          </w:p>
        </w:tc>
        <w:tc>
          <w:tcPr>
            <w:tcW w:w="8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0C1" w:rsidRPr="00D71247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249C">
              <w:rPr>
                <w:rFonts w:ascii="Times New Roman" w:hAnsi="Times New Roman"/>
                <w:sz w:val="24"/>
                <w:szCs w:val="24"/>
              </w:rPr>
              <w:t>На улице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520C1" w:rsidRPr="00B85AA5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249C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D249C">
              <w:rPr>
                <w:rFonts w:ascii="Times New Roman" w:hAnsi="Times New Roman"/>
                <w:sz w:val="24"/>
                <w:szCs w:val="24"/>
              </w:rPr>
              <w:t>ремена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английских глаголов: </w:t>
            </w:r>
            <w:r w:rsidRPr="000D24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B85A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D249C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B85A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Future</w:t>
            </w:r>
            <w:r w:rsidRPr="000D24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Continuous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A421F3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1F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520C1" w:rsidRPr="00A421F3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20C1" w:rsidRPr="00A421F3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1F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520C1" w:rsidRPr="00A421F3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1F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520C1" w:rsidRPr="00A421F3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1F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520C1" w:rsidRPr="00A421F3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20C1" w:rsidRPr="000D249C" w:rsidTr="00981354">
        <w:trPr>
          <w:trHeight w:val="342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0C1" w:rsidRPr="00834A45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249C">
              <w:rPr>
                <w:rFonts w:ascii="Times New Roman" w:hAnsi="Times New Roman"/>
                <w:sz w:val="24"/>
                <w:szCs w:val="24"/>
              </w:rPr>
              <w:t>В магазине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520C1" w:rsidRPr="00D71247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249C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D249C">
              <w:rPr>
                <w:rFonts w:ascii="Times New Roman" w:hAnsi="Times New Roman"/>
                <w:sz w:val="24"/>
                <w:szCs w:val="24"/>
              </w:rPr>
              <w:t>ремена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английских глаголов: </w:t>
            </w:r>
            <w:r w:rsidRPr="000D24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B85A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D249C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B85A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Future</w:t>
            </w:r>
            <w:r w:rsidRPr="000D24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Continuous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20C1" w:rsidRPr="000D249C" w:rsidTr="00981354">
        <w:trPr>
          <w:trHeight w:val="348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0C1" w:rsidRPr="00834A45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249C">
              <w:rPr>
                <w:rFonts w:ascii="Times New Roman" w:hAnsi="Times New Roman"/>
                <w:sz w:val="24"/>
                <w:szCs w:val="24"/>
              </w:rPr>
              <w:t>У врача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520C1" w:rsidRPr="00D71247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249C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D249C">
              <w:rPr>
                <w:rFonts w:ascii="Times New Roman" w:hAnsi="Times New Roman"/>
                <w:sz w:val="24"/>
                <w:szCs w:val="24"/>
              </w:rPr>
              <w:t>ремена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английских глаголов: </w:t>
            </w:r>
            <w:r w:rsidRPr="000D24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B85A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D249C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B85A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Future</w:t>
            </w:r>
            <w:r w:rsidRPr="000D24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Continuous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20C1" w:rsidRPr="000D249C" w:rsidTr="00981354">
        <w:trPr>
          <w:trHeight w:val="348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0C1" w:rsidRPr="00834A45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249C">
              <w:rPr>
                <w:rFonts w:ascii="Times New Roman" w:hAnsi="Times New Roman"/>
                <w:sz w:val="24"/>
                <w:szCs w:val="24"/>
              </w:rPr>
              <w:t>На вокзале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520C1" w:rsidRPr="00D71247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249C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D249C">
              <w:rPr>
                <w:rFonts w:ascii="Times New Roman" w:hAnsi="Times New Roman"/>
                <w:sz w:val="24"/>
                <w:szCs w:val="24"/>
              </w:rPr>
              <w:t>ремена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английских глаголов: </w:t>
            </w:r>
            <w:r w:rsidRPr="000D24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B85A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D249C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B85A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Future</w:t>
            </w:r>
            <w:r w:rsidRPr="000D24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Continuous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20C1" w:rsidRPr="000D249C" w:rsidTr="00981354">
        <w:trPr>
          <w:trHeight w:val="192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0C1" w:rsidRPr="00834A45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249C">
              <w:rPr>
                <w:rFonts w:ascii="Times New Roman" w:hAnsi="Times New Roman"/>
                <w:sz w:val="24"/>
                <w:szCs w:val="24"/>
              </w:rPr>
              <w:t>Выбор профессии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249C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D249C">
              <w:rPr>
                <w:rFonts w:ascii="Times New Roman" w:hAnsi="Times New Roman"/>
                <w:sz w:val="24"/>
                <w:szCs w:val="24"/>
              </w:rPr>
              <w:t>ремена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английских глаголов: </w:t>
            </w:r>
            <w:r w:rsidRPr="000D24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B85A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D249C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B85A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Future</w:t>
            </w:r>
            <w:r w:rsidRPr="000D24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Continuous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20C1" w:rsidRPr="000D249C" w:rsidTr="00981354">
        <w:trPr>
          <w:trHeight w:val="192"/>
        </w:trPr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0C1" w:rsidRPr="00834A45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0C1" w:rsidRPr="00451AF8" w:rsidRDefault="00A520C1" w:rsidP="009813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451AF8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451A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520C1" w:rsidRDefault="00A520C1" w:rsidP="00981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парах. Тренировка диалогов. </w:t>
            </w:r>
          </w:p>
          <w:p w:rsidR="00A520C1" w:rsidRPr="00451AF8" w:rsidRDefault="00A520C1" w:rsidP="00981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F8">
              <w:rPr>
                <w:rFonts w:ascii="Times New Roman" w:hAnsi="Times New Roman" w:cs="Times New Roman"/>
                <w:sz w:val="24"/>
                <w:szCs w:val="24"/>
              </w:rPr>
              <w:t>Выполнение грамматических упражнений</w:t>
            </w:r>
          </w:p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1AF8">
              <w:rPr>
                <w:rFonts w:ascii="Times New Roman" w:hAnsi="Times New Roman" w:cs="Times New Roman"/>
                <w:sz w:val="24"/>
                <w:szCs w:val="24"/>
              </w:rPr>
              <w:t>Составление грамматических таблиц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20C1" w:rsidRPr="00D71247" w:rsidTr="00981354"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11.</w:t>
            </w:r>
          </w:p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D249C">
              <w:rPr>
                <w:rFonts w:ascii="Times New Roman" w:hAnsi="Times New Roman"/>
                <w:b/>
                <w:sz w:val="24"/>
                <w:szCs w:val="24"/>
              </w:rPr>
              <w:t>Кул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ьтурные и национальные традиции. К</w:t>
            </w:r>
            <w:r w:rsidRPr="000D249C">
              <w:rPr>
                <w:rFonts w:ascii="Times New Roman" w:hAnsi="Times New Roman"/>
                <w:b/>
                <w:sz w:val="24"/>
                <w:szCs w:val="24"/>
              </w:rPr>
              <w:t>раеведение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Обычаи и праздники</w:t>
            </w:r>
            <w:r w:rsidRPr="000D249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D249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D71247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20C1" w:rsidRPr="000D249C" w:rsidTr="00981354">
        <w:trPr>
          <w:trHeight w:val="776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0C1" w:rsidRPr="00E14404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50-54</w:t>
            </w:r>
          </w:p>
        </w:tc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249C">
              <w:rPr>
                <w:rFonts w:ascii="Times New Roman" w:hAnsi="Times New Roman"/>
                <w:sz w:val="24"/>
                <w:szCs w:val="24"/>
              </w:rPr>
              <w:t>Праздники, подар</w:t>
            </w:r>
            <w:r>
              <w:rPr>
                <w:rFonts w:ascii="Times New Roman" w:hAnsi="Times New Roman"/>
                <w:sz w:val="24"/>
                <w:szCs w:val="24"/>
              </w:rPr>
              <w:t>ки.</w:t>
            </w:r>
          </w:p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249C">
              <w:rPr>
                <w:rFonts w:ascii="Times New Roman" w:hAnsi="Times New Roman"/>
                <w:sz w:val="24"/>
                <w:szCs w:val="24"/>
              </w:rPr>
              <w:t>Праздники Великобритании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520C1" w:rsidRPr="00D71247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249C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D249C">
              <w:rPr>
                <w:rFonts w:ascii="Times New Roman" w:hAnsi="Times New Roman"/>
                <w:sz w:val="24"/>
                <w:szCs w:val="24"/>
              </w:rPr>
              <w:t>ремена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английских глаголов: </w:t>
            </w:r>
            <w:r w:rsidRPr="000D24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B85A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D249C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B85A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Future</w:t>
            </w:r>
            <w:r w:rsidRPr="000D24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Perfect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A421F3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1F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520C1" w:rsidRPr="00A421F3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1F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520C1" w:rsidRPr="00A421F3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1F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520C1" w:rsidRPr="00A421F3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1F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520C1" w:rsidRPr="00A421F3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1F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A520C1" w:rsidRPr="000D249C" w:rsidTr="00981354">
        <w:trPr>
          <w:trHeight w:val="849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0C1" w:rsidRPr="00E14404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1" w:rsidRPr="005D542F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Обычаи, традиции.</w:t>
            </w:r>
          </w:p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249C">
              <w:rPr>
                <w:rFonts w:ascii="Times New Roman" w:hAnsi="Times New Roman"/>
                <w:sz w:val="24"/>
                <w:szCs w:val="24"/>
              </w:rPr>
              <w:t>Праздники США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520C1" w:rsidRPr="00B05C98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249C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D249C">
              <w:rPr>
                <w:rFonts w:ascii="Times New Roman" w:hAnsi="Times New Roman"/>
                <w:sz w:val="24"/>
                <w:szCs w:val="24"/>
              </w:rPr>
              <w:t>ремена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английских глаголов: </w:t>
            </w:r>
            <w:r w:rsidRPr="000D24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B85A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D249C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B85A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Future</w:t>
            </w:r>
            <w:r w:rsidRPr="000D24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Perfect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20C1" w:rsidRPr="000D249C" w:rsidTr="00981354">
        <w:trPr>
          <w:trHeight w:val="846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1" w:rsidRPr="00E14404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0D249C">
              <w:rPr>
                <w:rFonts w:ascii="Times New Roman" w:hAnsi="Times New Roman"/>
                <w:sz w:val="24"/>
                <w:szCs w:val="24"/>
              </w:rPr>
              <w:t>ой любимый праздник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249C">
              <w:rPr>
                <w:rFonts w:ascii="Times New Roman" w:hAnsi="Times New Roman"/>
                <w:sz w:val="24"/>
                <w:szCs w:val="24"/>
              </w:rPr>
              <w:t>Праздники России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520C1" w:rsidRPr="00B05C98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249C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D249C">
              <w:rPr>
                <w:rFonts w:ascii="Times New Roman" w:hAnsi="Times New Roman"/>
                <w:sz w:val="24"/>
                <w:szCs w:val="24"/>
              </w:rPr>
              <w:t>ремена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английских глаголов: </w:t>
            </w:r>
            <w:r w:rsidRPr="000D24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B85A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D249C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B85A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Future</w:t>
            </w:r>
            <w:r w:rsidRPr="000D24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Perfect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20C1" w:rsidRPr="000D249C" w:rsidTr="00981354">
        <w:trPr>
          <w:trHeight w:val="300"/>
        </w:trPr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12.</w:t>
            </w:r>
            <w:r w:rsidRPr="000D249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Государственное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устройство. П</w:t>
            </w:r>
            <w:r w:rsidRPr="000D249C">
              <w:rPr>
                <w:rFonts w:ascii="Times New Roman" w:hAnsi="Times New Roman"/>
                <w:b/>
                <w:sz w:val="24"/>
                <w:szCs w:val="24"/>
              </w:rPr>
              <w:t>равовые институты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20C1" w:rsidRPr="005E78ED" w:rsidRDefault="00A520C1" w:rsidP="0098135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D249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0C1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:rsidR="00A520C1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20C1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20C1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A520C1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A520C1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8E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</w:tr>
      <w:tr w:rsidR="00A520C1" w:rsidRPr="000D249C" w:rsidTr="00981354">
        <w:trPr>
          <w:trHeight w:val="330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0C1" w:rsidRPr="00E14404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Государственное устройство России. Правовые институты России.</w:t>
            </w:r>
          </w:p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Грамматика: сложноподчинённые предложения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придаточными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условия и времени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20C1" w:rsidRPr="00900F69" w:rsidTr="00981354">
        <w:trPr>
          <w:trHeight w:val="180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0C1" w:rsidRPr="00E14404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устройство Великобритании. Правовые институты Великобритании.</w:t>
            </w:r>
          </w:p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Грамматика: сложноподчинённые предложения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придаточными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условия и времени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0C1" w:rsidRPr="00900F69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0C1" w:rsidRPr="00900F69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20C1" w:rsidRPr="005E78ED" w:rsidTr="00981354">
        <w:trPr>
          <w:trHeight w:val="330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1" w:rsidRPr="00E14404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устройство США. Правовые институты США.</w:t>
            </w:r>
          </w:p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Грамматика: предложения со сложными дополнениями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0C1" w:rsidRPr="005E78ED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0C1" w:rsidRPr="005E78ED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20C1" w:rsidRPr="000D249C" w:rsidTr="00981354">
        <w:trPr>
          <w:trHeight w:val="363"/>
        </w:trPr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1" w:rsidRPr="000D249C" w:rsidRDefault="009A0D65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</w:tr>
      <w:tr w:rsidR="00A520C1" w:rsidRPr="000D249C" w:rsidTr="00981354">
        <w:trPr>
          <w:trHeight w:val="269"/>
        </w:trPr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D249C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520C1" w:rsidRPr="000D249C" w:rsidRDefault="009A0D65" w:rsidP="00981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117(58</w:t>
            </w:r>
            <w:r w:rsidR="00A520C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520C1" w:rsidRPr="000D249C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20C1" w:rsidRPr="00A20A0E" w:rsidRDefault="00A520C1" w:rsidP="00A520C1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A520C1" w:rsidRPr="00A20A0E" w:rsidSect="00A20A0E">
          <w:pgSz w:w="16838" w:h="11906" w:orient="landscape"/>
          <w:pgMar w:top="1134" w:right="567" w:bottom="1134" w:left="1134" w:header="708" w:footer="708" w:gutter="0"/>
          <w:cols w:space="708"/>
          <w:docGrid w:linePitch="360"/>
        </w:sectPr>
      </w:pPr>
    </w:p>
    <w:p w:rsidR="00A520C1" w:rsidRPr="00A75E2C" w:rsidRDefault="00A520C1" w:rsidP="00A520C1">
      <w:pPr>
        <w:pStyle w:val="a5"/>
        <w:numPr>
          <w:ilvl w:val="0"/>
          <w:numId w:val="42"/>
        </w:numPr>
        <w:spacing w:after="0"/>
        <w:rPr>
          <w:rFonts w:ascii="Times New Roman" w:hAnsi="Times New Roman"/>
          <w:b/>
          <w:sz w:val="24"/>
          <w:szCs w:val="24"/>
        </w:rPr>
      </w:pPr>
      <w:r w:rsidRPr="00A75E2C">
        <w:rPr>
          <w:rFonts w:ascii="Times New Roman" w:hAnsi="Times New Roman"/>
          <w:b/>
          <w:sz w:val="24"/>
          <w:szCs w:val="24"/>
        </w:rPr>
        <w:lastRenderedPageBreak/>
        <w:t>УСЛОВИЯ РЕАЛИЗАЦИИ УЧЕБНОЙ ДИСЦИПЛИНЫ</w:t>
      </w:r>
    </w:p>
    <w:p w:rsidR="00A520C1" w:rsidRPr="00A20A0E" w:rsidRDefault="00A520C1" w:rsidP="00A520C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520C1" w:rsidRPr="00366FC7" w:rsidRDefault="00A520C1" w:rsidP="00A520C1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366FC7">
        <w:rPr>
          <w:rFonts w:ascii="Times New Roman" w:hAnsi="Times New Roman"/>
          <w:b/>
          <w:sz w:val="28"/>
          <w:szCs w:val="28"/>
        </w:rPr>
        <w:t xml:space="preserve">3.1. Требования к минимальному материально-техническому обеспечению </w:t>
      </w:r>
    </w:p>
    <w:p w:rsidR="00A520C1" w:rsidRPr="00366FC7" w:rsidRDefault="00A520C1" w:rsidP="00A520C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sz w:val="28"/>
          <w:szCs w:val="28"/>
        </w:rPr>
        <w:tab/>
        <w:t xml:space="preserve">Для реализации программы дисциплины «Английский язык» имеется учебный </w:t>
      </w:r>
    </w:p>
    <w:p w:rsidR="00A520C1" w:rsidRPr="00366FC7" w:rsidRDefault="00A520C1" w:rsidP="00A520C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sz w:val="28"/>
          <w:szCs w:val="28"/>
        </w:rPr>
        <w:t>кабинет иностранных языков.</w:t>
      </w:r>
    </w:p>
    <w:p w:rsidR="00A520C1" w:rsidRPr="00366FC7" w:rsidRDefault="00A520C1" w:rsidP="00A520C1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66FC7">
        <w:rPr>
          <w:rFonts w:ascii="Times New Roman" w:hAnsi="Times New Roman"/>
          <w:b/>
          <w:sz w:val="28"/>
          <w:szCs w:val="28"/>
        </w:rPr>
        <w:t xml:space="preserve"> Оборудование учебного кабинета: </w:t>
      </w:r>
    </w:p>
    <w:p w:rsidR="00A520C1" w:rsidRPr="00366FC7" w:rsidRDefault="00A520C1" w:rsidP="00A520C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b/>
          <w:sz w:val="28"/>
          <w:szCs w:val="28"/>
        </w:rPr>
        <w:t xml:space="preserve">- </w:t>
      </w:r>
      <w:r w:rsidRPr="00366FC7">
        <w:rPr>
          <w:rFonts w:ascii="Times New Roman" w:hAnsi="Times New Roman"/>
          <w:sz w:val="28"/>
          <w:szCs w:val="28"/>
        </w:rPr>
        <w:t>учебная мебель;</w:t>
      </w:r>
    </w:p>
    <w:p w:rsidR="00A520C1" w:rsidRPr="00366FC7" w:rsidRDefault="00A520C1" w:rsidP="00A520C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sz w:val="28"/>
          <w:szCs w:val="28"/>
        </w:rPr>
        <w:t>- рабочее место учителя;</w:t>
      </w:r>
    </w:p>
    <w:p w:rsidR="00A520C1" w:rsidRPr="00366FC7" w:rsidRDefault="00A520C1" w:rsidP="00A520C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sz w:val="28"/>
          <w:szCs w:val="28"/>
        </w:rPr>
        <w:t>-  доска;</w:t>
      </w:r>
    </w:p>
    <w:p w:rsidR="00A520C1" w:rsidRPr="00366FC7" w:rsidRDefault="00A520C1" w:rsidP="00A520C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sz w:val="28"/>
          <w:szCs w:val="28"/>
        </w:rPr>
        <w:t>- раздаточный материал.</w:t>
      </w:r>
    </w:p>
    <w:p w:rsidR="00A520C1" w:rsidRPr="00366FC7" w:rsidRDefault="00A520C1" w:rsidP="00A520C1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366FC7">
        <w:rPr>
          <w:rFonts w:ascii="Times New Roman" w:hAnsi="Times New Roman"/>
          <w:b/>
          <w:sz w:val="28"/>
          <w:szCs w:val="28"/>
        </w:rPr>
        <w:t xml:space="preserve">  </w:t>
      </w:r>
      <w:r w:rsidRPr="00366FC7">
        <w:rPr>
          <w:rFonts w:ascii="Times New Roman" w:hAnsi="Times New Roman"/>
          <w:b/>
          <w:sz w:val="28"/>
          <w:szCs w:val="28"/>
        </w:rPr>
        <w:tab/>
        <w:t xml:space="preserve"> Технические средства обучения: </w:t>
      </w:r>
    </w:p>
    <w:p w:rsidR="00A520C1" w:rsidRPr="00366FC7" w:rsidRDefault="00A520C1" w:rsidP="00A520C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b/>
          <w:sz w:val="28"/>
          <w:szCs w:val="28"/>
        </w:rPr>
        <w:t xml:space="preserve">            - </w:t>
      </w:r>
      <w:r w:rsidRPr="00366FC7">
        <w:rPr>
          <w:rFonts w:ascii="Times New Roman" w:hAnsi="Times New Roman"/>
          <w:sz w:val="28"/>
          <w:szCs w:val="28"/>
        </w:rPr>
        <w:t>мультимедийный проектор;</w:t>
      </w:r>
    </w:p>
    <w:p w:rsidR="00A520C1" w:rsidRPr="00366FC7" w:rsidRDefault="00A520C1" w:rsidP="00A520C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sz w:val="28"/>
          <w:szCs w:val="28"/>
        </w:rPr>
        <w:t xml:space="preserve">            - ноутбук;</w:t>
      </w:r>
    </w:p>
    <w:p w:rsidR="00A520C1" w:rsidRPr="00366FC7" w:rsidRDefault="00A520C1" w:rsidP="00A520C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sz w:val="28"/>
          <w:szCs w:val="28"/>
        </w:rPr>
        <w:t xml:space="preserve">            - экран;</w:t>
      </w:r>
    </w:p>
    <w:p w:rsidR="00A520C1" w:rsidRPr="00366FC7" w:rsidRDefault="00A520C1" w:rsidP="00A520C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sz w:val="28"/>
          <w:szCs w:val="28"/>
        </w:rPr>
        <w:t xml:space="preserve">            - </w:t>
      </w:r>
      <w:proofErr w:type="spellStart"/>
      <w:r w:rsidRPr="00366FC7">
        <w:rPr>
          <w:rFonts w:ascii="Times New Roman" w:hAnsi="Times New Roman"/>
          <w:sz w:val="28"/>
          <w:szCs w:val="28"/>
        </w:rPr>
        <w:t>аудивизуальные</w:t>
      </w:r>
      <w:proofErr w:type="spellEnd"/>
      <w:r w:rsidRPr="00366FC7">
        <w:rPr>
          <w:rFonts w:ascii="Times New Roman" w:hAnsi="Times New Roman"/>
          <w:sz w:val="28"/>
          <w:szCs w:val="28"/>
        </w:rPr>
        <w:t xml:space="preserve"> средства – электронные презентации к занятиям.</w:t>
      </w:r>
    </w:p>
    <w:p w:rsidR="00A520C1" w:rsidRPr="00366FC7" w:rsidRDefault="00A520C1" w:rsidP="00A520C1">
      <w:pPr>
        <w:pStyle w:val="a3"/>
        <w:rPr>
          <w:rFonts w:ascii="Times New Roman" w:hAnsi="Times New Roman"/>
          <w:b/>
          <w:sz w:val="28"/>
          <w:szCs w:val="28"/>
        </w:rPr>
      </w:pPr>
      <w:r w:rsidRPr="00366FC7">
        <w:rPr>
          <w:rFonts w:ascii="Times New Roman" w:hAnsi="Times New Roman"/>
          <w:b/>
          <w:sz w:val="28"/>
          <w:szCs w:val="28"/>
        </w:rPr>
        <w:t>3.2. Информационное обеспечение обучения</w:t>
      </w:r>
    </w:p>
    <w:p w:rsidR="00A520C1" w:rsidRPr="00366FC7" w:rsidRDefault="00A520C1" w:rsidP="00A520C1">
      <w:pPr>
        <w:pStyle w:val="a3"/>
        <w:rPr>
          <w:rFonts w:ascii="Times New Roman" w:hAnsi="Times New Roman"/>
          <w:b/>
          <w:sz w:val="28"/>
          <w:szCs w:val="28"/>
        </w:rPr>
      </w:pPr>
      <w:r w:rsidRPr="00366FC7">
        <w:rPr>
          <w:rFonts w:ascii="Times New Roman" w:hAnsi="Times New Roman"/>
          <w:b/>
          <w:sz w:val="28"/>
          <w:szCs w:val="28"/>
        </w:rPr>
        <w:t>Перечень учебных изданий, Интернет-ресурсов, дополнительной литературы</w:t>
      </w:r>
    </w:p>
    <w:p w:rsidR="00A520C1" w:rsidRPr="00366FC7" w:rsidRDefault="00A520C1" w:rsidP="00A520C1">
      <w:pPr>
        <w:pStyle w:val="a3"/>
        <w:rPr>
          <w:rFonts w:ascii="Times New Roman" w:hAnsi="Times New Roman"/>
          <w:b/>
          <w:sz w:val="28"/>
          <w:szCs w:val="28"/>
        </w:rPr>
      </w:pPr>
      <w:r w:rsidRPr="00366FC7">
        <w:rPr>
          <w:rFonts w:ascii="Times New Roman" w:hAnsi="Times New Roman"/>
          <w:b/>
          <w:sz w:val="28"/>
          <w:szCs w:val="28"/>
        </w:rPr>
        <w:t>Основные источники:</w:t>
      </w:r>
    </w:p>
    <w:p w:rsidR="00A520C1" w:rsidRPr="00366FC7" w:rsidRDefault="00A520C1" w:rsidP="00A520C1">
      <w:pPr>
        <w:pStyle w:val="a3"/>
        <w:numPr>
          <w:ilvl w:val="0"/>
          <w:numId w:val="41"/>
        </w:numPr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sz w:val="28"/>
          <w:szCs w:val="28"/>
        </w:rPr>
        <w:t xml:space="preserve">Г.Т. Бескоровайная, </w:t>
      </w:r>
      <w:proofErr w:type="spellStart"/>
      <w:r w:rsidRPr="00366FC7">
        <w:rPr>
          <w:rFonts w:ascii="Times New Roman" w:hAnsi="Times New Roman"/>
          <w:sz w:val="28"/>
          <w:szCs w:val="28"/>
        </w:rPr>
        <w:t>Н.И.Соколова</w:t>
      </w:r>
      <w:proofErr w:type="spellEnd"/>
      <w:r w:rsidRPr="00366F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66FC7">
        <w:rPr>
          <w:rFonts w:ascii="Times New Roman" w:hAnsi="Times New Roman"/>
          <w:sz w:val="28"/>
          <w:szCs w:val="28"/>
        </w:rPr>
        <w:t>Е.А.Койранская</w:t>
      </w:r>
      <w:proofErr w:type="spellEnd"/>
      <w:r w:rsidRPr="00366F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66FC7">
        <w:rPr>
          <w:rFonts w:ascii="Times New Roman" w:hAnsi="Times New Roman"/>
          <w:sz w:val="28"/>
          <w:szCs w:val="28"/>
        </w:rPr>
        <w:t>Г.В.Лаврик</w:t>
      </w:r>
      <w:proofErr w:type="spellEnd"/>
      <w:r w:rsidRPr="00366FC7">
        <w:rPr>
          <w:rFonts w:ascii="Times New Roman" w:hAnsi="Times New Roman"/>
          <w:sz w:val="28"/>
          <w:szCs w:val="28"/>
        </w:rPr>
        <w:t xml:space="preserve">  Английский язык  для учреждений НПО и СПО.- М.: Издательский центр «Академия», 2014.</w:t>
      </w:r>
    </w:p>
    <w:p w:rsidR="00A520C1" w:rsidRPr="00366FC7" w:rsidRDefault="00A520C1" w:rsidP="00A520C1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A520C1" w:rsidRPr="00366FC7" w:rsidRDefault="00A520C1" w:rsidP="00A520C1">
      <w:pPr>
        <w:pStyle w:val="a3"/>
        <w:rPr>
          <w:rFonts w:ascii="Times New Roman" w:hAnsi="Times New Roman"/>
          <w:b/>
          <w:sz w:val="28"/>
          <w:szCs w:val="28"/>
        </w:rPr>
      </w:pPr>
      <w:r w:rsidRPr="00366FC7">
        <w:rPr>
          <w:rFonts w:ascii="Times New Roman" w:hAnsi="Times New Roman"/>
          <w:b/>
          <w:sz w:val="28"/>
          <w:szCs w:val="28"/>
        </w:rPr>
        <w:t>Дополнительные источники:</w:t>
      </w:r>
    </w:p>
    <w:p w:rsidR="00A520C1" w:rsidRPr="00366FC7" w:rsidRDefault="00A520C1" w:rsidP="00A520C1">
      <w:pPr>
        <w:pStyle w:val="a3"/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sz w:val="28"/>
          <w:szCs w:val="28"/>
        </w:rPr>
        <w:t xml:space="preserve">      1. </w:t>
      </w:r>
      <w:proofErr w:type="spellStart"/>
      <w:r w:rsidRPr="00366FC7">
        <w:rPr>
          <w:rFonts w:ascii="Times New Roman" w:hAnsi="Times New Roman"/>
          <w:sz w:val="28"/>
          <w:szCs w:val="28"/>
        </w:rPr>
        <w:t>Ю.В.Куриленко</w:t>
      </w:r>
      <w:proofErr w:type="spellEnd"/>
      <w:r w:rsidRPr="00366FC7">
        <w:rPr>
          <w:rFonts w:ascii="Times New Roman" w:hAnsi="Times New Roman"/>
          <w:sz w:val="28"/>
          <w:szCs w:val="28"/>
        </w:rPr>
        <w:t xml:space="preserve"> 400 тем по английскому языку. МБАО Пресс, 2014.</w:t>
      </w:r>
    </w:p>
    <w:p w:rsidR="00A520C1" w:rsidRPr="00366FC7" w:rsidRDefault="00A520C1" w:rsidP="00A520C1">
      <w:pPr>
        <w:pStyle w:val="a3"/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sz w:val="28"/>
          <w:szCs w:val="28"/>
        </w:rPr>
        <w:t xml:space="preserve">      2. </w:t>
      </w:r>
      <w:proofErr w:type="spellStart"/>
      <w:r w:rsidRPr="00366FC7">
        <w:rPr>
          <w:rFonts w:ascii="Times New Roman" w:hAnsi="Times New Roman"/>
          <w:sz w:val="28"/>
          <w:szCs w:val="28"/>
        </w:rPr>
        <w:t>О.Ф.Кравченко</w:t>
      </w:r>
      <w:proofErr w:type="spellEnd"/>
      <w:r w:rsidRPr="00366FC7">
        <w:rPr>
          <w:rFonts w:ascii="Times New Roman" w:hAnsi="Times New Roman"/>
          <w:sz w:val="28"/>
          <w:szCs w:val="28"/>
        </w:rPr>
        <w:t xml:space="preserve"> 516 упражнений по грамматике английского языка. Москва, Лист, 2015.</w:t>
      </w:r>
    </w:p>
    <w:p w:rsidR="00A520C1" w:rsidRPr="00366FC7" w:rsidRDefault="00A520C1" w:rsidP="00A520C1">
      <w:pPr>
        <w:pStyle w:val="a3"/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sz w:val="28"/>
          <w:szCs w:val="28"/>
        </w:rPr>
        <w:t xml:space="preserve">      </w:t>
      </w:r>
      <w:smartTag w:uri="urn:schemas-microsoft-com:office:smarttags" w:element="metricconverter">
        <w:smartTagPr>
          <w:attr w:name="ProductID" w:val="3. Л"/>
        </w:smartTagPr>
        <w:r w:rsidRPr="00366FC7">
          <w:rPr>
            <w:rFonts w:ascii="Times New Roman" w:hAnsi="Times New Roman"/>
            <w:sz w:val="28"/>
            <w:szCs w:val="28"/>
          </w:rPr>
          <w:t xml:space="preserve">3. </w:t>
        </w:r>
        <w:proofErr w:type="spellStart"/>
        <w:r w:rsidRPr="00366FC7">
          <w:rPr>
            <w:rFonts w:ascii="Times New Roman" w:hAnsi="Times New Roman"/>
            <w:sz w:val="28"/>
            <w:szCs w:val="28"/>
          </w:rPr>
          <w:t>Л</w:t>
        </w:r>
      </w:smartTag>
      <w:r w:rsidRPr="00366FC7">
        <w:rPr>
          <w:rFonts w:ascii="Times New Roman" w:hAnsi="Times New Roman"/>
          <w:sz w:val="28"/>
          <w:szCs w:val="28"/>
        </w:rPr>
        <w:t>.И.Романова</w:t>
      </w:r>
      <w:proofErr w:type="spellEnd"/>
      <w:r w:rsidRPr="00366FC7">
        <w:rPr>
          <w:rFonts w:ascii="Times New Roman" w:hAnsi="Times New Roman"/>
          <w:sz w:val="28"/>
          <w:szCs w:val="28"/>
        </w:rPr>
        <w:t xml:space="preserve"> Английская грамматика в тестах.-  М.: Айрис Пресс, 2014.</w:t>
      </w:r>
    </w:p>
    <w:p w:rsidR="00A520C1" w:rsidRPr="00366FC7" w:rsidRDefault="00A520C1" w:rsidP="00A520C1">
      <w:pPr>
        <w:pStyle w:val="a3"/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sz w:val="28"/>
          <w:szCs w:val="28"/>
        </w:rPr>
        <w:t xml:space="preserve">      4. </w:t>
      </w:r>
      <w:proofErr w:type="spellStart"/>
      <w:r w:rsidRPr="00366FC7">
        <w:rPr>
          <w:rFonts w:ascii="Times New Roman" w:hAnsi="Times New Roman"/>
          <w:sz w:val="28"/>
          <w:szCs w:val="28"/>
        </w:rPr>
        <w:t>А.Ф.Фролова</w:t>
      </w:r>
      <w:proofErr w:type="spellEnd"/>
      <w:r w:rsidRPr="00366FC7">
        <w:rPr>
          <w:rFonts w:ascii="Times New Roman" w:hAnsi="Times New Roman"/>
          <w:sz w:val="28"/>
          <w:szCs w:val="28"/>
        </w:rPr>
        <w:t xml:space="preserve"> Английский язык 10-11 класс Тесты по страноведению.- М.: Дрофа, 2014.</w:t>
      </w:r>
    </w:p>
    <w:p w:rsidR="00A520C1" w:rsidRPr="00366FC7" w:rsidRDefault="00A520C1" w:rsidP="00A520C1">
      <w:pPr>
        <w:pStyle w:val="a3"/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sz w:val="28"/>
          <w:szCs w:val="28"/>
        </w:rPr>
        <w:t xml:space="preserve">     5. Англо-русский и русско-английский словарь.- М.: </w:t>
      </w:r>
      <w:proofErr w:type="spellStart"/>
      <w:r w:rsidRPr="00366FC7">
        <w:rPr>
          <w:rFonts w:ascii="Times New Roman" w:hAnsi="Times New Roman"/>
          <w:sz w:val="28"/>
          <w:szCs w:val="28"/>
        </w:rPr>
        <w:t>Эксмо</w:t>
      </w:r>
      <w:proofErr w:type="spellEnd"/>
      <w:r w:rsidRPr="00366FC7">
        <w:rPr>
          <w:rFonts w:ascii="Times New Roman" w:hAnsi="Times New Roman"/>
          <w:sz w:val="28"/>
          <w:szCs w:val="28"/>
        </w:rPr>
        <w:t>, 2014.</w:t>
      </w:r>
    </w:p>
    <w:p w:rsidR="00A520C1" w:rsidRPr="00366FC7" w:rsidRDefault="00A520C1" w:rsidP="00A520C1">
      <w:pPr>
        <w:pStyle w:val="a3"/>
        <w:rPr>
          <w:rFonts w:ascii="Times New Roman" w:hAnsi="Times New Roman"/>
          <w:sz w:val="28"/>
          <w:szCs w:val="28"/>
        </w:rPr>
      </w:pPr>
    </w:p>
    <w:p w:rsidR="00A520C1" w:rsidRPr="00366FC7" w:rsidRDefault="00A520C1" w:rsidP="00A520C1">
      <w:pPr>
        <w:pStyle w:val="a3"/>
        <w:rPr>
          <w:rFonts w:ascii="Times New Roman" w:hAnsi="Times New Roman"/>
          <w:b/>
          <w:sz w:val="28"/>
          <w:szCs w:val="28"/>
        </w:rPr>
      </w:pPr>
      <w:r w:rsidRPr="00366FC7">
        <w:rPr>
          <w:rFonts w:ascii="Times New Roman" w:hAnsi="Times New Roman"/>
          <w:b/>
          <w:sz w:val="28"/>
          <w:szCs w:val="28"/>
        </w:rPr>
        <w:t>Электронные ресурсы:</w:t>
      </w:r>
    </w:p>
    <w:p w:rsidR="00A520C1" w:rsidRPr="00366FC7" w:rsidRDefault="00A520C1" w:rsidP="00A520C1">
      <w:pPr>
        <w:pStyle w:val="a3"/>
        <w:numPr>
          <w:ilvl w:val="0"/>
          <w:numId w:val="40"/>
        </w:numPr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sz w:val="28"/>
          <w:szCs w:val="28"/>
        </w:rPr>
        <w:t xml:space="preserve">Образовательный портал: </w:t>
      </w:r>
      <w:hyperlink r:id="rId10" w:history="1">
        <w:r w:rsidRPr="00366FC7">
          <w:rPr>
            <w:rStyle w:val="ab"/>
            <w:rFonts w:ascii="Times New Roman" w:hAnsi="Times New Roman"/>
            <w:sz w:val="28"/>
            <w:szCs w:val="28"/>
            <w:lang w:val="en-US"/>
          </w:rPr>
          <w:t>www</w:t>
        </w:r>
        <w:r w:rsidRPr="00366FC7">
          <w:rPr>
            <w:rStyle w:val="ab"/>
            <w:rFonts w:ascii="Times New Roman" w:hAnsi="Times New Roman"/>
            <w:sz w:val="28"/>
            <w:szCs w:val="28"/>
          </w:rPr>
          <w:t>.</w:t>
        </w:r>
        <w:proofErr w:type="spellStart"/>
        <w:r w:rsidRPr="00366FC7">
          <w:rPr>
            <w:rStyle w:val="ab"/>
            <w:rFonts w:ascii="Times New Roman" w:hAnsi="Times New Roman"/>
            <w:sz w:val="28"/>
            <w:szCs w:val="28"/>
            <w:lang w:val="en-US"/>
          </w:rPr>
          <w:t>ucheba</w:t>
        </w:r>
        <w:proofErr w:type="spellEnd"/>
        <w:r w:rsidRPr="00366FC7">
          <w:rPr>
            <w:rStyle w:val="ab"/>
            <w:rFonts w:ascii="Times New Roman" w:hAnsi="Times New Roman"/>
            <w:sz w:val="28"/>
            <w:szCs w:val="28"/>
          </w:rPr>
          <w:t>.</w:t>
        </w:r>
        <w:r w:rsidRPr="00366FC7">
          <w:rPr>
            <w:rStyle w:val="ab"/>
            <w:rFonts w:ascii="Times New Roman" w:hAnsi="Times New Roman"/>
            <w:sz w:val="28"/>
            <w:szCs w:val="28"/>
            <w:lang w:val="en-US"/>
          </w:rPr>
          <w:t>com</w:t>
        </w:r>
      </w:hyperlink>
      <w:r w:rsidRPr="00366FC7">
        <w:rPr>
          <w:rFonts w:ascii="Times New Roman" w:hAnsi="Times New Roman"/>
          <w:sz w:val="28"/>
          <w:szCs w:val="28"/>
        </w:rPr>
        <w:t>.</w:t>
      </w:r>
    </w:p>
    <w:p w:rsidR="00A520C1" w:rsidRPr="00366FC7" w:rsidRDefault="00A520C1" w:rsidP="00A520C1">
      <w:pPr>
        <w:pStyle w:val="a3"/>
        <w:numPr>
          <w:ilvl w:val="0"/>
          <w:numId w:val="40"/>
        </w:numPr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sz w:val="28"/>
          <w:szCs w:val="28"/>
        </w:rPr>
        <w:t xml:space="preserve">Изучение английского языка: </w:t>
      </w:r>
      <w:hyperlink r:id="rId11" w:history="1">
        <w:r w:rsidRPr="00366FC7">
          <w:rPr>
            <w:rStyle w:val="ab"/>
            <w:rFonts w:ascii="Times New Roman" w:hAnsi="Times New Roman"/>
            <w:sz w:val="28"/>
            <w:szCs w:val="28"/>
            <w:lang w:val="en-US"/>
          </w:rPr>
          <w:t>www</w:t>
        </w:r>
        <w:r w:rsidRPr="00366FC7">
          <w:rPr>
            <w:rStyle w:val="ab"/>
            <w:rFonts w:ascii="Times New Roman" w:hAnsi="Times New Roman"/>
            <w:sz w:val="28"/>
            <w:szCs w:val="28"/>
          </w:rPr>
          <w:t>.</w:t>
        </w:r>
        <w:r w:rsidRPr="00366FC7">
          <w:rPr>
            <w:rStyle w:val="ab"/>
            <w:rFonts w:ascii="Times New Roman" w:hAnsi="Times New Roman"/>
            <w:sz w:val="28"/>
            <w:szCs w:val="28"/>
            <w:lang w:val="en-US"/>
          </w:rPr>
          <w:t>native</w:t>
        </w:r>
        <w:r w:rsidRPr="00366FC7">
          <w:rPr>
            <w:rStyle w:val="ab"/>
            <w:rFonts w:ascii="Times New Roman" w:hAnsi="Times New Roman"/>
            <w:sz w:val="28"/>
            <w:szCs w:val="28"/>
          </w:rPr>
          <w:t>-</w:t>
        </w:r>
        <w:proofErr w:type="spellStart"/>
        <w:r w:rsidRPr="00366FC7">
          <w:rPr>
            <w:rStyle w:val="ab"/>
            <w:rFonts w:ascii="Times New Roman" w:hAnsi="Times New Roman"/>
            <w:sz w:val="28"/>
            <w:szCs w:val="28"/>
            <w:lang w:val="en-US"/>
          </w:rPr>
          <w:t>english</w:t>
        </w:r>
        <w:proofErr w:type="spellEnd"/>
        <w:r w:rsidRPr="00366FC7">
          <w:rPr>
            <w:rStyle w:val="ab"/>
            <w:rFonts w:ascii="Times New Roman" w:hAnsi="Times New Roman"/>
            <w:sz w:val="28"/>
            <w:szCs w:val="28"/>
          </w:rPr>
          <w:t>.</w:t>
        </w:r>
        <w:proofErr w:type="spellStart"/>
        <w:r w:rsidRPr="00366FC7">
          <w:rPr>
            <w:rStyle w:val="ab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366FC7">
        <w:rPr>
          <w:rFonts w:ascii="Times New Roman" w:hAnsi="Times New Roman"/>
          <w:sz w:val="28"/>
          <w:szCs w:val="28"/>
        </w:rPr>
        <w:t>.</w:t>
      </w:r>
    </w:p>
    <w:p w:rsidR="00A520C1" w:rsidRPr="00366FC7" w:rsidRDefault="00A520C1" w:rsidP="00A520C1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66FC7">
        <w:rPr>
          <w:rFonts w:ascii="Times New Roman" w:eastAsia="Times New Roman" w:hAnsi="Times New Roman"/>
          <w:sz w:val="28"/>
          <w:szCs w:val="28"/>
          <w:lang w:eastAsia="ru-RU"/>
        </w:rPr>
        <w:t>www</w:t>
      </w:r>
      <w:proofErr w:type="spellEnd"/>
      <w:r w:rsidRPr="00366FC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366FC7">
        <w:rPr>
          <w:rFonts w:ascii="Times New Roman" w:eastAsia="Times New Roman" w:hAnsi="Times New Roman"/>
          <w:sz w:val="28"/>
          <w:szCs w:val="28"/>
          <w:lang w:eastAsia="ru-RU"/>
        </w:rPr>
        <w:t>lingvo-online</w:t>
      </w:r>
      <w:proofErr w:type="spellEnd"/>
      <w:r w:rsidRPr="00366FC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366FC7">
        <w:rPr>
          <w:rFonts w:ascii="Times New Roman" w:eastAsia="Times New Roman" w:hAnsi="Times New Roman"/>
          <w:sz w:val="28"/>
          <w:szCs w:val="28"/>
          <w:lang w:eastAsia="ru-RU"/>
        </w:rPr>
        <w:t>ru</w:t>
      </w:r>
      <w:proofErr w:type="spellEnd"/>
      <w:r w:rsidRPr="00366FC7">
        <w:rPr>
          <w:rFonts w:ascii="Times New Roman" w:eastAsia="Times New Roman" w:hAnsi="Times New Roman"/>
          <w:sz w:val="28"/>
          <w:szCs w:val="28"/>
          <w:lang w:eastAsia="ru-RU"/>
        </w:rPr>
        <w:t xml:space="preserve"> (более 30 англо-русских, русско-английских и толковых словарей общей и отраслевой лексики).</w:t>
      </w:r>
    </w:p>
    <w:p w:rsidR="00A520C1" w:rsidRPr="00366FC7" w:rsidRDefault="00A520C1" w:rsidP="00A520C1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proofErr w:type="gramStart"/>
      <w:r w:rsidRPr="00366FC7">
        <w:rPr>
          <w:rFonts w:ascii="Times New Roman" w:eastAsia="Times New Roman" w:hAnsi="Times New Roman"/>
          <w:sz w:val="28"/>
          <w:szCs w:val="28"/>
          <w:lang w:val="en-US" w:eastAsia="ru-RU"/>
        </w:rPr>
        <w:t>www</w:t>
      </w:r>
      <w:proofErr w:type="gramEnd"/>
      <w:r w:rsidRPr="00366FC7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Pr="00366FC7">
        <w:rPr>
          <w:rFonts w:ascii="Times New Roman" w:eastAsia="Times New Roman" w:hAnsi="Times New Roman"/>
          <w:sz w:val="28"/>
          <w:szCs w:val="28"/>
          <w:lang w:val="en-US" w:eastAsia="ru-RU"/>
        </w:rPr>
        <w:t>macmillandictionary</w:t>
      </w:r>
      <w:proofErr w:type="spellEnd"/>
      <w:proofErr w:type="gramEnd"/>
      <w:r w:rsidRPr="00366FC7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</w:t>
      </w:r>
      <w:proofErr w:type="gramStart"/>
      <w:r w:rsidRPr="00366FC7">
        <w:rPr>
          <w:rFonts w:ascii="Times New Roman" w:eastAsia="Times New Roman" w:hAnsi="Times New Roman"/>
          <w:sz w:val="28"/>
          <w:szCs w:val="28"/>
          <w:lang w:val="en-US" w:eastAsia="ru-RU"/>
        </w:rPr>
        <w:t>com/dictionary/</w:t>
      </w:r>
      <w:proofErr w:type="spellStart"/>
      <w:r w:rsidRPr="00366FC7">
        <w:rPr>
          <w:rFonts w:ascii="Times New Roman" w:eastAsia="Times New Roman" w:hAnsi="Times New Roman"/>
          <w:sz w:val="28"/>
          <w:szCs w:val="28"/>
          <w:lang w:val="en-US" w:eastAsia="ru-RU"/>
        </w:rPr>
        <w:t>british</w:t>
      </w:r>
      <w:proofErr w:type="spellEnd"/>
      <w:r w:rsidRPr="00366FC7">
        <w:rPr>
          <w:rFonts w:ascii="Times New Roman" w:eastAsia="Times New Roman" w:hAnsi="Times New Roman"/>
          <w:sz w:val="28"/>
          <w:szCs w:val="28"/>
          <w:lang w:val="en-US" w:eastAsia="ru-RU"/>
        </w:rPr>
        <w:t>/enjoy</w:t>
      </w:r>
      <w:proofErr w:type="gramEnd"/>
      <w:r w:rsidRPr="00366FC7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(Macmillan Dictionary </w:t>
      </w:r>
      <w:r w:rsidRPr="00366FC7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366FC7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366FC7">
        <w:rPr>
          <w:rFonts w:ascii="Times New Roman" w:eastAsia="Times New Roman" w:hAnsi="Times New Roman"/>
          <w:sz w:val="28"/>
          <w:szCs w:val="28"/>
          <w:lang w:eastAsia="ru-RU"/>
        </w:rPr>
        <w:t>возможностью</w:t>
      </w:r>
      <w:r w:rsidRPr="00366FC7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366FC7">
        <w:rPr>
          <w:rFonts w:ascii="Times New Roman" w:eastAsia="Times New Roman" w:hAnsi="Times New Roman"/>
          <w:sz w:val="28"/>
          <w:szCs w:val="28"/>
          <w:lang w:eastAsia="ru-RU"/>
        </w:rPr>
        <w:t>прослушать</w:t>
      </w:r>
      <w:r w:rsidRPr="00366FC7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366FC7">
        <w:rPr>
          <w:rFonts w:ascii="Times New Roman" w:eastAsia="Times New Roman" w:hAnsi="Times New Roman"/>
          <w:sz w:val="28"/>
          <w:szCs w:val="28"/>
          <w:lang w:eastAsia="ru-RU"/>
        </w:rPr>
        <w:t>произношение</w:t>
      </w:r>
      <w:r w:rsidRPr="00366FC7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366FC7">
        <w:rPr>
          <w:rFonts w:ascii="Times New Roman" w:eastAsia="Times New Roman" w:hAnsi="Times New Roman"/>
          <w:sz w:val="28"/>
          <w:szCs w:val="28"/>
          <w:lang w:eastAsia="ru-RU"/>
        </w:rPr>
        <w:t>слов</w:t>
      </w:r>
      <w:r w:rsidRPr="00366FC7">
        <w:rPr>
          <w:rFonts w:ascii="Times New Roman" w:eastAsia="Times New Roman" w:hAnsi="Times New Roman"/>
          <w:sz w:val="28"/>
          <w:szCs w:val="28"/>
          <w:lang w:val="en-US" w:eastAsia="ru-RU"/>
        </w:rPr>
        <w:t>).</w:t>
      </w:r>
    </w:p>
    <w:p w:rsidR="00A520C1" w:rsidRPr="00366FC7" w:rsidRDefault="00A520C1" w:rsidP="00A520C1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66FC7">
        <w:rPr>
          <w:rFonts w:ascii="Times New Roman" w:eastAsia="Times New Roman" w:hAnsi="Times New Roman"/>
          <w:sz w:val="28"/>
          <w:szCs w:val="28"/>
          <w:lang w:eastAsia="ru-RU"/>
        </w:rPr>
        <w:t>www</w:t>
      </w:r>
      <w:proofErr w:type="spellEnd"/>
      <w:r w:rsidRPr="00366FC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366FC7">
        <w:rPr>
          <w:rFonts w:ascii="Times New Roman" w:eastAsia="Times New Roman" w:hAnsi="Times New Roman"/>
          <w:sz w:val="28"/>
          <w:szCs w:val="28"/>
          <w:lang w:eastAsia="ru-RU"/>
        </w:rPr>
        <w:t>britannica</w:t>
      </w:r>
      <w:proofErr w:type="spellEnd"/>
      <w:r w:rsidRPr="00366FC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366FC7">
        <w:rPr>
          <w:rFonts w:ascii="Times New Roman" w:eastAsia="Times New Roman" w:hAnsi="Times New Roman"/>
          <w:sz w:val="28"/>
          <w:szCs w:val="28"/>
          <w:lang w:eastAsia="ru-RU"/>
        </w:rPr>
        <w:t>com</w:t>
      </w:r>
      <w:proofErr w:type="spellEnd"/>
      <w:r w:rsidRPr="00366FC7">
        <w:rPr>
          <w:rFonts w:ascii="Times New Roman" w:eastAsia="Times New Roman" w:hAnsi="Times New Roman"/>
          <w:sz w:val="28"/>
          <w:szCs w:val="28"/>
          <w:lang w:eastAsia="ru-RU"/>
        </w:rPr>
        <w:t xml:space="preserve"> (энциклопедия «</w:t>
      </w:r>
      <w:proofErr w:type="spellStart"/>
      <w:r w:rsidRPr="00366FC7">
        <w:rPr>
          <w:rFonts w:ascii="Times New Roman" w:eastAsia="Times New Roman" w:hAnsi="Times New Roman"/>
          <w:sz w:val="28"/>
          <w:szCs w:val="28"/>
          <w:lang w:eastAsia="ru-RU"/>
        </w:rPr>
        <w:t>Британника</w:t>
      </w:r>
      <w:proofErr w:type="spellEnd"/>
      <w:r w:rsidRPr="00366FC7">
        <w:rPr>
          <w:rFonts w:ascii="Times New Roman" w:eastAsia="Times New Roman" w:hAnsi="Times New Roman"/>
          <w:sz w:val="28"/>
          <w:szCs w:val="28"/>
          <w:lang w:eastAsia="ru-RU"/>
        </w:rPr>
        <w:t>»).</w:t>
      </w:r>
    </w:p>
    <w:p w:rsidR="00A520C1" w:rsidRPr="00366FC7" w:rsidRDefault="00A520C1" w:rsidP="00A520C1">
      <w:pPr>
        <w:pStyle w:val="a3"/>
        <w:numPr>
          <w:ilvl w:val="0"/>
          <w:numId w:val="40"/>
        </w:numPr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366FC7">
        <w:rPr>
          <w:rFonts w:ascii="Times New Roman" w:eastAsia="Times New Roman" w:hAnsi="Times New Roman"/>
          <w:sz w:val="28"/>
          <w:szCs w:val="28"/>
          <w:lang w:val="en-US" w:eastAsia="ru-RU"/>
        </w:rPr>
        <w:t>www</w:t>
      </w:r>
      <w:proofErr w:type="gramEnd"/>
      <w:r w:rsidRPr="00366FC7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Pr="00366FC7">
        <w:rPr>
          <w:rFonts w:ascii="Times New Roman" w:eastAsia="Times New Roman" w:hAnsi="Times New Roman"/>
          <w:sz w:val="28"/>
          <w:szCs w:val="28"/>
          <w:lang w:val="en-US" w:eastAsia="ru-RU"/>
        </w:rPr>
        <w:t>ldoceonline</w:t>
      </w:r>
      <w:proofErr w:type="spellEnd"/>
      <w:proofErr w:type="gramEnd"/>
      <w:r w:rsidRPr="00366FC7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</w:t>
      </w:r>
      <w:proofErr w:type="gramStart"/>
      <w:r w:rsidRPr="00366FC7">
        <w:rPr>
          <w:rFonts w:ascii="Times New Roman" w:eastAsia="Times New Roman" w:hAnsi="Times New Roman"/>
          <w:sz w:val="28"/>
          <w:szCs w:val="28"/>
          <w:lang w:val="en-US" w:eastAsia="ru-RU"/>
        </w:rPr>
        <w:t>com</w:t>
      </w:r>
      <w:proofErr w:type="gramEnd"/>
      <w:r w:rsidRPr="00366FC7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(Longman Dictionary of Contemporary English).</w:t>
      </w:r>
    </w:p>
    <w:p w:rsidR="00A520C1" w:rsidRPr="00366FC7" w:rsidRDefault="00A520C1" w:rsidP="00A520C1">
      <w:pPr>
        <w:pStyle w:val="a3"/>
        <w:rPr>
          <w:rFonts w:ascii="Times New Roman" w:hAnsi="Times New Roman"/>
          <w:b/>
          <w:sz w:val="28"/>
          <w:szCs w:val="28"/>
        </w:rPr>
      </w:pPr>
      <w:r w:rsidRPr="00DD0316">
        <w:rPr>
          <w:rFonts w:ascii="Times New Roman" w:hAnsi="Times New Roman"/>
          <w:b/>
          <w:sz w:val="28"/>
          <w:szCs w:val="28"/>
        </w:rPr>
        <w:br w:type="page"/>
      </w:r>
      <w:r w:rsidRPr="00366FC7">
        <w:rPr>
          <w:rFonts w:ascii="Times New Roman" w:hAnsi="Times New Roman"/>
          <w:b/>
          <w:sz w:val="28"/>
          <w:szCs w:val="28"/>
        </w:rPr>
        <w:lastRenderedPageBreak/>
        <w:t>3.3 Методические рекомендации по организации изучения дисциплины</w:t>
      </w:r>
    </w:p>
    <w:p w:rsidR="00A520C1" w:rsidRPr="00366FC7" w:rsidRDefault="00A520C1" w:rsidP="00A520C1">
      <w:pPr>
        <w:pStyle w:val="msonormalcxspmiddle"/>
        <w:contextualSpacing/>
        <w:jc w:val="both"/>
        <w:rPr>
          <w:b/>
          <w:sz w:val="28"/>
          <w:szCs w:val="28"/>
        </w:rPr>
      </w:pPr>
      <w:r w:rsidRPr="00366FC7">
        <w:rPr>
          <w:b/>
          <w:sz w:val="28"/>
          <w:szCs w:val="28"/>
        </w:rPr>
        <w:tab/>
      </w:r>
      <w:r w:rsidRPr="00366FC7">
        <w:rPr>
          <w:sz w:val="28"/>
          <w:szCs w:val="28"/>
        </w:rPr>
        <w:t xml:space="preserve">В целях реализации </w:t>
      </w:r>
      <w:proofErr w:type="spellStart"/>
      <w:r w:rsidRPr="00366FC7">
        <w:rPr>
          <w:sz w:val="28"/>
          <w:szCs w:val="28"/>
        </w:rPr>
        <w:t>компетентностного</w:t>
      </w:r>
      <w:proofErr w:type="spellEnd"/>
      <w:r w:rsidRPr="00366FC7">
        <w:rPr>
          <w:sz w:val="28"/>
          <w:szCs w:val="28"/>
        </w:rPr>
        <w:t xml:space="preserve"> подхода при преподавании дисциплины используются современные образовательные технологии: информационные технологии (компьютерные презентации, тестирование в программе АСТ-тест), технологии развивающего обучения, технологии проблемного обучения (проблемное изложение, исследовательский метод), технологии эвристического обучения (игровые методики). В сочетании с внеаудиторной работой для формирования и развития общих и профессиональных компетенций обучающихся применяются активные и интерактивные формы проведения занятий (деловые и ролевые игры).</w:t>
      </w:r>
    </w:p>
    <w:p w:rsidR="00A520C1" w:rsidRPr="00366FC7" w:rsidRDefault="00A520C1" w:rsidP="00A520C1">
      <w:pPr>
        <w:pStyle w:val="msonormalcxspmiddle"/>
        <w:contextualSpacing/>
        <w:jc w:val="both"/>
        <w:rPr>
          <w:sz w:val="28"/>
          <w:szCs w:val="28"/>
        </w:rPr>
      </w:pPr>
      <w:r w:rsidRPr="00366FC7">
        <w:rPr>
          <w:b/>
          <w:sz w:val="28"/>
          <w:szCs w:val="28"/>
        </w:rPr>
        <w:tab/>
      </w:r>
      <w:proofErr w:type="gramStart"/>
      <w:r w:rsidRPr="00366FC7">
        <w:rPr>
          <w:sz w:val="28"/>
          <w:szCs w:val="28"/>
        </w:rPr>
        <w:t xml:space="preserve">Для проведения текущего контроля знаний проводятся устные (индивидуальный и фронтальный) и письменные опросы (тестирование, контрольная работа), </w:t>
      </w:r>
      <w:r w:rsidRPr="00366FC7">
        <w:rPr>
          <w:sz w:val="28"/>
          <w:szCs w:val="28"/>
          <w:lang w:val="en-US"/>
        </w:rPr>
        <w:t>a</w:t>
      </w:r>
      <w:r w:rsidRPr="00366FC7">
        <w:rPr>
          <w:sz w:val="28"/>
          <w:szCs w:val="28"/>
        </w:rPr>
        <w:t xml:space="preserve"> также технические средства контроля (программа компьютерного тестирования АСТ - тест) по соответствующим  темам.</w:t>
      </w:r>
      <w:proofErr w:type="gramEnd"/>
      <w:r w:rsidRPr="00366FC7">
        <w:rPr>
          <w:sz w:val="28"/>
          <w:szCs w:val="28"/>
        </w:rPr>
        <w:t xml:space="preserve"> Итоговый контроль </w:t>
      </w:r>
      <w:proofErr w:type="gramStart"/>
      <w:r w:rsidRPr="00366FC7">
        <w:rPr>
          <w:sz w:val="28"/>
          <w:szCs w:val="28"/>
        </w:rPr>
        <w:t>обучающихся</w:t>
      </w:r>
      <w:proofErr w:type="gramEnd"/>
      <w:r w:rsidRPr="00366FC7">
        <w:rPr>
          <w:sz w:val="28"/>
          <w:szCs w:val="28"/>
        </w:rPr>
        <w:t xml:space="preserve"> по дисциплине предусматривает проведение зачёта.</w:t>
      </w:r>
    </w:p>
    <w:p w:rsidR="00A520C1" w:rsidRPr="000D249C" w:rsidRDefault="00A520C1" w:rsidP="00A520C1">
      <w:pPr>
        <w:pStyle w:val="msonormalcxspmiddle"/>
        <w:contextualSpacing/>
        <w:jc w:val="both"/>
        <w:rPr>
          <w:b/>
        </w:rPr>
      </w:pPr>
      <w:r>
        <w:tab/>
      </w:r>
    </w:p>
    <w:p w:rsidR="00A520C1" w:rsidRPr="000D249C" w:rsidRDefault="00A520C1" w:rsidP="00A520C1">
      <w:pPr>
        <w:ind w:left="180"/>
        <w:rPr>
          <w:rFonts w:ascii="Times New Roman" w:hAnsi="Times New Roman"/>
          <w:b/>
          <w:sz w:val="24"/>
          <w:szCs w:val="24"/>
        </w:rPr>
      </w:pPr>
      <w:r w:rsidRPr="000D249C">
        <w:rPr>
          <w:rFonts w:ascii="Times New Roman" w:hAnsi="Times New Roman"/>
          <w:b/>
          <w:sz w:val="24"/>
          <w:szCs w:val="24"/>
        </w:rPr>
        <w:br w:type="page"/>
      </w:r>
    </w:p>
    <w:p w:rsidR="00A520C1" w:rsidRPr="000D249C" w:rsidRDefault="00A520C1" w:rsidP="00A520C1">
      <w:pPr>
        <w:numPr>
          <w:ilvl w:val="0"/>
          <w:numId w:val="39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249C">
        <w:rPr>
          <w:rFonts w:ascii="Times New Roman" w:hAnsi="Times New Roman"/>
          <w:b/>
          <w:sz w:val="24"/>
          <w:szCs w:val="24"/>
        </w:rPr>
        <w:lastRenderedPageBreak/>
        <w:t>КОНТРОЛЬ И ОЦЕНКА РЕЗУЛЬТАТОВ ОСВОЕНИЯ ДИСЦИПЛИНЫ «АНГЛИЙСКИЙ ЯЗЫК»</w:t>
      </w:r>
    </w:p>
    <w:p w:rsidR="00A520C1" w:rsidRPr="000D249C" w:rsidRDefault="00A520C1" w:rsidP="00A520C1">
      <w:pPr>
        <w:rPr>
          <w:rFonts w:ascii="Times New Roman" w:hAnsi="Times New Roman"/>
          <w:sz w:val="24"/>
          <w:szCs w:val="24"/>
        </w:rPr>
      </w:pPr>
    </w:p>
    <w:p w:rsidR="00A520C1" w:rsidRPr="00366FC7" w:rsidRDefault="00A520C1" w:rsidP="00A520C1">
      <w:pPr>
        <w:tabs>
          <w:tab w:val="num" w:pos="540"/>
        </w:tabs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366FC7">
        <w:rPr>
          <w:rFonts w:ascii="Times New Roman" w:hAnsi="Times New Roman"/>
          <w:b/>
          <w:sz w:val="28"/>
          <w:szCs w:val="24"/>
        </w:rPr>
        <w:t>Контроль и оценка</w:t>
      </w:r>
      <w:r w:rsidRPr="00366FC7">
        <w:rPr>
          <w:rFonts w:ascii="Times New Roman" w:hAnsi="Times New Roman"/>
          <w:sz w:val="28"/>
          <w:szCs w:val="24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в форме устного и письменного опроса, а также выполнения </w:t>
      </w:r>
      <w:proofErr w:type="gramStart"/>
      <w:r w:rsidRPr="00366FC7">
        <w:rPr>
          <w:rFonts w:ascii="Times New Roman" w:hAnsi="Times New Roman"/>
          <w:sz w:val="28"/>
          <w:szCs w:val="24"/>
        </w:rPr>
        <w:t>обучающимися</w:t>
      </w:r>
      <w:proofErr w:type="gramEnd"/>
      <w:r w:rsidRPr="00366FC7">
        <w:rPr>
          <w:rFonts w:ascii="Times New Roman" w:hAnsi="Times New Roman"/>
          <w:sz w:val="28"/>
          <w:szCs w:val="24"/>
        </w:rPr>
        <w:t xml:space="preserve"> индивидуальных заданий.</w:t>
      </w:r>
    </w:p>
    <w:p w:rsidR="00A520C1" w:rsidRPr="00067D6A" w:rsidRDefault="00A520C1" w:rsidP="00A520C1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4"/>
        <w:gridCol w:w="6426"/>
      </w:tblGrid>
      <w:tr w:rsidR="00A520C1" w:rsidRPr="00067D6A" w:rsidTr="00981354">
        <w:tc>
          <w:tcPr>
            <w:tcW w:w="3000" w:type="dxa"/>
            <w:shd w:val="clear" w:color="auto" w:fill="auto"/>
          </w:tcPr>
          <w:p w:rsidR="00A520C1" w:rsidRPr="00067D6A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Содержание обучения</w:t>
            </w:r>
          </w:p>
        </w:tc>
        <w:tc>
          <w:tcPr>
            <w:tcW w:w="6570" w:type="dxa"/>
            <w:shd w:val="clear" w:color="auto" w:fill="auto"/>
          </w:tcPr>
          <w:p w:rsidR="00A520C1" w:rsidRPr="00067D6A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Характеристика основных видов учебной деятельности студентов</w:t>
            </w:r>
          </w:p>
          <w:p w:rsidR="00A520C1" w:rsidRPr="00067D6A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(на уровне учебных действий)</w:t>
            </w:r>
          </w:p>
        </w:tc>
      </w:tr>
      <w:tr w:rsidR="00A520C1" w:rsidRPr="00067D6A" w:rsidTr="00981354">
        <w:tc>
          <w:tcPr>
            <w:tcW w:w="9570" w:type="dxa"/>
            <w:gridSpan w:val="2"/>
            <w:shd w:val="clear" w:color="auto" w:fill="auto"/>
          </w:tcPr>
          <w:p w:rsidR="00A520C1" w:rsidRPr="00067D6A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Виды речевой деятельности</w:t>
            </w:r>
          </w:p>
        </w:tc>
      </w:tr>
      <w:tr w:rsidR="00A520C1" w:rsidRPr="00067D6A" w:rsidTr="00981354">
        <w:tc>
          <w:tcPr>
            <w:tcW w:w="3000" w:type="dxa"/>
            <w:shd w:val="clear" w:color="auto" w:fill="auto"/>
          </w:tcPr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7D6A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067D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570" w:type="dxa"/>
            <w:shd w:val="clear" w:color="auto" w:fill="auto"/>
          </w:tcPr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Выделять наиболее существенные элементы сообщения.</w:t>
            </w:r>
          </w:p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Извлекать необходимую информацию.</w:t>
            </w:r>
          </w:p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 xml:space="preserve">Отделять объективную информацию от </w:t>
            </w:r>
            <w:proofErr w:type="gramStart"/>
            <w:r w:rsidRPr="00067D6A">
              <w:rPr>
                <w:rFonts w:ascii="Times New Roman" w:hAnsi="Times New Roman"/>
                <w:sz w:val="24"/>
                <w:szCs w:val="24"/>
              </w:rPr>
              <w:t>субъективной</w:t>
            </w:r>
            <w:proofErr w:type="gramEnd"/>
            <w:r w:rsidRPr="00067D6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 xml:space="preserve">Адаптироваться к индивидуальным особенностям </w:t>
            </w:r>
            <w:proofErr w:type="gramStart"/>
            <w:r w:rsidRPr="00067D6A">
              <w:rPr>
                <w:rFonts w:ascii="Times New Roman" w:hAnsi="Times New Roman"/>
                <w:sz w:val="24"/>
                <w:szCs w:val="24"/>
              </w:rPr>
              <w:t>говорящего</w:t>
            </w:r>
            <w:proofErr w:type="gramEnd"/>
            <w:r w:rsidRPr="00067D6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его темпу речи.</w:t>
            </w:r>
          </w:p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Пользоваться языковой и кон</w:t>
            </w:r>
            <w:r>
              <w:rPr>
                <w:rFonts w:ascii="Times New Roman" w:hAnsi="Times New Roman"/>
                <w:sz w:val="24"/>
                <w:szCs w:val="24"/>
              </w:rPr>
              <w:t>текстуальной догадкой, прогнози</w:t>
            </w:r>
            <w:r w:rsidRPr="00067D6A">
              <w:rPr>
                <w:rFonts w:ascii="Times New Roman" w:hAnsi="Times New Roman"/>
                <w:sz w:val="24"/>
                <w:szCs w:val="24"/>
              </w:rPr>
              <w:t>рованием.</w:t>
            </w:r>
          </w:p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 xml:space="preserve">Получать дополнительную информацию и уточнять полученную </w:t>
            </w:r>
          </w:p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с помощью переспроса или просьбы.</w:t>
            </w:r>
          </w:p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Выражать свое отношение (согласие, несогласие) к прослушанной информации, обосновывая его.</w:t>
            </w:r>
          </w:p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аннотацию прослушанного текста; составлять таблицу, схему на основе информации из текста.</w:t>
            </w:r>
          </w:p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 xml:space="preserve">Передавать на </w:t>
            </w:r>
            <w:r>
              <w:rPr>
                <w:rFonts w:ascii="Times New Roman" w:hAnsi="Times New Roman"/>
                <w:sz w:val="24"/>
                <w:szCs w:val="24"/>
              </w:rPr>
              <w:t>английском</w:t>
            </w:r>
            <w:r w:rsidRPr="00067D6A">
              <w:rPr>
                <w:rFonts w:ascii="Times New Roman" w:hAnsi="Times New Roman"/>
                <w:sz w:val="24"/>
                <w:szCs w:val="24"/>
              </w:rPr>
              <w:t xml:space="preserve"> языке (устно или письменно) содержание </w:t>
            </w:r>
            <w:proofErr w:type="gramStart"/>
            <w:r w:rsidRPr="00067D6A">
              <w:rPr>
                <w:rFonts w:ascii="Times New Roman" w:hAnsi="Times New Roman"/>
                <w:sz w:val="24"/>
                <w:szCs w:val="24"/>
              </w:rPr>
              <w:t>услышанного</w:t>
            </w:r>
            <w:proofErr w:type="gramEnd"/>
          </w:p>
        </w:tc>
      </w:tr>
      <w:tr w:rsidR="00A520C1" w:rsidRPr="00067D6A" w:rsidTr="00981354">
        <w:tc>
          <w:tcPr>
            <w:tcW w:w="3000" w:type="dxa"/>
            <w:shd w:val="clear" w:color="auto" w:fill="auto"/>
          </w:tcPr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Говорение</w:t>
            </w:r>
          </w:p>
          <w:p w:rsidR="00A520C1" w:rsidRPr="00067D6A" w:rsidRDefault="00A520C1" w:rsidP="00981354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Монологическая речь</w:t>
            </w:r>
          </w:p>
        </w:tc>
        <w:tc>
          <w:tcPr>
            <w:tcW w:w="6570" w:type="dxa"/>
            <w:shd w:val="clear" w:color="auto" w:fill="auto"/>
          </w:tcPr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 xml:space="preserve">Осуществлять неподготовленное высказывание на </w:t>
            </w:r>
            <w:proofErr w:type="gramStart"/>
            <w:r w:rsidRPr="00067D6A">
              <w:rPr>
                <w:rFonts w:ascii="Times New Roman" w:hAnsi="Times New Roman"/>
                <w:sz w:val="24"/>
                <w:szCs w:val="24"/>
              </w:rPr>
              <w:t>заданную</w:t>
            </w:r>
            <w:proofErr w:type="gramEnd"/>
            <w:r w:rsidRPr="00067D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тему или в соответствии с ситуацией.</w:t>
            </w:r>
          </w:p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7D6A">
              <w:rPr>
                <w:rFonts w:ascii="Times New Roman" w:hAnsi="Times New Roman"/>
                <w:sz w:val="24"/>
                <w:szCs w:val="24"/>
              </w:rPr>
              <w:t xml:space="preserve">Делать подготовленное сообщение (краткое, развернутое) различного характера (описание, повествование, характеристика, </w:t>
            </w:r>
            <w:proofErr w:type="gramEnd"/>
          </w:p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 xml:space="preserve">рассуждение) на заданную тему или в соответствии с ситуацией </w:t>
            </w:r>
          </w:p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7D6A">
              <w:rPr>
                <w:rFonts w:ascii="Times New Roman" w:hAnsi="Times New Roman"/>
                <w:sz w:val="24"/>
                <w:szCs w:val="24"/>
              </w:rPr>
              <w:t xml:space="preserve">с использованием различных источников информации (в том </w:t>
            </w:r>
            <w:proofErr w:type="gramEnd"/>
          </w:p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7D6A">
              <w:rPr>
                <w:rFonts w:ascii="Times New Roman" w:hAnsi="Times New Roman"/>
                <w:sz w:val="24"/>
                <w:szCs w:val="24"/>
              </w:rPr>
              <w:t>числе</w:t>
            </w:r>
            <w:proofErr w:type="gramEnd"/>
            <w:r w:rsidRPr="00067D6A">
              <w:rPr>
                <w:rFonts w:ascii="Times New Roman" w:hAnsi="Times New Roman"/>
                <w:sz w:val="24"/>
                <w:szCs w:val="24"/>
              </w:rPr>
              <w:t xml:space="preserve"> презентацию, обзор,); приводить </w:t>
            </w:r>
          </w:p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аргументацию и делать заключения.</w:t>
            </w:r>
          </w:p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 xml:space="preserve">Делать развернутое сообщение, содержащее выражение </w:t>
            </w:r>
            <w:proofErr w:type="spellStart"/>
            <w:proofErr w:type="gramStart"/>
            <w:r w:rsidRPr="00067D6A">
              <w:rPr>
                <w:rFonts w:ascii="Times New Roman" w:hAnsi="Times New Roman"/>
                <w:sz w:val="24"/>
                <w:szCs w:val="24"/>
              </w:rPr>
              <w:t>соб-ственной</w:t>
            </w:r>
            <w:proofErr w:type="spellEnd"/>
            <w:proofErr w:type="gramEnd"/>
            <w:r w:rsidRPr="00067D6A">
              <w:rPr>
                <w:rFonts w:ascii="Times New Roman" w:hAnsi="Times New Roman"/>
                <w:sz w:val="24"/>
                <w:szCs w:val="24"/>
              </w:rPr>
              <w:t xml:space="preserve"> точки зрения, оценку передаваемой информации.</w:t>
            </w:r>
          </w:p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Комментировать </w:t>
            </w:r>
            <w:proofErr w:type="gramStart"/>
            <w:r w:rsidRPr="00067D6A">
              <w:rPr>
                <w:rFonts w:ascii="Times New Roman" w:hAnsi="Times New Roman"/>
                <w:sz w:val="24"/>
                <w:szCs w:val="24"/>
              </w:rPr>
              <w:t>услышанное</w:t>
            </w:r>
            <w:proofErr w:type="gramEnd"/>
            <w:r w:rsidRPr="00067D6A">
              <w:rPr>
                <w:rFonts w:ascii="Times New Roman" w:hAnsi="Times New Roman"/>
                <w:sz w:val="24"/>
                <w:szCs w:val="24"/>
              </w:rPr>
              <w:t>/увиденное/прочитанное.</w:t>
            </w:r>
          </w:p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Составлять вопросы для интервью.</w:t>
            </w:r>
          </w:p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Давать определения известным явлениям, понятиям, предметам</w:t>
            </w:r>
          </w:p>
        </w:tc>
      </w:tr>
    </w:tbl>
    <w:p w:rsidR="00A520C1" w:rsidRPr="00067D6A" w:rsidRDefault="00A520C1" w:rsidP="00A520C1">
      <w:pPr>
        <w:spacing w:after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1"/>
        <w:gridCol w:w="6379"/>
      </w:tblGrid>
      <w:tr w:rsidR="00A520C1" w:rsidRPr="00067D6A" w:rsidTr="00981354">
        <w:tc>
          <w:tcPr>
            <w:tcW w:w="3113" w:type="dxa"/>
            <w:shd w:val="clear" w:color="auto" w:fill="auto"/>
          </w:tcPr>
          <w:p w:rsidR="00A520C1" w:rsidRPr="00067D6A" w:rsidRDefault="00A520C1" w:rsidP="00981354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Диалогическая речь</w:t>
            </w:r>
          </w:p>
        </w:tc>
        <w:tc>
          <w:tcPr>
            <w:tcW w:w="6457" w:type="dxa"/>
            <w:shd w:val="clear" w:color="auto" w:fill="auto"/>
          </w:tcPr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Уточнять и дополнять сказанное.</w:t>
            </w:r>
          </w:p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Использовать адекватные эмоционально-экспрессивные средства, мимику и жесты.</w:t>
            </w:r>
          </w:p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Соблюдать логику и последовательность высказываний.</w:t>
            </w:r>
          </w:p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Использовать монологические высказывания (развернутые реплики) в диалогической речи.</w:t>
            </w:r>
          </w:p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Принимать участие в диалогах (</w:t>
            </w:r>
            <w:proofErr w:type="spellStart"/>
            <w:r w:rsidRPr="00067D6A">
              <w:rPr>
                <w:rFonts w:ascii="Times New Roman" w:hAnsi="Times New Roman"/>
                <w:sz w:val="24"/>
                <w:szCs w:val="24"/>
              </w:rPr>
              <w:t>полилогах</w:t>
            </w:r>
            <w:proofErr w:type="spellEnd"/>
            <w:r w:rsidRPr="00067D6A">
              <w:rPr>
                <w:rFonts w:ascii="Times New Roman" w:hAnsi="Times New Roman"/>
                <w:sz w:val="24"/>
                <w:szCs w:val="24"/>
              </w:rPr>
              <w:t xml:space="preserve">) различных видов </w:t>
            </w:r>
          </w:p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7D6A">
              <w:rPr>
                <w:rFonts w:ascii="Times New Roman" w:hAnsi="Times New Roman"/>
                <w:sz w:val="24"/>
                <w:szCs w:val="24"/>
              </w:rPr>
              <w:t xml:space="preserve">(диалог-рассуждение, диалог-расспрос, диалог-побуждение, </w:t>
            </w:r>
            <w:proofErr w:type="gramEnd"/>
          </w:p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диалог — обмен информацией, диалог — обмен мнениями, дискуссия, полемика) на заданную тему или в соответствии с ситуацией; приводить аргументацию и делать заключения.</w:t>
            </w:r>
          </w:p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Выражать отношение (оценку, согласие, несогласие) к высказываниям партнера.</w:t>
            </w:r>
          </w:p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Проводить интервью на заданную тему.</w:t>
            </w:r>
          </w:p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Запрашивать необходимую информацию.</w:t>
            </w:r>
          </w:p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Задавать вопросы, пользоваться переспросами.</w:t>
            </w:r>
          </w:p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Уточнять и дополнять сказанное, пользоваться перифразами</w:t>
            </w:r>
            <w:proofErr w:type="gramStart"/>
            <w:r w:rsidRPr="00067D6A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 w:rsidRPr="00067D6A">
              <w:rPr>
                <w:rFonts w:ascii="Times New Roman" w:hAnsi="Times New Roman"/>
                <w:sz w:val="24"/>
                <w:szCs w:val="24"/>
              </w:rPr>
              <w:t>нициировать общение, проявлять инициативу, обращаться за помощью к партнеру, подхватывать и дополнять его мысль, корректно прерывать партнера, менять тему разговора, завершать разговор.</w:t>
            </w:r>
          </w:p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Использовать адекватные эмоционально-экспрессивные средства, мимику и жесты.</w:t>
            </w:r>
          </w:p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Соблюдать логику и последовательность высказываний.</w:t>
            </w:r>
          </w:p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Концентрировать и распределять внимание в процессе общения. Быстро реагировать на реплики партнера.</w:t>
            </w:r>
          </w:p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7D6A">
              <w:rPr>
                <w:rFonts w:ascii="Times New Roman" w:hAnsi="Times New Roman"/>
                <w:sz w:val="24"/>
                <w:szCs w:val="24"/>
              </w:rPr>
              <w:t>Использовать монологические высказывания (развернутые</w:t>
            </w:r>
            <w:proofErr w:type="gramEnd"/>
          </w:p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реплики) в диалогической речи</w:t>
            </w:r>
          </w:p>
        </w:tc>
      </w:tr>
      <w:tr w:rsidR="00A520C1" w:rsidRPr="00067D6A" w:rsidTr="00981354">
        <w:tc>
          <w:tcPr>
            <w:tcW w:w="3113" w:type="dxa"/>
            <w:shd w:val="clear" w:color="auto" w:fill="auto"/>
          </w:tcPr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  <w:p w:rsidR="00A520C1" w:rsidRPr="00067D6A" w:rsidRDefault="00A520C1" w:rsidP="00981354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просмотровое</w:t>
            </w:r>
          </w:p>
        </w:tc>
        <w:tc>
          <w:tcPr>
            <w:tcW w:w="6457" w:type="dxa"/>
            <w:shd w:val="clear" w:color="auto" w:fill="auto"/>
          </w:tcPr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Определять тип и структурно-композиционные особенности текста.</w:t>
            </w:r>
          </w:p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Получать самое общее представление о содержании текста, прогнозировать его содержание по заголовку, известным понятиям, терминам, географическим названиям, именам собственным</w:t>
            </w:r>
          </w:p>
        </w:tc>
      </w:tr>
      <w:tr w:rsidR="00A520C1" w:rsidRPr="00067D6A" w:rsidTr="00981354">
        <w:tc>
          <w:tcPr>
            <w:tcW w:w="3113" w:type="dxa"/>
            <w:shd w:val="clear" w:color="auto" w:fill="auto"/>
          </w:tcPr>
          <w:p w:rsidR="00A520C1" w:rsidRPr="00067D6A" w:rsidRDefault="00A520C1" w:rsidP="00981354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поисковое</w:t>
            </w:r>
          </w:p>
        </w:tc>
        <w:tc>
          <w:tcPr>
            <w:tcW w:w="6457" w:type="dxa"/>
            <w:shd w:val="clear" w:color="auto" w:fill="auto"/>
          </w:tcPr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Извлекать из текста наиболее важную информацию.</w:t>
            </w:r>
          </w:p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Находить информацию, относящуюся к определенной теме или отвечающую определенным критериям.</w:t>
            </w:r>
          </w:p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lastRenderedPageBreak/>
              <w:t>Находить фрагменты текста, требующие детального изучения. Группировать информацию по определенным признакам</w:t>
            </w:r>
          </w:p>
        </w:tc>
      </w:tr>
      <w:tr w:rsidR="00A520C1" w:rsidRPr="00067D6A" w:rsidTr="00981354">
        <w:tc>
          <w:tcPr>
            <w:tcW w:w="3113" w:type="dxa"/>
            <w:shd w:val="clear" w:color="auto" w:fill="auto"/>
          </w:tcPr>
          <w:p w:rsidR="00A520C1" w:rsidRPr="00067D6A" w:rsidRDefault="00A520C1" w:rsidP="00981354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lastRenderedPageBreak/>
              <w:t>ознакомительное</w:t>
            </w:r>
          </w:p>
        </w:tc>
        <w:tc>
          <w:tcPr>
            <w:tcW w:w="6457" w:type="dxa"/>
            <w:shd w:val="clear" w:color="auto" w:fill="auto"/>
          </w:tcPr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Использовать полученную информацию в други</w:t>
            </w:r>
            <w:r>
              <w:rPr>
                <w:rFonts w:ascii="Times New Roman" w:hAnsi="Times New Roman"/>
                <w:sz w:val="24"/>
                <w:szCs w:val="24"/>
              </w:rPr>
              <w:t>х видах деятельности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например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7D6A">
              <w:rPr>
                <w:rFonts w:ascii="Times New Roman" w:hAnsi="Times New Roman"/>
                <w:sz w:val="24"/>
                <w:szCs w:val="24"/>
              </w:rPr>
              <w:t>ролевой игре). Понимать основное содержание текста, определять его главную мысль.</w:t>
            </w:r>
          </w:p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 xml:space="preserve">Оценивать и интерпретировать содержание текста, </w:t>
            </w:r>
            <w:proofErr w:type="gramStart"/>
            <w:r w:rsidRPr="00067D6A">
              <w:rPr>
                <w:rFonts w:ascii="Times New Roman" w:hAnsi="Times New Roman"/>
                <w:sz w:val="24"/>
                <w:szCs w:val="24"/>
              </w:rPr>
              <w:t>высказывать свое отношение</w:t>
            </w:r>
            <w:proofErr w:type="gramEnd"/>
            <w:r w:rsidRPr="00067D6A">
              <w:rPr>
                <w:rFonts w:ascii="Times New Roman" w:hAnsi="Times New Roman"/>
                <w:sz w:val="24"/>
                <w:szCs w:val="24"/>
              </w:rPr>
              <w:t xml:space="preserve"> к нему</w:t>
            </w:r>
          </w:p>
        </w:tc>
      </w:tr>
      <w:tr w:rsidR="00A520C1" w:rsidRPr="00067D6A" w:rsidTr="00981354">
        <w:tc>
          <w:tcPr>
            <w:tcW w:w="3113" w:type="dxa"/>
            <w:shd w:val="clear" w:color="auto" w:fill="auto"/>
          </w:tcPr>
          <w:p w:rsidR="00A520C1" w:rsidRPr="00067D6A" w:rsidRDefault="00A520C1" w:rsidP="00981354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изучающее</w:t>
            </w:r>
          </w:p>
        </w:tc>
        <w:tc>
          <w:tcPr>
            <w:tcW w:w="6457" w:type="dxa"/>
            <w:shd w:val="clear" w:color="auto" w:fill="auto"/>
          </w:tcPr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Обобщать информацию, полученную из текста, классифицировать ее, делать выводы. Использовать полученную информацию в других видах деятельности (например, ролевой игре).</w:t>
            </w:r>
          </w:p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 xml:space="preserve">Полно и точно понимать содержание текста, в том числе с помощью словаря. Оценивать и интерпретировать содержание текста, </w:t>
            </w:r>
            <w:proofErr w:type="gramStart"/>
            <w:r w:rsidRPr="00067D6A">
              <w:rPr>
                <w:rFonts w:ascii="Times New Roman" w:hAnsi="Times New Roman"/>
                <w:sz w:val="24"/>
                <w:szCs w:val="24"/>
              </w:rPr>
              <w:t>высказывать свое отношение</w:t>
            </w:r>
            <w:proofErr w:type="gramEnd"/>
            <w:r w:rsidRPr="00067D6A">
              <w:rPr>
                <w:rFonts w:ascii="Times New Roman" w:hAnsi="Times New Roman"/>
                <w:sz w:val="24"/>
                <w:szCs w:val="24"/>
              </w:rPr>
              <w:t xml:space="preserve"> к нему.</w:t>
            </w:r>
          </w:p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 xml:space="preserve">Обобщать информацию, полученную из текста, классифицировать ее, делать выводы. Отделять объективную информацию от </w:t>
            </w:r>
            <w:proofErr w:type="gramStart"/>
            <w:r w:rsidRPr="00067D6A">
              <w:rPr>
                <w:rFonts w:ascii="Times New Roman" w:hAnsi="Times New Roman"/>
                <w:sz w:val="24"/>
                <w:szCs w:val="24"/>
              </w:rPr>
              <w:t>субъективной</w:t>
            </w:r>
            <w:proofErr w:type="gramEnd"/>
            <w:r w:rsidRPr="00067D6A">
              <w:rPr>
                <w:rFonts w:ascii="Times New Roman" w:hAnsi="Times New Roman"/>
                <w:sz w:val="24"/>
                <w:szCs w:val="24"/>
              </w:rPr>
              <w:t>. Устанавливать причинно-следственные связи. Извлекать необходимую информацию. Составлять аннотацию текста.</w:t>
            </w:r>
          </w:p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Составлять таблицу, схему с использованием информации из текста</w:t>
            </w:r>
          </w:p>
        </w:tc>
      </w:tr>
      <w:tr w:rsidR="00A520C1" w:rsidRPr="00067D6A" w:rsidTr="00981354">
        <w:tc>
          <w:tcPr>
            <w:tcW w:w="3113" w:type="dxa"/>
            <w:shd w:val="clear" w:color="auto" w:fill="auto"/>
          </w:tcPr>
          <w:p w:rsidR="00A520C1" w:rsidRPr="00067D6A" w:rsidRDefault="00A520C1" w:rsidP="00981354">
            <w:pPr>
              <w:spacing w:after="0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 xml:space="preserve">Письмо </w:t>
            </w:r>
          </w:p>
        </w:tc>
        <w:tc>
          <w:tcPr>
            <w:tcW w:w="6457" w:type="dxa"/>
            <w:shd w:val="clear" w:color="auto" w:fill="auto"/>
          </w:tcPr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Описывать различные события, факты, явления, комментировать их, делать обобщения и выводы.</w:t>
            </w:r>
          </w:p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Выражать и обосновывать свою точку зрения с использованием эмоционально-оценочных средств.</w:t>
            </w:r>
          </w:p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Использовать образец в качестве опоры для составления собственного текста (например, справочного или энциклопедического характера). Писать письма и заявления, в том числе электронные, личного и делового характера с соблюдением правил оформления таких писем.</w:t>
            </w:r>
          </w:p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Запрашивать интересующую информацию.</w:t>
            </w:r>
          </w:p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Заполнять анкеты, бланки сведениями личного или делового характера, числовыми данными. Составлять резюме. Составлять рекламные объявления. Составлять описания вакансий. Составлять несложные рецепты приготовления блюд. Составлять простые технические спецификации, инструкции по эксплуатации.</w:t>
            </w:r>
          </w:p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Составлять расписание на день, списки дел, покупок и др.</w:t>
            </w:r>
          </w:p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Писать сценарии, программы, планы различных мероприятий (например, экскурсии, урока, лекции).</w:t>
            </w:r>
          </w:p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 xml:space="preserve">Фиксировать основные сведения в процессе чтения или прослушивания текста, в том числе в виде таблицы, схемы, графика. Составлять развернутый план, конспект, аннотацию устного выступления или печатного текста, в </w:t>
            </w:r>
            <w:r w:rsidRPr="00067D6A">
              <w:rPr>
                <w:rFonts w:ascii="Times New Roman" w:hAnsi="Times New Roman"/>
                <w:sz w:val="24"/>
                <w:szCs w:val="24"/>
              </w:rPr>
              <w:lastRenderedPageBreak/>
              <w:t>том числе для дальнейшего использования в устной и письменной речи (например, в докладах, интервью, собеседованиях, совещаниях, переговорах).</w:t>
            </w:r>
          </w:p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 xml:space="preserve">Делать письменный пересказ текста; писать эссе (содержащие описание, повествование, рассуждение), обзоры, рецензии. </w:t>
            </w:r>
            <w:proofErr w:type="gramStart"/>
            <w:r w:rsidRPr="00067D6A">
              <w:rPr>
                <w:rFonts w:ascii="Times New Roman" w:hAnsi="Times New Roman"/>
                <w:sz w:val="24"/>
                <w:szCs w:val="24"/>
              </w:rPr>
              <w:t xml:space="preserve">Составлять буклет, брошюру, каталог (например, с туристической информацией, меню, сводом правил). </w:t>
            </w:r>
            <w:proofErr w:type="gramEnd"/>
          </w:p>
        </w:tc>
      </w:tr>
      <w:tr w:rsidR="00A520C1" w:rsidRPr="00067D6A" w:rsidTr="00981354">
        <w:tc>
          <w:tcPr>
            <w:tcW w:w="9570" w:type="dxa"/>
            <w:gridSpan w:val="2"/>
            <w:shd w:val="clear" w:color="auto" w:fill="auto"/>
          </w:tcPr>
          <w:p w:rsidR="00A520C1" w:rsidRPr="00067D6A" w:rsidRDefault="00A520C1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lastRenderedPageBreak/>
              <w:t>РЕЧЕВЫЕ НАВЫКИ И УМЕНИЯ</w:t>
            </w:r>
          </w:p>
        </w:tc>
      </w:tr>
      <w:tr w:rsidR="00A520C1" w:rsidRPr="00067D6A" w:rsidTr="00981354">
        <w:tc>
          <w:tcPr>
            <w:tcW w:w="3113" w:type="dxa"/>
            <w:shd w:val="clear" w:color="auto" w:fill="auto"/>
          </w:tcPr>
          <w:p w:rsidR="00A520C1" w:rsidRPr="00067D6A" w:rsidRDefault="00A520C1" w:rsidP="00981354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Лексические навыки</w:t>
            </w:r>
          </w:p>
        </w:tc>
        <w:tc>
          <w:tcPr>
            <w:tcW w:w="6457" w:type="dxa"/>
            <w:shd w:val="clear" w:color="auto" w:fill="auto"/>
          </w:tcPr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Правильно употреблять лексику в зависимости от коммуникативного намерения; обладать быстрой реакцией при выборе лексических единиц.</w:t>
            </w:r>
          </w:p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Правильно сочетать слова в синтагмах и предложениях.</w:t>
            </w:r>
          </w:p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Использовать служебные слова для организации сочинительной и подчинительной связи в предложении, а также логической связи предложений в устном и письменном тексте.</w:t>
            </w:r>
            <w:r w:rsidRPr="00067D6A">
              <w:t xml:space="preserve"> </w:t>
            </w:r>
            <w:r w:rsidRPr="00067D6A">
              <w:rPr>
                <w:rFonts w:ascii="Times New Roman" w:hAnsi="Times New Roman"/>
                <w:sz w:val="24"/>
                <w:szCs w:val="24"/>
              </w:rPr>
              <w:t>Выбирать наиболее подходящий или корректный для конкретной ситуации синоним или антоним</w:t>
            </w:r>
          </w:p>
        </w:tc>
      </w:tr>
      <w:tr w:rsidR="00A520C1" w:rsidRPr="00067D6A" w:rsidTr="00981354">
        <w:tc>
          <w:tcPr>
            <w:tcW w:w="3113" w:type="dxa"/>
            <w:shd w:val="clear" w:color="auto" w:fill="auto"/>
          </w:tcPr>
          <w:p w:rsidR="00A520C1" w:rsidRPr="00067D6A" w:rsidRDefault="00A520C1" w:rsidP="00981354">
            <w:pPr>
              <w:spacing w:after="0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7" w:type="dxa"/>
            <w:shd w:val="clear" w:color="auto" w:fill="auto"/>
          </w:tcPr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при описании чужой внешности; распознавать на письме и в речевом потоке изученные лексические единицы.</w:t>
            </w:r>
          </w:p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Определять значения и грамматическую функцию слов, опираясь на правила словообразования в немецком языке. Различать сходные по написанию и звучанию слова.</w:t>
            </w:r>
          </w:p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Пользоваться контекстом, прогнозированием и речевой догадкой при восприятии письменных и устных текстов.</w:t>
            </w:r>
          </w:p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Определять происхождение слов с помощью словаря.</w:t>
            </w:r>
            <w:r w:rsidRPr="00067D6A">
              <w:t xml:space="preserve"> </w:t>
            </w:r>
            <w:r w:rsidRPr="00067D6A">
              <w:rPr>
                <w:rFonts w:ascii="Times New Roman" w:hAnsi="Times New Roman"/>
                <w:sz w:val="24"/>
                <w:szCs w:val="24"/>
              </w:rPr>
              <w:t>Уметь расшифровывать некоторые аббревиатуры.</w:t>
            </w:r>
          </w:p>
        </w:tc>
      </w:tr>
      <w:tr w:rsidR="00A520C1" w:rsidRPr="00067D6A" w:rsidTr="00981354">
        <w:tc>
          <w:tcPr>
            <w:tcW w:w="3113" w:type="dxa"/>
            <w:shd w:val="clear" w:color="auto" w:fill="auto"/>
          </w:tcPr>
          <w:p w:rsidR="00A520C1" w:rsidRPr="00067D6A" w:rsidRDefault="00A520C1" w:rsidP="00981354">
            <w:pPr>
              <w:spacing w:after="0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Грамматические навыки</w:t>
            </w:r>
          </w:p>
        </w:tc>
        <w:tc>
          <w:tcPr>
            <w:tcW w:w="6457" w:type="dxa"/>
            <w:shd w:val="clear" w:color="auto" w:fill="auto"/>
          </w:tcPr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 xml:space="preserve">Знать основные различия систем </w:t>
            </w:r>
            <w:r>
              <w:rPr>
                <w:rFonts w:ascii="Times New Roman" w:hAnsi="Times New Roman"/>
                <w:sz w:val="24"/>
                <w:szCs w:val="24"/>
              </w:rPr>
              <w:t>английского</w:t>
            </w:r>
            <w:r w:rsidRPr="00067D6A">
              <w:rPr>
                <w:rFonts w:ascii="Times New Roman" w:hAnsi="Times New Roman"/>
                <w:sz w:val="24"/>
                <w:szCs w:val="24"/>
              </w:rPr>
              <w:t xml:space="preserve"> и русского языков: наличие грамматических явлений, не присущих русскому языку  </w:t>
            </w:r>
          </w:p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•</w:t>
            </w:r>
            <w:r w:rsidRPr="00067D6A">
              <w:rPr>
                <w:rFonts w:ascii="Times New Roman" w:hAnsi="Times New Roman"/>
                <w:sz w:val="24"/>
                <w:szCs w:val="24"/>
              </w:rPr>
              <w:tab/>
              <w:t xml:space="preserve"> (артикль, и др.); различия в общих для обоих языков грамматических явлениях  </w:t>
            </w:r>
          </w:p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• (род существительных, притяжательный падеж, видовременные формы, построение отрицательных и вопросительных предложений, порядок членов предложения и др.). Правильно пользоваться основными грамматическими средствами языка (средства атрибуции, выражения количества, сравнения, модальности, образа и цели действия, выражения просьбы, совета и др.).</w:t>
            </w:r>
          </w:p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 xml:space="preserve">Формулировать грамматические правила, в том числе с использованием графической опоры (образца, схемы, таблицы). Распознавать, образовывать и правильно употреблять в речи основные морфологические формы и синтаксические конструкции в зависимости от ситуации </w:t>
            </w:r>
            <w:r w:rsidRPr="00067D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общения (например, сокращенные формы, </w:t>
            </w:r>
            <w:proofErr w:type="gramStart"/>
            <w:r w:rsidRPr="00067D6A">
              <w:rPr>
                <w:rFonts w:ascii="Times New Roman" w:hAnsi="Times New Roman"/>
                <w:sz w:val="24"/>
                <w:szCs w:val="24"/>
              </w:rPr>
              <w:t>широко употребительные</w:t>
            </w:r>
            <w:proofErr w:type="gramEnd"/>
            <w:r w:rsidRPr="00067D6A">
              <w:rPr>
                <w:rFonts w:ascii="Times New Roman" w:hAnsi="Times New Roman"/>
                <w:sz w:val="24"/>
                <w:szCs w:val="24"/>
              </w:rPr>
              <w:t xml:space="preserve"> в разговорной речи и имеющие ограниченное применение в официальной речи).</w:t>
            </w:r>
          </w:p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 xml:space="preserve">Знать особенности грамматического оформления устных и письменных текстов; уметь изменять грамматическое оформление высказывания в зависимости от коммуникативного намерения. Различать сходные по форме и звучанию грамматические явления </w:t>
            </w:r>
          </w:p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Прогнозировать грамматические формы незнакомого слова или конструкции, зная правило их образования либо сопоставляя с формами известного слова или конструкции (например, прогнозирование формы множественного числа существительного по окончании его начальной формы).</w:t>
            </w:r>
          </w:p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Определять структуру простого и сложного предложения, устанавливать логические, временные, причинно-следственные, сочинительные, подчинительные и другие связи и отношения между элементами предложения и текста</w:t>
            </w:r>
          </w:p>
        </w:tc>
      </w:tr>
      <w:tr w:rsidR="00A520C1" w:rsidRPr="00067D6A" w:rsidTr="00981354">
        <w:tc>
          <w:tcPr>
            <w:tcW w:w="3113" w:type="dxa"/>
            <w:shd w:val="clear" w:color="auto" w:fill="auto"/>
          </w:tcPr>
          <w:p w:rsidR="00A520C1" w:rsidRPr="00067D6A" w:rsidRDefault="00A520C1" w:rsidP="00981354">
            <w:pPr>
              <w:spacing w:after="0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lastRenderedPageBreak/>
              <w:t>Орфографические навыки</w:t>
            </w:r>
          </w:p>
        </w:tc>
        <w:tc>
          <w:tcPr>
            <w:tcW w:w="6457" w:type="dxa"/>
            <w:shd w:val="clear" w:color="auto" w:fill="auto"/>
          </w:tcPr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Усвоить правописание слов, предназначенных для продуктивного усвоения. Применять правила орфографии и пунктуации в речи. Знать основные различия в орфографии и пунктуации. Проверять написание и перенос слов по словарю</w:t>
            </w:r>
          </w:p>
        </w:tc>
      </w:tr>
      <w:tr w:rsidR="00A520C1" w:rsidRPr="00067D6A" w:rsidTr="00981354">
        <w:tc>
          <w:tcPr>
            <w:tcW w:w="3113" w:type="dxa"/>
            <w:shd w:val="clear" w:color="auto" w:fill="auto"/>
          </w:tcPr>
          <w:p w:rsidR="00A520C1" w:rsidRPr="00067D6A" w:rsidRDefault="00A520C1" w:rsidP="00981354">
            <w:pPr>
              <w:spacing w:after="0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Произносительные навыки</w:t>
            </w:r>
          </w:p>
        </w:tc>
        <w:tc>
          <w:tcPr>
            <w:tcW w:w="6457" w:type="dxa"/>
            <w:shd w:val="clear" w:color="auto" w:fill="auto"/>
          </w:tcPr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 xml:space="preserve">Владеть фонетическим алфавитом, уметь читать слова в транскрипционной записи. Знать технику </w:t>
            </w:r>
            <w:proofErr w:type="spellStart"/>
            <w:r w:rsidRPr="00067D6A">
              <w:rPr>
                <w:rFonts w:ascii="Times New Roman" w:hAnsi="Times New Roman"/>
                <w:sz w:val="24"/>
                <w:szCs w:val="24"/>
              </w:rPr>
              <w:t>артикулирования</w:t>
            </w:r>
            <w:proofErr w:type="spellEnd"/>
            <w:r w:rsidRPr="00067D6A">
              <w:rPr>
                <w:rFonts w:ascii="Times New Roman" w:hAnsi="Times New Roman"/>
                <w:sz w:val="24"/>
                <w:szCs w:val="24"/>
              </w:rPr>
              <w:t xml:space="preserve"> отдельных звуков и звукосочетаний. Формулировать правила чтения гласных и согласных букв и буквосочетаний; знать типы слогов. Соблюдать ударения в словах и фразах. Знать ритмико-интонационные особенности различных типов предложений: </w:t>
            </w:r>
            <w:proofErr w:type="gramStart"/>
            <w:r w:rsidRPr="00067D6A">
              <w:rPr>
                <w:rFonts w:ascii="Times New Roman" w:hAnsi="Times New Roman"/>
                <w:sz w:val="24"/>
                <w:szCs w:val="24"/>
              </w:rPr>
              <w:t>повествовательного</w:t>
            </w:r>
            <w:proofErr w:type="gramEnd"/>
            <w:r w:rsidRPr="00067D6A">
              <w:rPr>
                <w:rFonts w:ascii="Times New Roman" w:hAnsi="Times New Roman"/>
                <w:sz w:val="24"/>
                <w:szCs w:val="24"/>
              </w:rPr>
              <w:t>; побудительного; вопросительного, включая разделительный и риторический вопросы; восклицательного</w:t>
            </w:r>
          </w:p>
        </w:tc>
      </w:tr>
      <w:tr w:rsidR="00A520C1" w:rsidRPr="00067D6A" w:rsidTr="00981354">
        <w:tc>
          <w:tcPr>
            <w:tcW w:w="3113" w:type="dxa"/>
            <w:shd w:val="clear" w:color="auto" w:fill="auto"/>
          </w:tcPr>
          <w:p w:rsidR="00A520C1" w:rsidRPr="00067D6A" w:rsidRDefault="00A520C1" w:rsidP="00981354">
            <w:pPr>
              <w:spacing w:after="0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Специальные навыки и умения</w:t>
            </w:r>
          </w:p>
        </w:tc>
        <w:tc>
          <w:tcPr>
            <w:tcW w:w="6457" w:type="dxa"/>
            <w:shd w:val="clear" w:color="auto" w:fill="auto"/>
          </w:tcPr>
          <w:p w:rsidR="00A520C1" w:rsidRPr="00067D6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 xml:space="preserve">Пользоваться толковыми, двуязычными словарями и другими справочными материалами, в том числе мультимедийными, а также поисковыми системами и ресурсами в сети Интернет. Составлять </w:t>
            </w:r>
            <w:proofErr w:type="spellStart"/>
            <w:r w:rsidRPr="00067D6A">
              <w:rPr>
                <w:rFonts w:ascii="Times New Roman" w:hAnsi="Times New Roman"/>
                <w:sz w:val="24"/>
                <w:szCs w:val="24"/>
              </w:rPr>
              <w:t>ассоциограммы</w:t>
            </w:r>
            <w:proofErr w:type="spellEnd"/>
            <w:r w:rsidRPr="00067D6A">
              <w:rPr>
                <w:rFonts w:ascii="Times New Roman" w:hAnsi="Times New Roman"/>
                <w:sz w:val="24"/>
                <w:szCs w:val="24"/>
              </w:rPr>
              <w:t xml:space="preserve"> и разрабатывать мнемонические средства для закрепления лексики, запоминания грамматических правил и др.</w:t>
            </w:r>
          </w:p>
        </w:tc>
      </w:tr>
    </w:tbl>
    <w:p w:rsidR="00A520C1" w:rsidRDefault="00A520C1" w:rsidP="00A520C1">
      <w:pPr>
        <w:spacing w:after="0"/>
        <w:rPr>
          <w:rFonts w:ascii="Times New Roman" w:hAnsi="Times New Roman"/>
          <w:sz w:val="24"/>
          <w:szCs w:val="24"/>
        </w:rPr>
      </w:pPr>
    </w:p>
    <w:p w:rsidR="00A520C1" w:rsidRDefault="00A520C1" w:rsidP="00A520C1">
      <w:pPr>
        <w:rPr>
          <w:rFonts w:ascii="Times New Roman" w:hAnsi="Times New Roman"/>
          <w:sz w:val="24"/>
          <w:szCs w:val="24"/>
        </w:rPr>
        <w:sectPr w:rsidR="00A520C1" w:rsidSect="00807EDB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A520C1" w:rsidRPr="00337E7A" w:rsidRDefault="00A520C1" w:rsidP="00A520C1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37E7A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337E7A">
        <w:rPr>
          <w:rFonts w:ascii="Times New Roman" w:eastAsia="Times New Roman" w:hAnsi="Times New Roman"/>
          <w:sz w:val="24"/>
          <w:szCs w:val="24"/>
          <w:lang w:eastAsia="ar-SA"/>
        </w:rPr>
        <w:t>сформированность</w:t>
      </w:r>
      <w:proofErr w:type="spellEnd"/>
      <w:r w:rsidRPr="00337E7A">
        <w:rPr>
          <w:rFonts w:ascii="Times New Roman" w:eastAsia="Times New Roman" w:hAnsi="Times New Roman"/>
          <w:sz w:val="24"/>
          <w:szCs w:val="24"/>
          <w:lang w:eastAsia="ar-SA"/>
        </w:rPr>
        <w:t xml:space="preserve"> предметных результатов, но и развитие личностных и </w:t>
      </w:r>
      <w:proofErr w:type="spellStart"/>
      <w:r w:rsidRPr="00337E7A">
        <w:rPr>
          <w:rFonts w:ascii="Times New Roman" w:eastAsia="Times New Roman" w:hAnsi="Times New Roman"/>
          <w:sz w:val="24"/>
          <w:szCs w:val="24"/>
          <w:lang w:eastAsia="ar-SA"/>
        </w:rPr>
        <w:t>метапредметных</w:t>
      </w:r>
      <w:proofErr w:type="spellEnd"/>
      <w:r w:rsidRPr="00337E7A">
        <w:rPr>
          <w:rFonts w:ascii="Times New Roman" w:eastAsia="Times New Roman" w:hAnsi="Times New Roman"/>
          <w:sz w:val="24"/>
          <w:szCs w:val="24"/>
          <w:lang w:eastAsia="ar-SA"/>
        </w:rPr>
        <w:t xml:space="preserve"> результатов обучения</w:t>
      </w:r>
    </w:p>
    <w:tbl>
      <w:tblPr>
        <w:tblW w:w="15301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5945"/>
        <w:gridCol w:w="5103"/>
        <w:gridCol w:w="4253"/>
      </w:tblGrid>
      <w:tr w:rsidR="00A520C1" w:rsidRPr="00337E7A" w:rsidTr="00981354"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7E7A"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Результаты </w:t>
            </w:r>
          </w:p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7E7A">
              <w:rPr>
                <w:rFonts w:ascii="Times New Roman" w:hAnsi="Times New Roman"/>
                <w:b/>
                <w:sz w:val="24"/>
                <w:szCs w:val="24"/>
              </w:rPr>
              <w:t xml:space="preserve">(личностные и </w:t>
            </w:r>
            <w:proofErr w:type="spellStart"/>
            <w:r w:rsidRPr="00337E7A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337E7A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7E7A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7E7A">
              <w:rPr>
                <w:rFonts w:ascii="Times New Roman" w:hAnsi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A520C1" w:rsidRPr="00337E7A" w:rsidTr="00981354">
        <w:trPr>
          <w:gridAfter w:val="2"/>
          <w:wAfter w:w="9356" w:type="dxa"/>
          <w:trHeight w:val="268"/>
        </w:trPr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7E7A">
              <w:rPr>
                <w:rFonts w:ascii="Times New Roman" w:hAnsi="Times New Roman"/>
                <w:b/>
                <w:sz w:val="24"/>
                <w:szCs w:val="24"/>
              </w:rPr>
              <w:t>Личностные результаты</w:t>
            </w:r>
          </w:p>
        </w:tc>
      </w:tr>
      <w:tr w:rsidR="00A520C1" w:rsidRPr="00337E7A" w:rsidTr="00981354">
        <w:trPr>
          <w:trHeight w:val="624"/>
        </w:trPr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7E7A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337E7A">
              <w:rPr>
                <w:rFonts w:ascii="Times New Roman" w:hAnsi="Times New Roman"/>
                <w:sz w:val="24"/>
                <w:szCs w:val="24"/>
              </w:rPr>
              <w:t xml:space="preserve"> российской гражданской идентичности, патриотизма, уважения к своему народу,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- проявление гражданственности, патриотизма;</w:t>
            </w:r>
          </w:p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- знание истории своей страны;</w:t>
            </w:r>
          </w:p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Интерпретация результатов наблюдений в процессе освоения образовательной программы</w:t>
            </w:r>
          </w:p>
        </w:tc>
      </w:tr>
      <w:tr w:rsidR="00A520C1" w:rsidRPr="00337E7A" w:rsidTr="00981354">
        <w:trPr>
          <w:trHeight w:val="1361"/>
        </w:trPr>
        <w:tc>
          <w:tcPr>
            <w:tcW w:w="5945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чувств ответственности перед Родиной, гордости за свой край, свою Родину, прошлое и настоящее многонационального народа России,</w:t>
            </w:r>
          </w:p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уважения к государственным символам (гербу, флагу, гимну);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right w:val="nil"/>
            </w:tcBorders>
          </w:tcPr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- проявление активной жизненной позиции;</w:t>
            </w:r>
          </w:p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- проявление уважения к национальным и культурным традициям народов РФ;</w:t>
            </w:r>
          </w:p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 xml:space="preserve">- уважение общечеловеческих и демократических ценностей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</w:tcPr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</w:tc>
      </w:tr>
      <w:tr w:rsidR="00A520C1" w:rsidRPr="00337E7A" w:rsidTr="00981354">
        <w:trPr>
          <w:trHeight w:val="624"/>
        </w:trPr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7E7A">
              <w:rPr>
                <w:rFonts w:ascii="Times New Roman" w:hAnsi="Times New Roman"/>
                <w:sz w:val="24"/>
                <w:szCs w:val="24"/>
              </w:rPr>
              <w:t xml:space="preserve">становление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</w:t>
            </w:r>
            <w:proofErr w:type="gramEnd"/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 xml:space="preserve">-- демонстрация </w:t>
            </w:r>
            <w:proofErr w:type="spellStart"/>
            <w:r w:rsidRPr="00337E7A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337E7A">
              <w:rPr>
                <w:rFonts w:ascii="Times New Roman" w:hAnsi="Times New Roman"/>
                <w:sz w:val="24"/>
                <w:szCs w:val="24"/>
              </w:rPr>
              <w:t xml:space="preserve"> мировоззрения, отвечающего современным реалиям;</w:t>
            </w:r>
          </w:p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- проявление общественного сознания;</w:t>
            </w:r>
          </w:p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- воспитанность и тактичность;</w:t>
            </w:r>
          </w:p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- демонстрация готовности к самостоятельной, творческой деятельности</w:t>
            </w:r>
          </w:p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 xml:space="preserve">Интерпретация результатов наблюдений за деятельностью обучающегося в процессе освоения образовательной программы </w:t>
            </w:r>
          </w:p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Участие в коллективных мероприятиях, проводимых на различных уровнях</w:t>
            </w:r>
          </w:p>
        </w:tc>
      </w:tr>
      <w:tr w:rsidR="00A520C1" w:rsidRPr="00337E7A" w:rsidTr="00981354">
        <w:trPr>
          <w:trHeight w:val="850"/>
        </w:trPr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7E7A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337E7A">
              <w:rPr>
                <w:rFonts w:ascii="Times New Roman" w:hAnsi="Times New Roman"/>
                <w:sz w:val="24"/>
                <w:szCs w:val="24"/>
              </w:rPr>
              <w:t xml:space="preserve"> мировоззрения, соответствующего современному уровню развития общественной практики, основанного на диалоге культур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- демонстрация желания учиться;</w:t>
            </w:r>
          </w:p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- сознательное отношение к продолжению образования в ВУЗе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</w:tc>
      </w:tr>
      <w:tr w:rsidR="00A520C1" w:rsidRPr="00337E7A" w:rsidTr="00981354">
        <w:trPr>
          <w:trHeight w:val="680"/>
        </w:trPr>
        <w:tc>
          <w:tcPr>
            <w:tcW w:w="59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 xml:space="preserve">готовность и способность к самостоятельной, творческой и ответственной деятельности; толерантное </w:t>
            </w:r>
            <w:r w:rsidRPr="00337E7A">
              <w:rPr>
                <w:rFonts w:ascii="Times New Roman" w:hAnsi="Times New Roman"/>
                <w:sz w:val="24"/>
                <w:szCs w:val="24"/>
              </w:rPr>
              <w:lastRenderedPageBreak/>
              <w:t>сознание и поведение, готовность и способность вести диалог с другими людьми, достигать в нем взаимопонимания, находить общие цели и сотрудничать для их достижения;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взаимодействие с обучающимися, преподавателями и мастерами в ходе </w:t>
            </w:r>
            <w:r w:rsidRPr="00337E7A">
              <w:rPr>
                <w:rFonts w:ascii="Times New Roman" w:hAnsi="Times New Roman"/>
                <w:sz w:val="24"/>
                <w:szCs w:val="24"/>
              </w:rPr>
              <w:lastRenderedPageBreak/>
              <w:t>обучения;</w:t>
            </w:r>
          </w:p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- сотрудничество со сверстниками и преподавателями при выполнении различного рода деятельности - умение ценить прекрасное;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lastRenderedPageBreak/>
              <w:t>Творческие и исследовательские проекты</w:t>
            </w:r>
          </w:p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0C1" w:rsidRPr="00337E7A" w:rsidTr="00981354">
        <w:trPr>
          <w:trHeight w:val="2098"/>
        </w:trPr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7E7A">
              <w:rPr>
                <w:rFonts w:ascii="Times New Roman" w:hAnsi="Times New Roman"/>
                <w:sz w:val="24"/>
                <w:szCs w:val="24"/>
              </w:rPr>
              <w:lastRenderedPageBreak/>
              <w:t>сформированность</w:t>
            </w:r>
            <w:proofErr w:type="spellEnd"/>
            <w:r w:rsidRPr="00337E7A">
              <w:rPr>
                <w:rFonts w:ascii="Times New Roman" w:hAnsi="Times New Roman"/>
                <w:sz w:val="24"/>
                <w:szCs w:val="24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- готовность вести здоровый образ жизни;</w:t>
            </w:r>
          </w:p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- занятия в спортивных секциях;</w:t>
            </w:r>
          </w:p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- отказ от курения, употребления алкоголя;</w:t>
            </w:r>
          </w:p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- забота о своём здоровье и здоровье окружающих;</w:t>
            </w:r>
          </w:p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- оказание первой помощи</w:t>
            </w:r>
          </w:p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-  демонстрация интереса к будущей профессии;</w:t>
            </w:r>
          </w:p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 xml:space="preserve">- выбор и применение методов и способов решения профессиональных задач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Участие в коллективных мероприятиях, проводимых на различных уровнях</w:t>
            </w:r>
          </w:p>
        </w:tc>
      </w:tr>
      <w:tr w:rsidR="00A520C1" w:rsidRPr="00337E7A" w:rsidTr="00981354">
        <w:trPr>
          <w:gridAfter w:val="2"/>
          <w:wAfter w:w="9356" w:type="dxa"/>
          <w:trHeight w:val="323"/>
        </w:trPr>
        <w:tc>
          <w:tcPr>
            <w:tcW w:w="59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37E7A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337E7A">
              <w:rPr>
                <w:rFonts w:ascii="Times New Roman" w:hAnsi="Times New Roman"/>
                <w:b/>
                <w:sz w:val="24"/>
                <w:szCs w:val="24"/>
              </w:rPr>
              <w:t xml:space="preserve"> и предметные результаты </w:t>
            </w:r>
          </w:p>
        </w:tc>
      </w:tr>
      <w:tr w:rsidR="00A520C1" w:rsidRPr="00337E7A" w:rsidTr="00981354">
        <w:trPr>
          <w:trHeight w:val="2835"/>
        </w:trPr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 xml:space="preserve">умение самостоятельно определять цели деятельности и составлять планы </w:t>
            </w:r>
          </w:p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 xml:space="preserve">самостоятельно осуществлять, контролировать и корректировать деятельность;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- организация самостоятельных занятий в ходе изучения общеобразовательных дисциплин;</w:t>
            </w:r>
          </w:p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- умение планировать собственную деятельность;</w:t>
            </w:r>
          </w:p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- осуществление контроля и корректировки своей деятельности;</w:t>
            </w:r>
          </w:p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- использование различных ресурсов для достижения поставленных целей</w:t>
            </w:r>
          </w:p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- демонстрация коммуникативных способностей;</w:t>
            </w:r>
          </w:p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- умение вести диалог, учитывая позицию других участников деятельности;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 xml:space="preserve">Наблюдение за ролью </w:t>
            </w:r>
            <w:proofErr w:type="gramStart"/>
            <w:r w:rsidRPr="00337E7A"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proofErr w:type="gramEnd"/>
            <w:r w:rsidRPr="00337E7A">
              <w:rPr>
                <w:rFonts w:ascii="Times New Roman" w:hAnsi="Times New Roman"/>
                <w:sz w:val="24"/>
                <w:szCs w:val="24"/>
              </w:rPr>
              <w:t xml:space="preserve"> в группе; </w:t>
            </w:r>
          </w:p>
        </w:tc>
      </w:tr>
      <w:tr w:rsidR="00A520C1" w:rsidRPr="00337E7A" w:rsidTr="00981354">
        <w:trPr>
          <w:trHeight w:val="6123"/>
        </w:trPr>
        <w:tc>
          <w:tcPr>
            <w:tcW w:w="59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все возможные ресурсы для достижения поставленных целей и реализации планов деятельности;</w:t>
            </w:r>
          </w:p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выбирать успешные стратегии в различных ситуациях;</w:t>
            </w:r>
          </w:p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 xml:space="preserve">умение продуктивно общаться и взаимодействовать в процессе совместной деятельности, </w:t>
            </w:r>
          </w:p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учитывать позиции других участников деятельности,</w:t>
            </w:r>
          </w:p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эффективно разрешать конфликты;</w:t>
            </w:r>
          </w:p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владение навыками познавательной, учебно-исследовательской и проектной деятельности,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- демонстрация способностей к учебно-исследовательской и проектной деятельности;</w:t>
            </w:r>
          </w:p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- использование различных методов решения практических задач</w:t>
            </w:r>
          </w:p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- эффективный поиск необходимой информации;</w:t>
            </w:r>
          </w:p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- использование различных источников информации, включая электронные;</w:t>
            </w:r>
          </w:p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- демонстрация способности самостоятельно использовать необходимую информацию для выполнения поставленных учебных задач;</w:t>
            </w:r>
          </w:p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- соблюдение техники безопасности, гигиены, ресурсосбережения, правовых и этических норм, норм информационной безопасности.</w:t>
            </w:r>
          </w:p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337E7A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337E7A">
              <w:rPr>
                <w:rFonts w:ascii="Times New Roman" w:hAnsi="Times New Roman"/>
                <w:sz w:val="24"/>
                <w:szCs w:val="24"/>
              </w:rPr>
              <w:t xml:space="preserve"> представлений о различных социальных институтах и их функциях в обществе - демонстрация способности самостоятельно давать оценку ситуации и находить выход из неё;</w:t>
            </w:r>
          </w:p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 xml:space="preserve">- самоанализ и коррекция результатов собственной работы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Учебно-практические конференции</w:t>
            </w:r>
          </w:p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 xml:space="preserve">Конкурсы </w:t>
            </w:r>
          </w:p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Олимпиады</w:t>
            </w:r>
          </w:p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Наблюдение за навыками работы в глобальных, корпоративных и локальных информационных сетях.</w:t>
            </w:r>
          </w:p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7E7A">
              <w:rPr>
                <w:rFonts w:ascii="Times New Roman" w:hAnsi="Times New Roman"/>
                <w:sz w:val="24"/>
                <w:szCs w:val="24"/>
              </w:rPr>
              <w:t>Деловые</w:t>
            </w:r>
            <w:proofErr w:type="gramEnd"/>
            <w:r w:rsidRPr="00337E7A">
              <w:rPr>
                <w:rFonts w:ascii="Times New Roman" w:hAnsi="Times New Roman"/>
                <w:sz w:val="24"/>
                <w:szCs w:val="24"/>
              </w:rPr>
              <w:t xml:space="preserve"> игры-моделирование социальных и профессиональных ситуаций.</w:t>
            </w:r>
          </w:p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</w:t>
            </w:r>
          </w:p>
          <w:p w:rsidR="00A520C1" w:rsidRPr="00337E7A" w:rsidRDefault="00A520C1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</w:tr>
    </w:tbl>
    <w:p w:rsidR="00A520C1" w:rsidRDefault="00A520C1" w:rsidP="00A520C1"/>
    <w:p w:rsidR="00F34C20" w:rsidRDefault="00F34C20"/>
    <w:sectPr w:rsidR="00F34C20" w:rsidSect="00A75E2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466" w:rsidRDefault="000D1466">
      <w:pPr>
        <w:spacing w:after="0" w:line="240" w:lineRule="auto"/>
      </w:pPr>
      <w:r>
        <w:separator/>
      </w:r>
    </w:p>
  </w:endnote>
  <w:endnote w:type="continuationSeparator" w:id="0">
    <w:p w:rsidR="000D1466" w:rsidRDefault="000D1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F06" w:rsidRDefault="009A0D65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D0316">
      <w:rPr>
        <w:noProof/>
      </w:rPr>
      <w:t>4</w:t>
    </w:r>
    <w:r>
      <w:fldChar w:fldCharType="end"/>
    </w:r>
  </w:p>
  <w:p w:rsidR="00EB2F06" w:rsidRDefault="000D146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466" w:rsidRDefault="000D1466">
      <w:pPr>
        <w:spacing w:after="0" w:line="240" w:lineRule="auto"/>
      </w:pPr>
      <w:r>
        <w:separator/>
      </w:r>
    </w:p>
  </w:footnote>
  <w:footnote w:type="continuationSeparator" w:id="0">
    <w:p w:rsidR="000D1466" w:rsidRDefault="000D1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260C"/>
    <w:multiLevelType w:val="multilevel"/>
    <w:tmpl w:val="16A2828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029B1923"/>
    <w:multiLevelType w:val="hybridMultilevel"/>
    <w:tmpl w:val="EF1CA2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6347A"/>
    <w:multiLevelType w:val="hybridMultilevel"/>
    <w:tmpl w:val="E56CE3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D95DC6"/>
    <w:multiLevelType w:val="hybridMultilevel"/>
    <w:tmpl w:val="F48C65FE"/>
    <w:lvl w:ilvl="0" w:tplc="5A84CD3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0CE13E5D"/>
    <w:multiLevelType w:val="multilevel"/>
    <w:tmpl w:val="919201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DBE5E6D"/>
    <w:multiLevelType w:val="hybridMultilevel"/>
    <w:tmpl w:val="17B4B3B0"/>
    <w:lvl w:ilvl="0" w:tplc="F96059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>
    <w:nsid w:val="0FF55922"/>
    <w:multiLevelType w:val="hybridMultilevel"/>
    <w:tmpl w:val="27100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990086"/>
    <w:multiLevelType w:val="hybridMultilevel"/>
    <w:tmpl w:val="FFCA86D8"/>
    <w:lvl w:ilvl="0" w:tplc="641A95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42F7706"/>
    <w:multiLevelType w:val="hybridMultilevel"/>
    <w:tmpl w:val="84A2BF98"/>
    <w:lvl w:ilvl="0" w:tplc="0A18B1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4466E56"/>
    <w:multiLevelType w:val="multilevel"/>
    <w:tmpl w:val="503EF1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6CF3B90"/>
    <w:multiLevelType w:val="hybridMultilevel"/>
    <w:tmpl w:val="3D3C7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0D11F6"/>
    <w:multiLevelType w:val="hybridMultilevel"/>
    <w:tmpl w:val="58F2B71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2356BC"/>
    <w:multiLevelType w:val="hybridMultilevel"/>
    <w:tmpl w:val="DA1C157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8E48A7"/>
    <w:multiLevelType w:val="multilevel"/>
    <w:tmpl w:val="34D057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19521DFD"/>
    <w:multiLevelType w:val="hybridMultilevel"/>
    <w:tmpl w:val="5C5822D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2A1E7E44"/>
    <w:multiLevelType w:val="hybridMultilevel"/>
    <w:tmpl w:val="21504C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07798F"/>
    <w:multiLevelType w:val="hybridMultilevel"/>
    <w:tmpl w:val="64082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E50F07"/>
    <w:multiLevelType w:val="hybridMultilevel"/>
    <w:tmpl w:val="0A6665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04B6A52"/>
    <w:multiLevelType w:val="hybridMultilevel"/>
    <w:tmpl w:val="F34E9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A435A3"/>
    <w:multiLevelType w:val="hybridMultilevel"/>
    <w:tmpl w:val="E1C02854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2D29E7"/>
    <w:multiLevelType w:val="hybridMultilevel"/>
    <w:tmpl w:val="747E741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D40E81"/>
    <w:multiLevelType w:val="hybridMultilevel"/>
    <w:tmpl w:val="FAB80E3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E875DD"/>
    <w:multiLevelType w:val="hybridMultilevel"/>
    <w:tmpl w:val="FD404EDC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3007A6"/>
    <w:multiLevelType w:val="hybridMultilevel"/>
    <w:tmpl w:val="AF4EBD96"/>
    <w:lvl w:ilvl="0" w:tplc="8F449C04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>
    <w:nsid w:val="51002BED"/>
    <w:multiLevelType w:val="hybridMultilevel"/>
    <w:tmpl w:val="D88E524C"/>
    <w:lvl w:ilvl="0" w:tplc="E9C611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5397123C"/>
    <w:multiLevelType w:val="hybridMultilevel"/>
    <w:tmpl w:val="D88E524C"/>
    <w:lvl w:ilvl="0" w:tplc="E9C611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53FD53F8"/>
    <w:multiLevelType w:val="hybridMultilevel"/>
    <w:tmpl w:val="46A81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AC1048"/>
    <w:multiLevelType w:val="hybridMultilevel"/>
    <w:tmpl w:val="9192271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C75517"/>
    <w:multiLevelType w:val="hybridMultilevel"/>
    <w:tmpl w:val="392A88B4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EF5016"/>
    <w:multiLevelType w:val="hybridMultilevel"/>
    <w:tmpl w:val="624EAD1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6A5966"/>
    <w:multiLevelType w:val="multilevel"/>
    <w:tmpl w:val="6AACC99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31">
    <w:nsid w:val="63242386"/>
    <w:multiLevelType w:val="hybridMultilevel"/>
    <w:tmpl w:val="0A105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026F8D"/>
    <w:multiLevelType w:val="multilevel"/>
    <w:tmpl w:val="91F8569A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33">
    <w:nsid w:val="69386119"/>
    <w:multiLevelType w:val="hybridMultilevel"/>
    <w:tmpl w:val="C986A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D41221"/>
    <w:multiLevelType w:val="hybridMultilevel"/>
    <w:tmpl w:val="2C02A9A8"/>
    <w:lvl w:ilvl="0" w:tplc="001A5AA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1CB385F"/>
    <w:multiLevelType w:val="hybridMultilevel"/>
    <w:tmpl w:val="A2B2FF30"/>
    <w:lvl w:ilvl="0" w:tplc="641A95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1FE5E26"/>
    <w:multiLevelType w:val="hybridMultilevel"/>
    <w:tmpl w:val="49E67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B18109C"/>
    <w:multiLevelType w:val="hybridMultilevel"/>
    <w:tmpl w:val="F48C65FE"/>
    <w:lvl w:ilvl="0" w:tplc="5A84CD3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>
    <w:nsid w:val="7C9C3B1D"/>
    <w:multiLevelType w:val="hybridMultilevel"/>
    <w:tmpl w:val="C2083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D0158DF"/>
    <w:multiLevelType w:val="hybridMultilevel"/>
    <w:tmpl w:val="CBF28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5F0896"/>
    <w:multiLevelType w:val="hybridMultilevel"/>
    <w:tmpl w:val="11704EF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9"/>
  </w:num>
  <w:num w:numId="4">
    <w:abstractNumId w:val="13"/>
  </w:num>
  <w:num w:numId="5">
    <w:abstractNumId w:val="35"/>
  </w:num>
  <w:num w:numId="6">
    <w:abstractNumId w:val="7"/>
  </w:num>
  <w:num w:numId="7">
    <w:abstractNumId w:val="10"/>
  </w:num>
  <w:num w:numId="8">
    <w:abstractNumId w:val="38"/>
  </w:num>
  <w:num w:numId="9">
    <w:abstractNumId w:val="24"/>
  </w:num>
  <w:num w:numId="10">
    <w:abstractNumId w:val="34"/>
  </w:num>
  <w:num w:numId="11">
    <w:abstractNumId w:val="8"/>
  </w:num>
  <w:num w:numId="12">
    <w:abstractNumId w:val="25"/>
  </w:num>
  <w:num w:numId="13">
    <w:abstractNumId w:val="18"/>
  </w:num>
  <w:num w:numId="14">
    <w:abstractNumId w:val="28"/>
  </w:num>
  <w:num w:numId="15">
    <w:abstractNumId w:val="27"/>
  </w:num>
  <w:num w:numId="16">
    <w:abstractNumId w:val="39"/>
  </w:num>
  <w:num w:numId="17">
    <w:abstractNumId w:val="21"/>
  </w:num>
  <w:num w:numId="18">
    <w:abstractNumId w:val="17"/>
  </w:num>
  <w:num w:numId="19">
    <w:abstractNumId w:val="2"/>
  </w:num>
  <w:num w:numId="20">
    <w:abstractNumId w:val="14"/>
  </w:num>
  <w:num w:numId="21">
    <w:abstractNumId w:val="11"/>
  </w:num>
  <w:num w:numId="22">
    <w:abstractNumId w:val="22"/>
  </w:num>
  <w:num w:numId="23">
    <w:abstractNumId w:val="29"/>
  </w:num>
  <w:num w:numId="24">
    <w:abstractNumId w:val="19"/>
  </w:num>
  <w:num w:numId="25">
    <w:abstractNumId w:val="20"/>
  </w:num>
  <w:num w:numId="26">
    <w:abstractNumId w:val="37"/>
  </w:num>
  <w:num w:numId="27">
    <w:abstractNumId w:val="31"/>
  </w:num>
  <w:num w:numId="28">
    <w:abstractNumId w:val="3"/>
  </w:num>
  <w:num w:numId="29">
    <w:abstractNumId w:val="15"/>
  </w:num>
  <w:num w:numId="30">
    <w:abstractNumId w:val="16"/>
  </w:num>
  <w:num w:numId="31">
    <w:abstractNumId w:val="26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30"/>
  </w:num>
  <w:num w:numId="35">
    <w:abstractNumId w:val="32"/>
  </w:num>
  <w:num w:numId="36">
    <w:abstractNumId w:val="40"/>
  </w:num>
  <w:num w:numId="37">
    <w:abstractNumId w:val="12"/>
  </w:num>
  <w:num w:numId="38">
    <w:abstractNumId w:val="4"/>
  </w:num>
  <w:num w:numId="39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3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5BE"/>
    <w:rsid w:val="00002F49"/>
    <w:rsid w:val="000D1466"/>
    <w:rsid w:val="002465BE"/>
    <w:rsid w:val="005A4ABC"/>
    <w:rsid w:val="006C5CD6"/>
    <w:rsid w:val="009A0D65"/>
    <w:rsid w:val="00A520C1"/>
    <w:rsid w:val="00CA2FD2"/>
    <w:rsid w:val="00DD0316"/>
    <w:rsid w:val="00F3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A520C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qFormat/>
    <w:rsid w:val="00A520C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A5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520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520C1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a8">
    <w:name w:val="Верхний колонтитул Знак"/>
    <w:basedOn w:val="a0"/>
    <w:link w:val="a7"/>
    <w:uiPriority w:val="99"/>
    <w:rsid w:val="00A520C1"/>
    <w:rPr>
      <w:rFonts w:ascii="Calibri" w:eastAsia="Calibri" w:hAnsi="Calibri" w:cs="Times New Roman"/>
      <w:lang w:val="x-none"/>
    </w:rPr>
  </w:style>
  <w:style w:type="paragraph" w:styleId="a9">
    <w:name w:val="footer"/>
    <w:basedOn w:val="a"/>
    <w:link w:val="aa"/>
    <w:uiPriority w:val="99"/>
    <w:unhideWhenUsed/>
    <w:rsid w:val="00A520C1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aa">
    <w:name w:val="Нижний колонтитул Знак"/>
    <w:basedOn w:val="a0"/>
    <w:link w:val="a9"/>
    <w:uiPriority w:val="99"/>
    <w:rsid w:val="00A520C1"/>
    <w:rPr>
      <w:rFonts w:ascii="Calibri" w:eastAsia="Calibri" w:hAnsi="Calibri" w:cs="Times New Roman"/>
      <w:lang w:val="x-none"/>
    </w:rPr>
  </w:style>
  <w:style w:type="character" w:styleId="ab">
    <w:name w:val="Hyperlink"/>
    <w:rsid w:val="00A520C1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20C1"/>
  </w:style>
  <w:style w:type="character" w:styleId="ac">
    <w:name w:val="Strong"/>
    <w:qFormat/>
    <w:rsid w:val="00A520C1"/>
    <w:rPr>
      <w:b/>
      <w:bCs/>
    </w:rPr>
  </w:style>
  <w:style w:type="paragraph" w:styleId="ad">
    <w:name w:val="Body Text"/>
    <w:basedOn w:val="a"/>
    <w:link w:val="ae"/>
    <w:rsid w:val="00A520C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Основной текст Знак"/>
    <w:basedOn w:val="a0"/>
    <w:link w:val="ad"/>
    <w:rsid w:val="00A520C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Без интервала Знак"/>
    <w:link w:val="a3"/>
    <w:locked/>
    <w:rsid w:val="00A520C1"/>
    <w:rPr>
      <w:rFonts w:ascii="Calibri" w:eastAsia="Calibri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A520C1"/>
    <w:pPr>
      <w:spacing w:after="0" w:line="240" w:lineRule="auto"/>
      <w:jc w:val="both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f0">
    <w:name w:val="Текст выноски Знак"/>
    <w:basedOn w:val="a0"/>
    <w:link w:val="af"/>
    <w:uiPriority w:val="99"/>
    <w:semiHidden/>
    <w:rsid w:val="00A520C1"/>
    <w:rPr>
      <w:rFonts w:ascii="Tahoma" w:eastAsia="Calibri" w:hAnsi="Tahoma" w:cs="Times New Roman"/>
      <w:sz w:val="16"/>
      <w:szCs w:val="16"/>
      <w:lang w:val="x-none"/>
    </w:rPr>
  </w:style>
  <w:style w:type="paragraph" w:customStyle="1" w:styleId="msonormalcxspmiddle">
    <w:name w:val="msonormalcxspmiddle"/>
    <w:basedOn w:val="a"/>
    <w:rsid w:val="00A5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A520C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qFormat/>
    <w:rsid w:val="00A520C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A5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520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520C1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a8">
    <w:name w:val="Верхний колонтитул Знак"/>
    <w:basedOn w:val="a0"/>
    <w:link w:val="a7"/>
    <w:uiPriority w:val="99"/>
    <w:rsid w:val="00A520C1"/>
    <w:rPr>
      <w:rFonts w:ascii="Calibri" w:eastAsia="Calibri" w:hAnsi="Calibri" w:cs="Times New Roman"/>
      <w:lang w:val="x-none"/>
    </w:rPr>
  </w:style>
  <w:style w:type="paragraph" w:styleId="a9">
    <w:name w:val="footer"/>
    <w:basedOn w:val="a"/>
    <w:link w:val="aa"/>
    <w:uiPriority w:val="99"/>
    <w:unhideWhenUsed/>
    <w:rsid w:val="00A520C1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aa">
    <w:name w:val="Нижний колонтитул Знак"/>
    <w:basedOn w:val="a0"/>
    <w:link w:val="a9"/>
    <w:uiPriority w:val="99"/>
    <w:rsid w:val="00A520C1"/>
    <w:rPr>
      <w:rFonts w:ascii="Calibri" w:eastAsia="Calibri" w:hAnsi="Calibri" w:cs="Times New Roman"/>
      <w:lang w:val="x-none"/>
    </w:rPr>
  </w:style>
  <w:style w:type="character" w:styleId="ab">
    <w:name w:val="Hyperlink"/>
    <w:rsid w:val="00A520C1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20C1"/>
  </w:style>
  <w:style w:type="character" w:styleId="ac">
    <w:name w:val="Strong"/>
    <w:qFormat/>
    <w:rsid w:val="00A520C1"/>
    <w:rPr>
      <w:b/>
      <w:bCs/>
    </w:rPr>
  </w:style>
  <w:style w:type="paragraph" w:styleId="ad">
    <w:name w:val="Body Text"/>
    <w:basedOn w:val="a"/>
    <w:link w:val="ae"/>
    <w:rsid w:val="00A520C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Основной текст Знак"/>
    <w:basedOn w:val="a0"/>
    <w:link w:val="ad"/>
    <w:rsid w:val="00A520C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Без интервала Знак"/>
    <w:link w:val="a3"/>
    <w:locked/>
    <w:rsid w:val="00A520C1"/>
    <w:rPr>
      <w:rFonts w:ascii="Calibri" w:eastAsia="Calibri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A520C1"/>
    <w:pPr>
      <w:spacing w:after="0" w:line="240" w:lineRule="auto"/>
      <w:jc w:val="both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f0">
    <w:name w:val="Текст выноски Знак"/>
    <w:basedOn w:val="a0"/>
    <w:link w:val="af"/>
    <w:uiPriority w:val="99"/>
    <w:semiHidden/>
    <w:rsid w:val="00A520C1"/>
    <w:rPr>
      <w:rFonts w:ascii="Tahoma" w:eastAsia="Calibri" w:hAnsi="Tahoma" w:cs="Times New Roman"/>
      <w:sz w:val="16"/>
      <w:szCs w:val="16"/>
      <w:lang w:val="x-none"/>
    </w:rPr>
  </w:style>
  <w:style w:type="paragraph" w:customStyle="1" w:styleId="msonormalcxspmiddle">
    <w:name w:val="msonormalcxspmiddle"/>
    <w:basedOn w:val="a"/>
    <w:rsid w:val="00A5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ative-english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cheba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5528</Words>
  <Characters>31513</Characters>
  <Application>Microsoft Office Word</Application>
  <DocSecurity>0</DocSecurity>
  <Lines>262</Lines>
  <Paragraphs>73</Paragraphs>
  <ScaleCrop>false</ScaleCrop>
  <Company/>
  <LinksUpToDate>false</LinksUpToDate>
  <CharactersWithSpaces>36968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цветковантонина</cp:lastModifiedBy>
  <cp:revision>9</cp:revision>
  <dcterms:created xsi:type="dcterms:W3CDTF">2018-11-14T15:22:00Z</dcterms:created>
  <dcterms:modified xsi:type="dcterms:W3CDTF">2019-01-11T06:36:00Z</dcterms:modified>
</cp:coreProperties>
</file>