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85" w:rsidRPr="002F2735" w:rsidRDefault="00FE1285" w:rsidP="002F2735">
      <w:pPr>
        <w:pStyle w:val="Subtitle"/>
        <w:widowControl w:val="0"/>
        <w:ind w:firstLine="709"/>
        <w:jc w:val="both"/>
        <w:rPr>
          <w:sz w:val="28"/>
          <w:szCs w:val="28"/>
        </w:rPr>
      </w:pPr>
    </w:p>
    <w:p w:rsidR="00FE1285" w:rsidRPr="002F2735" w:rsidRDefault="00FE1285" w:rsidP="002F2735">
      <w:pPr>
        <w:pStyle w:val="Heading1"/>
        <w:spacing w:before="150"/>
        <w:jc w:val="center"/>
        <w:rPr>
          <w:rFonts w:ascii="Times New Roman" w:hAnsi="Times New Roman"/>
          <w:bCs w:val="0"/>
          <w:color w:val="034250"/>
        </w:rPr>
      </w:pPr>
      <w:r w:rsidRPr="002F2735">
        <w:rPr>
          <w:rFonts w:ascii="Times New Roman" w:hAnsi="Times New Roman"/>
          <w:bCs w:val="0"/>
          <w:color w:val="034250"/>
        </w:rPr>
        <w:t>Руководство работой подвижного состава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Выпуск </w:t>
      </w:r>
      <w:r w:rsidRPr="002F2735">
        <w:rPr>
          <w:b/>
          <w:bCs/>
          <w:color w:val="000000"/>
          <w:sz w:val="28"/>
          <w:szCs w:val="28"/>
        </w:rPr>
        <w:t>подвижного состава</w:t>
      </w:r>
      <w:r w:rsidRPr="002F2735">
        <w:rPr>
          <w:color w:val="000000"/>
          <w:sz w:val="28"/>
          <w:szCs w:val="28"/>
        </w:rPr>
        <w:t> па линию зависит от метода организации работы автомобилей на линии (индивидуальный, групповой, колоннами) и фронта погрузочных работ (количества постов погрузки). Обычно автомобили выпускают на линию по ступенчатому графику.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График выпуска подвижного состава на линию составляет старшин диспетчер с начальниками автоколонн по согласованию с технической службой. На основе графика выпуска и принятой системы организации труда начальники автоколонн разрабатывают графики работы водителей.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При групповой работе выделяется водитель-бригадир (не освобождённый от основной работы), которому поручается общее наблюдение за техническим состоянием закрепленных за бригадой автомобилей, инструктирование и оказание необходимой помощи водителям по эксплуатации и техническому обслуживанию автомобилей, организация социалистического соревнования в бригаде, укрепление производственной и трудовой дисциплины среди членов бригады.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Оперативное </w:t>
      </w:r>
      <w:r w:rsidRPr="002F2735">
        <w:rPr>
          <w:b/>
          <w:bCs/>
          <w:color w:val="000000"/>
          <w:sz w:val="28"/>
          <w:szCs w:val="28"/>
        </w:rPr>
        <w:t>руководство работой подвижного состава</w:t>
      </w:r>
      <w:r w:rsidRPr="002F2735">
        <w:rPr>
          <w:color w:val="000000"/>
          <w:sz w:val="28"/>
          <w:szCs w:val="28"/>
        </w:rPr>
        <w:t> на линии осуществляет диспетчерская служба и линейные работники службы эксплуатации автотранспортного предприятия.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Старший и дежурные диспетчеры следят за работой автомобилей по заданным маршрутам, поддерживают оперативную связь с грузоотправителями и грузополучателями, контролируют ход выполнения плана перевозок, немедленно устраняют неполадки, возникающие в процессе работы на линии, обеспечивают первоочередное выполнение срочных и наиболее важных перевозок, в случае необходимости переключают автомобили с одного объекта на другой, направляют по заявкам водителей автомобили технической помнит, контролируют своевременность возвращения подвижного состава на автотранспортное предприятие.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Линейные диспетчеры ведут работу в крупных пунктах отправления грузов. Их распоряжения по перевозке грузов обязательны к исполнению для всех работающих на данных объектах водителей.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Переключать автомобили с одного объекта на другой линейные диспетчеры могут только по согласованию с диспетчерской службой автотранспортного предприятия.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Распоряжение дежурного диспетчера по вопросам подачи подвижного состава для перевозок, выпуска его на линию и возвращении на автотранспортное предприятие, маршрута движения, погрузки и выгрузки обязательно к исполнению для всех водителей, начальников и линейных диспетчеров на объектах.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Работу подвижного состава на линии контролируют линеиные контролеры, они проверяют загрузку подвижного состава, соблюдение маршрута движения, правильность оформления товарно-транспортных документов, исправность спидометров и их пломб.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При централизованной системе руководства перевозками оперативное руководство работой подвижного состава на линии осуществляет централизованная диспетчерская служба (ЦДС), создаваемая при транспортных трестах или управлениях.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К НДС переходят функции диспетчерской службы автотранспортного предприятия и подчиненность линейных работников-диспетчеров и контролеров.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При наличии ЦДС основными задачами автотранспортного предприятия становятся качественная подготовка подвижного состава, обеспечение заданного графика выхода автомобилей на линию, повседневная воспитательная работа среди водителей, повышение их квалификации, развитие социалистического соревнования.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Поддерживая постоянную связь с ЦДС, автотранспортное предприятие проводит выборочный контроль за работой водителей на линии, способствуя выполнению плана.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Создание ЦДС позволяет устранить встречные перевозки, свести к минимуму порожние и нулевые пробеги, сократить простой под погрузкой и разгрузкой, повысить уровень механизации работ, ввести машинную обработку товарнотранспортных документов и математические методы планирования перевозок.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Одним из важнейших условий оперативного руководства работой автомобилей на линии является наличие хорошо налаженной связи.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Диспетчерская служба должна иметь телефонную связь с автотранспортными предприятиями, грузоотправителями и грузополучателями, пунктами отправления и назначения грузов.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На крупных удаленных объектах, когда затруднена организация прямой телефонной связи, предусматривается установка стационарных радиостанций.</w:t>
      </w:r>
    </w:p>
    <w:p w:rsidR="00FE1285" w:rsidRPr="002F2735" w:rsidRDefault="00FE1285" w:rsidP="002F2735">
      <w:pPr>
        <w:pStyle w:val="NormalWeb"/>
        <w:jc w:val="both"/>
        <w:rPr>
          <w:color w:val="000000"/>
          <w:sz w:val="28"/>
          <w:szCs w:val="28"/>
        </w:rPr>
      </w:pPr>
      <w:r w:rsidRPr="002F2735">
        <w:rPr>
          <w:color w:val="000000"/>
          <w:sz w:val="28"/>
          <w:szCs w:val="28"/>
        </w:rPr>
        <w:t>В центральных диспетчерских станциях могут устанавливаться автоматические телефонные станции для непосредственной связи абонентов автомобильного транспорта между собой, а также для связи местных абонентов с абонентами городской телефонной сети.</w:t>
      </w:r>
    </w:p>
    <w:p w:rsidR="00FE1285" w:rsidRPr="00885826" w:rsidRDefault="00FE1285" w:rsidP="002F2735">
      <w:pPr>
        <w:pStyle w:val="a0"/>
        <w:keepNext w:val="0"/>
        <w:widowControl w:val="0"/>
        <w:spacing w:before="0" w:after="0"/>
        <w:ind w:firstLine="709"/>
        <w:jc w:val="both"/>
        <w:outlineLvl w:val="9"/>
      </w:pPr>
    </w:p>
    <w:sectPr w:rsidR="00FE1285" w:rsidRPr="00885826" w:rsidSect="004D37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285" w:rsidRDefault="00FE1285" w:rsidP="00864149">
      <w:pPr>
        <w:spacing w:after="0" w:line="240" w:lineRule="auto"/>
      </w:pPr>
      <w:r>
        <w:separator/>
      </w:r>
    </w:p>
  </w:endnote>
  <w:endnote w:type="continuationSeparator" w:id="0">
    <w:p w:rsidR="00FE1285" w:rsidRDefault="00FE1285" w:rsidP="0086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285" w:rsidRDefault="00FE1285" w:rsidP="00864149">
      <w:pPr>
        <w:spacing w:after="0" w:line="240" w:lineRule="auto"/>
      </w:pPr>
      <w:r>
        <w:separator/>
      </w:r>
    </w:p>
  </w:footnote>
  <w:footnote w:type="continuationSeparator" w:id="0">
    <w:p w:rsidR="00FE1285" w:rsidRDefault="00FE1285" w:rsidP="0086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02"/>
      </w:pPr>
      <w:rPr>
        <w:rFonts w:ascii="Times New Roman" w:hAnsi="Times New Roman" w:cs="Times New Roman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hanging="24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84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hanging="720"/>
      </w:pPr>
      <w:rPr>
        <w:rFonts w:ascii="Arial" w:hAnsi="Arial"/>
        <w:b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hanging="144"/>
      </w:pPr>
      <w:rPr>
        <w:rFonts w:ascii="Times New Roman" w:hAnsi="Times New Roman"/>
        <w:b w:val="0"/>
        <w:color w:val="333333"/>
        <w:w w:val="99"/>
        <w:sz w:val="24"/>
      </w:rPr>
    </w:lvl>
    <w:lvl w:ilvl="1">
      <w:numFmt w:val="bullet"/>
      <w:lvlText w:val=""/>
      <w:lvlJc w:val="left"/>
      <w:pPr>
        <w:ind w:hanging="360"/>
      </w:pPr>
      <w:rPr>
        <w:rFonts w:ascii="Symbol" w:hAnsi="Symbol"/>
        <w:b w:val="0"/>
        <w:color w:val="333333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hanging="264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"/>
      <w:lvlJc w:val="left"/>
      <w:pPr>
        <w:ind w:hanging="12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hanging="264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)"/>
      <w:lvlJc w:val="left"/>
      <w:pPr>
        <w:ind w:hanging="264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24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4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hanging="24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hanging="24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24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"/>
      <w:lvlJc w:val="left"/>
      <w:pPr>
        <w:ind w:hanging="360"/>
      </w:pPr>
      <w:rPr>
        <w:rFonts w:ascii="Symbol" w:hAnsi="Symbol"/>
        <w:b w:val="0"/>
        <w:sz w:val="20"/>
      </w:rPr>
    </w:lvl>
    <w:lvl w:ilvl="3">
      <w:numFmt w:val="bullet"/>
      <w:lvlText w:val=""/>
      <w:lvlJc w:val="left"/>
      <w:pPr>
        <w:ind w:hanging="360"/>
      </w:pPr>
      <w:rPr>
        <w:rFonts w:ascii="Symbol" w:hAnsi="Symbol"/>
        <w:b w:val="0"/>
        <w:sz w:val="20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hanging="24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"/>
      <w:lvlJc w:val="left"/>
      <w:pPr>
        <w:ind w:hanging="360"/>
      </w:pPr>
      <w:rPr>
        <w:rFonts w:ascii="Symbol" w:hAnsi="Symbol"/>
        <w:b w:val="0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B22520C"/>
    <w:multiLevelType w:val="hybridMultilevel"/>
    <w:tmpl w:val="973090E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0CA66316"/>
    <w:multiLevelType w:val="hybridMultilevel"/>
    <w:tmpl w:val="00423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0E103D1A"/>
    <w:multiLevelType w:val="multilevel"/>
    <w:tmpl w:val="A58EC404"/>
    <w:lvl w:ilvl="0">
      <w:start w:val="1"/>
      <w:numFmt w:val="decimal"/>
      <w:lvlText w:val="%1."/>
      <w:lvlJc w:val="left"/>
      <w:pPr>
        <w:tabs>
          <w:tab w:val="num" w:pos="-1740"/>
        </w:tabs>
        <w:ind w:left="-17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-1020"/>
        </w:tabs>
        <w:ind w:left="-102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-300"/>
        </w:tabs>
        <w:ind w:left="-3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4020"/>
        </w:tabs>
        <w:ind w:left="4020" w:hanging="360"/>
      </w:pPr>
      <w:rPr>
        <w:rFonts w:cs="Times New Roman"/>
      </w:rPr>
    </w:lvl>
  </w:abstractNum>
  <w:abstractNum w:abstractNumId="16">
    <w:nsid w:val="0ED073D7"/>
    <w:multiLevelType w:val="multilevel"/>
    <w:tmpl w:val="C31C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7C357EF"/>
    <w:multiLevelType w:val="hybridMultilevel"/>
    <w:tmpl w:val="5DC0271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1E8507E7"/>
    <w:multiLevelType w:val="multilevel"/>
    <w:tmpl w:val="8168F83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9">
    <w:nsid w:val="20FC24B4"/>
    <w:multiLevelType w:val="hybridMultilevel"/>
    <w:tmpl w:val="AD5644B6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>
    <w:nsid w:val="27354B01"/>
    <w:multiLevelType w:val="multilevel"/>
    <w:tmpl w:val="0D4C78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E967794"/>
    <w:multiLevelType w:val="multilevel"/>
    <w:tmpl w:val="61B4BE74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3112459E"/>
    <w:multiLevelType w:val="hybridMultilevel"/>
    <w:tmpl w:val="F4866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543DCA"/>
    <w:multiLevelType w:val="multilevel"/>
    <w:tmpl w:val="746E3D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380"/>
        </w:tabs>
        <w:ind w:left="7380" w:hanging="360"/>
      </w:pPr>
      <w:rPr>
        <w:rFonts w:cs="Times New Roman"/>
      </w:rPr>
    </w:lvl>
  </w:abstractNum>
  <w:abstractNum w:abstractNumId="24">
    <w:nsid w:val="388F0AE9"/>
    <w:multiLevelType w:val="multilevel"/>
    <w:tmpl w:val="8168F83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25">
    <w:nsid w:val="3B2120CD"/>
    <w:multiLevelType w:val="multilevel"/>
    <w:tmpl w:val="33C692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FA860E3"/>
    <w:multiLevelType w:val="hybridMultilevel"/>
    <w:tmpl w:val="734C91A4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7">
    <w:nsid w:val="40194E6B"/>
    <w:multiLevelType w:val="multilevel"/>
    <w:tmpl w:val="2BF0F4D6"/>
    <w:lvl w:ilvl="0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84"/>
        </w:tabs>
        <w:ind w:left="21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44"/>
        </w:tabs>
        <w:ind w:left="43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04"/>
        </w:tabs>
        <w:ind w:left="6504" w:hanging="360"/>
      </w:pPr>
      <w:rPr>
        <w:rFonts w:cs="Times New Roman"/>
      </w:rPr>
    </w:lvl>
  </w:abstractNum>
  <w:abstractNum w:abstractNumId="28">
    <w:nsid w:val="433349C1"/>
    <w:multiLevelType w:val="multilevel"/>
    <w:tmpl w:val="893AD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8872A64"/>
    <w:multiLevelType w:val="multilevel"/>
    <w:tmpl w:val="E11EC1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9CC5549"/>
    <w:multiLevelType w:val="hybridMultilevel"/>
    <w:tmpl w:val="46AA6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2957D5"/>
    <w:multiLevelType w:val="hybridMultilevel"/>
    <w:tmpl w:val="61B4BE74"/>
    <w:lvl w:ilvl="0" w:tplc="DB7CB466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4B2E705E"/>
    <w:multiLevelType w:val="multilevel"/>
    <w:tmpl w:val="61B4BE74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501B704C"/>
    <w:multiLevelType w:val="hybridMultilevel"/>
    <w:tmpl w:val="B50E64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0B15C5A"/>
    <w:multiLevelType w:val="multilevel"/>
    <w:tmpl w:val="437EA8EA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  <w:rPr>
        <w:rFonts w:cs="Times New Roman"/>
      </w:rPr>
    </w:lvl>
  </w:abstractNum>
  <w:abstractNum w:abstractNumId="35">
    <w:nsid w:val="55A27BA5"/>
    <w:multiLevelType w:val="multilevel"/>
    <w:tmpl w:val="723E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6F422B4"/>
    <w:multiLevelType w:val="multilevel"/>
    <w:tmpl w:val="2BF6F0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37">
    <w:nsid w:val="5BD246DA"/>
    <w:multiLevelType w:val="multilevel"/>
    <w:tmpl w:val="56125752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  <w:rPr>
        <w:rFonts w:cs="Times New Roman"/>
      </w:rPr>
    </w:lvl>
  </w:abstractNum>
  <w:abstractNum w:abstractNumId="38">
    <w:nsid w:val="628D1151"/>
    <w:multiLevelType w:val="multilevel"/>
    <w:tmpl w:val="1A04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47A5B25"/>
    <w:multiLevelType w:val="multilevel"/>
    <w:tmpl w:val="56125752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  <w:rPr>
        <w:rFonts w:cs="Times New Roman"/>
      </w:rPr>
    </w:lvl>
  </w:abstractNum>
  <w:abstractNum w:abstractNumId="40">
    <w:nsid w:val="68ED0EA7"/>
    <w:multiLevelType w:val="hybridMultilevel"/>
    <w:tmpl w:val="FF74CA26"/>
    <w:lvl w:ilvl="0" w:tplc="2DE8811C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C75811B6">
      <w:start w:val="1"/>
      <w:numFmt w:val="bullet"/>
      <w:pStyle w:val="a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>
    <w:nsid w:val="6E6B3E55"/>
    <w:multiLevelType w:val="multilevel"/>
    <w:tmpl w:val="0D4C78E0"/>
    <w:lvl w:ilvl="0">
      <w:start w:val="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42">
    <w:nsid w:val="737066F5"/>
    <w:multiLevelType w:val="multilevel"/>
    <w:tmpl w:val="723E43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43">
    <w:nsid w:val="75DA0773"/>
    <w:multiLevelType w:val="multilevel"/>
    <w:tmpl w:val="0D4C78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8565EC3"/>
    <w:multiLevelType w:val="multilevel"/>
    <w:tmpl w:val="6826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8A81875"/>
    <w:multiLevelType w:val="hybridMultilevel"/>
    <w:tmpl w:val="ABA8D18E"/>
    <w:lvl w:ilvl="0" w:tplc="D74C00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0"/>
  </w:num>
  <w:num w:numId="2">
    <w:abstractNumId w:val="45"/>
  </w:num>
  <w:num w:numId="3">
    <w:abstractNumId w:val="44"/>
  </w:num>
  <w:num w:numId="4">
    <w:abstractNumId w:val="28"/>
  </w:num>
  <w:num w:numId="5">
    <w:abstractNumId w:val="16"/>
  </w:num>
  <w:num w:numId="6">
    <w:abstractNumId w:val="11"/>
  </w:num>
  <w:num w:numId="7">
    <w:abstractNumId w:val="35"/>
  </w:num>
  <w:num w:numId="8">
    <w:abstractNumId w:val="34"/>
  </w:num>
  <w:num w:numId="9">
    <w:abstractNumId w:val="38"/>
  </w:num>
  <w:num w:numId="10">
    <w:abstractNumId w:val="29"/>
  </w:num>
  <w:num w:numId="11">
    <w:abstractNumId w:val="37"/>
  </w:num>
  <w:num w:numId="12">
    <w:abstractNumId w:val="39"/>
  </w:num>
  <w:num w:numId="13">
    <w:abstractNumId w:val="31"/>
  </w:num>
  <w:num w:numId="14">
    <w:abstractNumId w:val="21"/>
  </w:num>
  <w:num w:numId="15">
    <w:abstractNumId w:val="33"/>
  </w:num>
  <w:num w:numId="16">
    <w:abstractNumId w:val="32"/>
  </w:num>
  <w:num w:numId="17">
    <w:abstractNumId w:val="14"/>
  </w:num>
  <w:num w:numId="18">
    <w:abstractNumId w:val="13"/>
  </w:num>
  <w:num w:numId="19">
    <w:abstractNumId w:val="17"/>
  </w:num>
  <w:num w:numId="20">
    <w:abstractNumId w:val="42"/>
  </w:num>
  <w:num w:numId="21">
    <w:abstractNumId w:val="15"/>
  </w:num>
  <w:num w:numId="22">
    <w:abstractNumId w:val="27"/>
  </w:num>
  <w:num w:numId="23">
    <w:abstractNumId w:val="25"/>
  </w:num>
  <w:num w:numId="24">
    <w:abstractNumId w:val="23"/>
  </w:num>
  <w:num w:numId="25">
    <w:abstractNumId w:val="43"/>
  </w:num>
  <w:num w:numId="26">
    <w:abstractNumId w:val="36"/>
  </w:num>
  <w:num w:numId="27">
    <w:abstractNumId w:val="20"/>
  </w:num>
  <w:num w:numId="28">
    <w:abstractNumId w:val="41"/>
  </w:num>
  <w:num w:numId="29">
    <w:abstractNumId w:val="24"/>
  </w:num>
  <w:num w:numId="30">
    <w:abstractNumId w:val="19"/>
  </w:num>
  <w:num w:numId="31">
    <w:abstractNumId w:val="26"/>
  </w:num>
  <w:num w:numId="32">
    <w:abstractNumId w:val="30"/>
  </w:num>
  <w:num w:numId="33">
    <w:abstractNumId w:val="12"/>
  </w:num>
  <w:num w:numId="34">
    <w:abstractNumId w:val="10"/>
  </w:num>
  <w:num w:numId="35">
    <w:abstractNumId w:val="9"/>
  </w:num>
  <w:num w:numId="36">
    <w:abstractNumId w:val="8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22"/>
  </w:num>
  <w:num w:numId="46">
    <w:abstractNumId w:val="1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566"/>
    <w:rsid w:val="0000585D"/>
    <w:rsid w:val="00012B34"/>
    <w:rsid w:val="00080ADB"/>
    <w:rsid w:val="000B775D"/>
    <w:rsid w:val="000C0542"/>
    <w:rsid w:val="000E1C76"/>
    <w:rsid w:val="00100F33"/>
    <w:rsid w:val="00152CAE"/>
    <w:rsid w:val="00163BBE"/>
    <w:rsid w:val="001C2263"/>
    <w:rsid w:val="0020139A"/>
    <w:rsid w:val="00213C15"/>
    <w:rsid w:val="002261E5"/>
    <w:rsid w:val="00246119"/>
    <w:rsid w:val="0026090B"/>
    <w:rsid w:val="002742EB"/>
    <w:rsid w:val="00280842"/>
    <w:rsid w:val="002F2735"/>
    <w:rsid w:val="002F3894"/>
    <w:rsid w:val="003111E3"/>
    <w:rsid w:val="00337BD5"/>
    <w:rsid w:val="003610A2"/>
    <w:rsid w:val="003745F5"/>
    <w:rsid w:val="003A5686"/>
    <w:rsid w:val="003A5A98"/>
    <w:rsid w:val="003A6C32"/>
    <w:rsid w:val="003B5770"/>
    <w:rsid w:val="003F54E3"/>
    <w:rsid w:val="0041548D"/>
    <w:rsid w:val="0046446E"/>
    <w:rsid w:val="004678E2"/>
    <w:rsid w:val="0048603C"/>
    <w:rsid w:val="004D37F4"/>
    <w:rsid w:val="00565D5A"/>
    <w:rsid w:val="005932BF"/>
    <w:rsid w:val="005B55CC"/>
    <w:rsid w:val="006004FE"/>
    <w:rsid w:val="00623957"/>
    <w:rsid w:val="006811F7"/>
    <w:rsid w:val="00743F97"/>
    <w:rsid w:val="00764CAC"/>
    <w:rsid w:val="007A2D6B"/>
    <w:rsid w:val="007D2934"/>
    <w:rsid w:val="00854EF5"/>
    <w:rsid w:val="00864149"/>
    <w:rsid w:val="00877177"/>
    <w:rsid w:val="00884E3C"/>
    <w:rsid w:val="00885826"/>
    <w:rsid w:val="00887300"/>
    <w:rsid w:val="008D4C92"/>
    <w:rsid w:val="008D51D9"/>
    <w:rsid w:val="008F6454"/>
    <w:rsid w:val="009020DB"/>
    <w:rsid w:val="00922A66"/>
    <w:rsid w:val="009245D0"/>
    <w:rsid w:val="00932FC8"/>
    <w:rsid w:val="00935B5C"/>
    <w:rsid w:val="009C752A"/>
    <w:rsid w:val="00A12566"/>
    <w:rsid w:val="00A379B2"/>
    <w:rsid w:val="00A52882"/>
    <w:rsid w:val="00A52B8F"/>
    <w:rsid w:val="00A74976"/>
    <w:rsid w:val="00AA0511"/>
    <w:rsid w:val="00AF4015"/>
    <w:rsid w:val="00B42469"/>
    <w:rsid w:val="00B71651"/>
    <w:rsid w:val="00BC3F54"/>
    <w:rsid w:val="00BF72B0"/>
    <w:rsid w:val="00C651BC"/>
    <w:rsid w:val="00CA0B77"/>
    <w:rsid w:val="00D13A3B"/>
    <w:rsid w:val="00D367EA"/>
    <w:rsid w:val="00D513DE"/>
    <w:rsid w:val="00D92F97"/>
    <w:rsid w:val="00DB0AEC"/>
    <w:rsid w:val="00DD4A53"/>
    <w:rsid w:val="00DF3924"/>
    <w:rsid w:val="00DF6A3E"/>
    <w:rsid w:val="00E02C19"/>
    <w:rsid w:val="00E31835"/>
    <w:rsid w:val="00E57DC6"/>
    <w:rsid w:val="00E65C64"/>
    <w:rsid w:val="00E72672"/>
    <w:rsid w:val="00E8160D"/>
    <w:rsid w:val="00E9028D"/>
    <w:rsid w:val="00F258B2"/>
    <w:rsid w:val="00FA5FAF"/>
    <w:rsid w:val="00FC6AFC"/>
    <w:rsid w:val="00FE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611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1E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0A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0AE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51B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61E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B0AE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B0AEC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651BC"/>
    <w:rPr>
      <w:rFonts w:ascii="Cambria" w:hAnsi="Cambria" w:cs="Times New Roman"/>
      <w:b/>
      <w:bCs/>
      <w:i/>
      <w:iCs/>
      <w:color w:val="4F81BD"/>
    </w:rPr>
  </w:style>
  <w:style w:type="paragraph" w:styleId="Subtitle">
    <w:name w:val="Subtitle"/>
    <w:basedOn w:val="Normal"/>
    <w:link w:val="SubtitleChar"/>
    <w:uiPriority w:val="99"/>
    <w:qFormat/>
    <w:rsid w:val="002261E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61E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0">
    <w:name w:val="Тема"/>
    <w:basedOn w:val="Heading1"/>
    <w:uiPriority w:val="99"/>
    <w:rsid w:val="002261E5"/>
    <w:pPr>
      <w:keepLines w:val="0"/>
      <w:spacing w:before="240" w:after="60" w:line="240" w:lineRule="auto"/>
      <w:jc w:val="center"/>
    </w:pPr>
    <w:rPr>
      <w:rFonts w:ascii="Times New Roman" w:hAnsi="Times New Roman" w:cs="Arial"/>
      <w:color w:val="auto"/>
      <w:kern w:val="32"/>
      <w:sz w:val="32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23957"/>
    <w:rPr>
      <w:rFonts w:cs="Times New Roman"/>
    </w:rPr>
  </w:style>
  <w:style w:type="paragraph" w:styleId="ListParagraph">
    <w:name w:val="List Paragraph"/>
    <w:basedOn w:val="Normal"/>
    <w:uiPriority w:val="99"/>
    <w:qFormat/>
    <w:rsid w:val="00922A6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D4C9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4C9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1">
    <w:name w:val="Учебный вопрос"/>
    <w:uiPriority w:val="99"/>
    <w:rsid w:val="008D4C92"/>
    <w:pPr>
      <w:jc w:val="center"/>
    </w:pPr>
    <w:rPr>
      <w:rFonts w:ascii="Times New Roman" w:eastAsia="Times New Roman" w:hAnsi="Times New Roman"/>
      <w:b/>
      <w:i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DB0AEC"/>
    <w:pPr>
      <w:spacing w:after="0" w:line="240" w:lineRule="auto"/>
      <w:ind w:left="720"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B0AE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Normal"/>
    <w:uiPriority w:val="99"/>
    <w:rsid w:val="00DB0AEC"/>
    <w:pPr>
      <w:jc w:val="both"/>
    </w:pPr>
    <w:rPr>
      <w:rFonts w:ascii="Verdana" w:eastAsia="Times New Roman" w:hAnsi="Verdana"/>
      <w:color w:val="333333"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DB0AE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B0AEC"/>
    <w:rPr>
      <w:rFonts w:ascii="Courier New" w:hAnsi="Courier New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DB0A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0AE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0956">
    <w:name w:val="Стиль 10 пт Первая строка:  095 см Перед:  6 пт"/>
    <w:basedOn w:val="Normal"/>
    <w:link w:val="1009560"/>
    <w:uiPriority w:val="99"/>
    <w:rsid w:val="00DB0A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09560">
    <w:name w:val="Стиль 10 пт Первая строка:  095 см Перед:  6 пт Знак"/>
    <w:link w:val="100956"/>
    <w:uiPriority w:val="99"/>
    <w:locked/>
    <w:rsid w:val="00DB0AEC"/>
    <w:rPr>
      <w:rFonts w:ascii="Times New Roman" w:hAnsi="Times New Roman"/>
      <w:sz w:val="20"/>
      <w:lang w:eastAsia="ru-RU"/>
    </w:rPr>
  </w:style>
  <w:style w:type="character" w:styleId="Hyperlink">
    <w:name w:val="Hyperlink"/>
    <w:basedOn w:val="DefaultParagraphFont"/>
    <w:uiPriority w:val="99"/>
    <w:rsid w:val="00DB0AEC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B0AEC"/>
    <w:rPr>
      <w:rFonts w:cs="Times New Roman"/>
      <w:b/>
    </w:rPr>
  </w:style>
  <w:style w:type="paragraph" w:styleId="NormalWeb">
    <w:name w:val="Normal (Web)"/>
    <w:basedOn w:val="Normal"/>
    <w:uiPriority w:val="99"/>
    <w:rsid w:val="00DB0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DB0AEC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DB0AE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B0AE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2">
    <w:name w:val="Занятие"/>
    <w:basedOn w:val="Heading2"/>
    <w:uiPriority w:val="99"/>
    <w:rsid w:val="00DB0AEC"/>
    <w:pPr>
      <w:jc w:val="center"/>
    </w:pPr>
    <w:rPr>
      <w:rFonts w:ascii="Times New Roman" w:hAnsi="Times New Roman"/>
      <w:i w:val="0"/>
    </w:rPr>
  </w:style>
  <w:style w:type="paragraph" w:customStyle="1" w:styleId="a3">
    <w:name w:val="Вопросы"/>
    <w:uiPriority w:val="99"/>
    <w:rsid w:val="00DB0AEC"/>
    <w:pPr>
      <w:jc w:val="center"/>
    </w:pPr>
    <w:rPr>
      <w:rFonts w:ascii="Times New Roman" w:eastAsia="Times New Roman" w:hAnsi="Times New Roman" w:cs="Arial"/>
      <w:bCs/>
      <w:iCs/>
      <w:sz w:val="28"/>
      <w:szCs w:val="28"/>
    </w:rPr>
  </w:style>
  <w:style w:type="paragraph" w:customStyle="1" w:styleId="a4">
    <w:name w:val="Методические указания"/>
    <w:basedOn w:val="Normal"/>
    <w:uiPriority w:val="99"/>
    <w:rsid w:val="00DB0AE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paragraph" w:customStyle="1" w:styleId="a5">
    <w:name w:val="Текст абзаца"/>
    <w:link w:val="a6"/>
    <w:uiPriority w:val="99"/>
    <w:rsid w:val="00DB0AEC"/>
    <w:pPr>
      <w:tabs>
        <w:tab w:val="left" w:pos="2552"/>
      </w:tabs>
      <w:ind w:firstLine="851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6">
    <w:name w:val="Текст абзаца Знак"/>
    <w:link w:val="a5"/>
    <w:uiPriority w:val="99"/>
    <w:locked/>
    <w:rsid w:val="00DB0AEC"/>
    <w:rPr>
      <w:rFonts w:ascii="Times New Roman" w:hAnsi="Times New Roman"/>
      <w:color w:val="000000"/>
      <w:sz w:val="28"/>
      <w:lang w:eastAsia="ru-RU"/>
    </w:rPr>
  </w:style>
  <w:style w:type="paragraph" w:customStyle="1" w:styleId="a7">
    <w:name w:val="Введение"/>
    <w:uiPriority w:val="99"/>
    <w:rsid w:val="00DB0AEC"/>
    <w:pPr>
      <w:jc w:val="center"/>
    </w:pPr>
    <w:rPr>
      <w:rFonts w:ascii="Times New Roman" w:eastAsia="Times New Roman" w:hAnsi="Times New Roman" w:cs="Arial"/>
      <w:b/>
      <w:bCs/>
      <w:kern w:val="32"/>
      <w:sz w:val="28"/>
      <w:szCs w:val="28"/>
    </w:rPr>
  </w:style>
  <w:style w:type="paragraph" w:customStyle="1" w:styleId="a8">
    <w:name w:val="Жирным и курсивом"/>
    <w:link w:val="a9"/>
    <w:uiPriority w:val="99"/>
    <w:rsid w:val="00DB0AEC"/>
    <w:pPr>
      <w:tabs>
        <w:tab w:val="left" w:pos="1800"/>
      </w:tabs>
      <w:spacing w:after="100" w:afterAutospacing="1"/>
      <w:ind w:left="851" w:hanging="851"/>
      <w:jc w:val="both"/>
    </w:pPr>
    <w:rPr>
      <w:rFonts w:ascii="Times New Roman" w:eastAsia="Times New Roman" w:hAnsi="Times New Roman"/>
      <w:b/>
      <w:bCs/>
      <w:i/>
      <w:color w:val="000000"/>
      <w:sz w:val="28"/>
      <w:szCs w:val="28"/>
    </w:rPr>
  </w:style>
  <w:style w:type="character" w:customStyle="1" w:styleId="a9">
    <w:name w:val="Жирным и курсивом Знак"/>
    <w:link w:val="a8"/>
    <w:uiPriority w:val="99"/>
    <w:locked/>
    <w:rsid w:val="00DB0AEC"/>
    <w:rPr>
      <w:rFonts w:ascii="Times New Roman" w:hAnsi="Times New Roman"/>
      <w:b/>
      <w:i/>
      <w:color w:val="000000"/>
      <w:sz w:val="28"/>
      <w:lang w:eastAsia="ru-RU"/>
    </w:rPr>
  </w:style>
  <w:style w:type="paragraph" w:customStyle="1" w:styleId="a">
    <w:name w:val="Списки"/>
    <w:uiPriority w:val="99"/>
    <w:rsid w:val="00DB0AEC"/>
    <w:pPr>
      <w:numPr>
        <w:ilvl w:val="1"/>
        <w:numId w:val="1"/>
      </w:numPr>
      <w:tabs>
        <w:tab w:val="clear" w:pos="2291"/>
        <w:tab w:val="num" w:pos="700"/>
      </w:tabs>
      <w:ind w:left="700" w:right="-143" w:firstLine="22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a">
    <w:name w:val="Стиль Текст абзаца + полужирный"/>
    <w:link w:val="ab"/>
    <w:uiPriority w:val="99"/>
    <w:rsid w:val="00DB0AEC"/>
    <w:pPr>
      <w:spacing w:after="200" w:line="276" w:lineRule="auto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character" w:customStyle="1" w:styleId="ab">
    <w:name w:val="Стиль Текст абзаца + полужирный Знак"/>
    <w:link w:val="aa"/>
    <w:uiPriority w:val="99"/>
    <w:locked/>
    <w:rsid w:val="00DB0AEC"/>
    <w:rPr>
      <w:rFonts w:ascii="Times New Roman" w:hAnsi="Times New Roman"/>
      <w:b/>
      <w:color w:val="000000"/>
      <w:sz w:val="28"/>
      <w:lang w:eastAsia="ru-RU"/>
    </w:rPr>
  </w:style>
  <w:style w:type="paragraph" w:customStyle="1" w:styleId="ac">
    <w:name w:val="Тема вопроса"/>
    <w:link w:val="ad"/>
    <w:uiPriority w:val="99"/>
    <w:rsid w:val="00DB0AEC"/>
    <w:pPr>
      <w:jc w:val="center"/>
    </w:pPr>
    <w:rPr>
      <w:rFonts w:ascii="Times New Roman" w:eastAsia="Times New Roman" w:hAnsi="Times New Roman"/>
      <w:b/>
      <w:color w:val="000000"/>
      <w:sz w:val="28"/>
      <w:szCs w:val="28"/>
    </w:rPr>
  </w:style>
  <w:style w:type="character" w:customStyle="1" w:styleId="ad">
    <w:name w:val="Тема вопроса Знак"/>
    <w:link w:val="ac"/>
    <w:uiPriority w:val="99"/>
    <w:locked/>
    <w:rsid w:val="00DB0AEC"/>
    <w:rPr>
      <w:rFonts w:ascii="Times New Roman" w:hAnsi="Times New Roman"/>
      <w:b/>
      <w:color w:val="000000"/>
      <w:sz w:val="28"/>
      <w:lang w:eastAsia="ru-RU"/>
    </w:rPr>
  </w:style>
  <w:style w:type="paragraph" w:customStyle="1" w:styleId="ae">
    <w:name w:val="Подчеркнутые слова"/>
    <w:link w:val="af"/>
    <w:uiPriority w:val="99"/>
    <w:rsid w:val="00DB0AEC"/>
    <w:pPr>
      <w:jc w:val="both"/>
    </w:pPr>
    <w:rPr>
      <w:rFonts w:ascii="Times New Roman" w:eastAsia="Times New Roman" w:hAnsi="Times New Roman"/>
      <w:caps/>
      <w:color w:val="000000"/>
      <w:sz w:val="28"/>
      <w:szCs w:val="28"/>
      <w:u w:val="single"/>
    </w:rPr>
  </w:style>
  <w:style w:type="character" w:customStyle="1" w:styleId="af">
    <w:name w:val="Подчеркнутые слова Знак"/>
    <w:link w:val="ae"/>
    <w:uiPriority w:val="99"/>
    <w:locked/>
    <w:rsid w:val="00DB0AEC"/>
    <w:rPr>
      <w:rFonts w:ascii="Times New Roman" w:hAnsi="Times New Roman"/>
      <w:caps/>
      <w:color w:val="000000"/>
      <w:sz w:val="28"/>
      <w:u w:val="single"/>
      <w:lang w:eastAsia="ru-RU"/>
    </w:rPr>
  </w:style>
  <w:style w:type="character" w:customStyle="1" w:styleId="udar">
    <w:name w:val="udar"/>
    <w:basedOn w:val="DefaultParagraphFont"/>
    <w:uiPriority w:val="99"/>
    <w:rsid w:val="00DB0AEC"/>
    <w:rPr>
      <w:rFonts w:cs="Times New Roman"/>
    </w:rPr>
  </w:style>
  <w:style w:type="character" w:customStyle="1" w:styleId="2">
    <w:name w:val="Основной текст + Курсив2"/>
    <w:uiPriority w:val="99"/>
    <w:rsid w:val="00DB0AEC"/>
    <w:rPr>
      <w:rFonts w:ascii="Times New Roman" w:hAnsi="Times New Roman"/>
      <w:i/>
      <w:spacing w:val="-3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B4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2469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99"/>
    <w:rsid w:val="004D37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36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2</Pages>
  <Words>651</Words>
  <Characters>3716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31</cp:revision>
  <cp:lastPrinted>2015-10-19T05:28:00Z</cp:lastPrinted>
  <dcterms:created xsi:type="dcterms:W3CDTF">2017-02-10T14:49:00Z</dcterms:created>
  <dcterms:modified xsi:type="dcterms:W3CDTF">2020-05-14T19:23:00Z</dcterms:modified>
</cp:coreProperties>
</file>