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1E" w:rsidRDefault="00C4501E" w:rsidP="005470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Ответы на вопросы  отправлять на электронную почту</w:t>
      </w:r>
    </w:p>
    <w:p w:rsidR="00C4501E" w:rsidRPr="009E1DE5" w:rsidRDefault="00C4501E" w:rsidP="005470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E1DE5">
        <w:rPr>
          <w:rFonts w:ascii="Times New Roman" w:hAnsi="Times New Roman"/>
          <w:b/>
          <w:sz w:val="28"/>
          <w:szCs w:val="28"/>
          <w:u w:val="single"/>
        </w:rPr>
        <w:t xml:space="preserve"> Федоренко Наталье Вячеславовне                </w:t>
      </w:r>
      <w:hyperlink r:id="rId4" w:history="1">
        <w:r w:rsidRPr="009E1DE5">
          <w:rPr>
            <w:rStyle w:val="Hyperlink"/>
            <w:rFonts w:ascii="Times New Roman" w:hAnsi="Times New Roman"/>
            <w:b/>
            <w:sz w:val="28"/>
            <w:szCs w:val="28"/>
            <w:lang w:val="en-US"/>
          </w:rPr>
          <w:t>natalyavph</w:t>
        </w:r>
        <w:r w:rsidRPr="009E1DE5">
          <w:rPr>
            <w:rStyle w:val="Hyperlink"/>
            <w:rFonts w:ascii="Times New Roman" w:hAnsi="Times New Roman"/>
            <w:b/>
            <w:sz w:val="28"/>
            <w:szCs w:val="28"/>
          </w:rPr>
          <w:t>@</w:t>
        </w:r>
        <w:r w:rsidRPr="009E1DE5">
          <w:rPr>
            <w:rStyle w:val="Hyperlink"/>
            <w:rFonts w:ascii="Times New Roman" w:hAnsi="Times New Roman"/>
            <w:b/>
            <w:sz w:val="28"/>
            <w:szCs w:val="28"/>
            <w:lang w:val="en-US"/>
          </w:rPr>
          <w:t>gmail</w:t>
        </w:r>
        <w:r w:rsidRPr="009E1DE5">
          <w:rPr>
            <w:rStyle w:val="Hyperlink"/>
            <w:rFonts w:ascii="Times New Roman" w:hAnsi="Times New Roman"/>
            <w:b/>
            <w:sz w:val="28"/>
            <w:szCs w:val="28"/>
          </w:rPr>
          <w:t>.</w:t>
        </w:r>
        <w:r w:rsidRPr="009E1DE5">
          <w:rPr>
            <w:rStyle w:val="Hyperlink"/>
            <w:rFonts w:ascii="Times New Roman" w:hAnsi="Times New Roman"/>
            <w:b/>
            <w:sz w:val="28"/>
            <w:szCs w:val="28"/>
            <w:lang w:val="en-US"/>
          </w:rPr>
          <w:t>com</w:t>
        </w:r>
      </w:hyperlink>
      <w:r>
        <w:t xml:space="preserve"> </w:t>
      </w:r>
    </w:p>
    <w:p w:rsidR="00C4501E" w:rsidRPr="009E1DE5" w:rsidRDefault="00C4501E" w:rsidP="005470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на подготовить  в тетради конспект ( конспект отправлять не надо)</w:t>
      </w:r>
    </w:p>
    <w:p w:rsidR="00C4501E" w:rsidRPr="00937F18" w:rsidRDefault="00C4501E" w:rsidP="00937F1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Предмет «Основы Физиологии питания ,санитарии и гигиен</w:t>
      </w:r>
    </w:p>
    <w:p w:rsidR="00C4501E" w:rsidRDefault="00C4501E" w:rsidP="005470E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Задание.</w:t>
      </w:r>
    </w:p>
    <w:p w:rsidR="00C4501E" w:rsidRDefault="00C4501E" w:rsidP="005470E9">
      <w:pPr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1.Изучить и составить краткий  конспект лекции «Основы микробиологии»</w:t>
      </w:r>
      <w:r>
        <w:rPr>
          <w:rFonts w:ascii="Times New Roman" w:hAnsi="Times New Roman"/>
          <w:caps/>
          <w:sz w:val="28"/>
          <w:szCs w:val="28"/>
        </w:rPr>
        <w:t xml:space="preserve">. </w:t>
      </w:r>
    </w:p>
    <w:p w:rsidR="00C4501E" w:rsidRPr="00CB63BD" w:rsidRDefault="00C4501E" w:rsidP="00CB63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2.Ответить на вопросы в конце лекции письменно.</w:t>
      </w:r>
    </w:p>
    <w:p w:rsidR="00C4501E" w:rsidRPr="00CB63BD" w:rsidRDefault="00C4501E" w:rsidP="00CB63B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caps/>
          <w:sz w:val="28"/>
          <w:szCs w:val="28"/>
          <w:u w:val="single"/>
        </w:rPr>
      </w:pPr>
      <w:r w:rsidRPr="00CB63BD">
        <w:rPr>
          <w:rFonts w:ascii="Times New Roman" w:hAnsi="Times New Roman"/>
          <w:b/>
          <w:i/>
          <w:caps/>
          <w:sz w:val="28"/>
          <w:szCs w:val="28"/>
          <w:u w:val="single"/>
        </w:rPr>
        <w:t>ЛЕКЦИЯ «Основы микробиологии»</w:t>
      </w:r>
    </w:p>
    <w:p w:rsidR="00C4501E" w:rsidRPr="00D90D8C" w:rsidRDefault="00C4501E" w:rsidP="00D90D8C">
      <w:pPr>
        <w:jc w:val="center"/>
        <w:rPr>
          <w:rFonts w:ascii="Times New Roman" w:hAnsi="Times New Roman"/>
          <w:b/>
          <w:sz w:val="28"/>
          <w:szCs w:val="28"/>
        </w:rPr>
      </w:pPr>
      <w:r w:rsidRPr="00D90D8C">
        <w:rPr>
          <w:rFonts w:ascii="Times New Roman" w:hAnsi="Times New Roman"/>
          <w:b/>
          <w:sz w:val="28"/>
          <w:szCs w:val="28"/>
        </w:rPr>
        <w:t xml:space="preserve">ПОНЯТИЕ   О   </w:t>
      </w:r>
      <w:r>
        <w:rPr>
          <w:rFonts w:ascii="Times New Roman" w:hAnsi="Times New Roman"/>
          <w:b/>
          <w:sz w:val="28"/>
          <w:szCs w:val="28"/>
        </w:rPr>
        <w:t>МИКРООРГАНИЗМАХ</w:t>
      </w:r>
    </w:p>
    <w:p w:rsidR="00C4501E" w:rsidRPr="00D76307" w:rsidRDefault="00C4501E" w:rsidP="00D76307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b/>
          <w:sz w:val="28"/>
          <w:szCs w:val="28"/>
        </w:rPr>
        <w:t xml:space="preserve">Микробиология </w:t>
      </w:r>
      <w:r w:rsidRPr="00D76307">
        <w:rPr>
          <w:rFonts w:ascii="Times New Roman" w:hAnsi="Times New Roman"/>
          <w:sz w:val="28"/>
          <w:szCs w:val="28"/>
        </w:rPr>
        <w:t xml:space="preserve">— наука, изучающая жизнь  и свойства микробов. </w:t>
      </w:r>
    </w:p>
    <w:p w:rsidR="00C4501E" w:rsidRPr="00D76307" w:rsidRDefault="00C4501E" w:rsidP="00D76307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b/>
          <w:sz w:val="28"/>
          <w:szCs w:val="28"/>
        </w:rPr>
        <w:t xml:space="preserve">Микробы </w:t>
      </w:r>
      <w:r w:rsidRPr="00D76307">
        <w:rPr>
          <w:rFonts w:ascii="Times New Roman" w:hAnsi="Times New Roman"/>
          <w:sz w:val="28"/>
          <w:szCs w:val="28"/>
        </w:rPr>
        <w:t xml:space="preserve">— одноклеточные организмы — широко распространены в почве, воде, воздухе. Они участвуют в процессах круговорота веществ в природе, расщепляя сложные органические вещества остатков животного и растительного происхождения на простые неорганические вещества, используемые растениями для питания. Одни микробы играют положительную, а другие отрицательную роль в жизни человека. Полезные микробы участвуют в производстве пищевых продуктов (сыр, творог, хлеб, квас ), в процессе их сохранения и консервирования (квашеная капуста, соленые огурцы), в производстве пищевых и кормовых белков из углеводородов нефти и кормов для сельскохозяйственных животных из дешевого растительного сырья. Вредные микробы вызывают различные заболевания человека, а также порчу пищевых продуктов (гниение, плеснивение), которые служат прекрасной питательной средой для их развития. </w:t>
      </w:r>
    </w:p>
    <w:p w:rsidR="00C4501E" w:rsidRPr="00D76307" w:rsidRDefault="00C4501E" w:rsidP="00D76307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>Микробы были открыты голландским естествоиспытателем Антонием Левенгуком (1632— 1723), сконструировавшим микроскоп, который увеличивал изображение до 160— 200 раз. Через этот прибор он наблюдал мир мельчайших существ в различных средах, впоследствии описав их в своей книге «Тайна природы», французский ученый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Луи Пастер (1822— 1895) положил начало изучению физиологии микроорганизмов. Он впервые установил причинную связь между микробами и процессами, происходящими в природе (брожение), доказал, что ряд болезней человека и животных возникает от болезнетворных микробов, ра зр аб от ал вакцины против бешенства и сибирской язвы, применение которых предупреждает возникновение этих грозных заболеваний. Немецкий бактериолог Роберт Кох (1843— 1910) внес большой вклад в микробиологию, разработав методы исследования микробов и питательные среды для' их выращивания. Он открыл возбудителей туберкулеза и холеры. Развитие микробиологии связано с именами выдающихся русских ученых. И. И. Мечников (1845— 1916) открыл защитные свойства организма (явление фагоцитоза), создал учение о невосприимчивости (иммунитете) организма к заразным заболеваниям . С. Н. Виноградский (1856— 1953) — основоположник учения о роли микробов в плодородии почвы. Д. И. Ивановский (18G4— 1920) впервые обнаружил существование- ультрамалых микробов-вирусов, положил начало пауке но изучению фильтрующихся вирусов — вирусологии. Наука о вирусах достигла большого развития с изобретением академиком А. А. Лебедевым электронного микроскопа. Н. Ф. Гамалея (1859— 1949) впервые установил существование паразитов микробов — бактериофагов.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6307">
        <w:rPr>
          <w:rFonts w:ascii="Times New Roman" w:hAnsi="Times New Roman"/>
          <w:b/>
          <w:sz w:val="28"/>
          <w:szCs w:val="28"/>
        </w:rPr>
        <w:t xml:space="preserve">Распространение микробов в природе. 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Микробы широко распространены в природе. Самая благоприятная среда для их развития — почва, в </w:t>
      </w:r>
      <w:smartTag w:uri="urn:schemas-microsoft-com:office:smarttags" w:element="metricconverter">
        <w:smartTagPr>
          <w:attr w:name="ProductID" w:val="1 г"/>
        </w:smartTagPr>
        <w:r w:rsidRPr="00D76307">
          <w:rPr>
            <w:rFonts w:ascii="Times New Roman" w:hAnsi="Times New Roman"/>
            <w:sz w:val="28"/>
            <w:szCs w:val="28"/>
          </w:rPr>
          <w:t>1 г</w:t>
        </w:r>
      </w:smartTag>
      <w:r w:rsidRPr="00D76307">
        <w:rPr>
          <w:rFonts w:ascii="Times New Roman" w:hAnsi="Times New Roman"/>
          <w:sz w:val="28"/>
          <w:szCs w:val="28"/>
        </w:rPr>
        <w:t xml:space="preserve"> которой находится до нескольких миллиардов микробов. Развитию микробов в почве способствуют имеющиеся в ней питательные вещества (органические, минеральные), постоянная влажность и температура, отсутствие солнечного света, губительно действующего на микробы. Больше всего микробов содержится в земле на глубине от 1 до </w:t>
      </w:r>
      <w:smartTag w:uri="urn:schemas-microsoft-com:office:smarttags" w:element="metricconverter">
        <w:smartTagPr>
          <w:attr w:name="ProductID" w:val="30 см"/>
        </w:smartTagPr>
        <w:r w:rsidRPr="00D76307">
          <w:rPr>
            <w:rFonts w:ascii="Times New Roman" w:hAnsi="Times New Roman"/>
            <w:sz w:val="28"/>
            <w:szCs w:val="28"/>
          </w:rPr>
          <w:t>30 см</w:t>
        </w:r>
      </w:smartTag>
      <w:r w:rsidRPr="00D76307">
        <w:rPr>
          <w:rFonts w:ascii="Times New Roman" w:hAnsi="Times New Roman"/>
          <w:sz w:val="28"/>
          <w:szCs w:val="28"/>
        </w:rPr>
        <w:t>. В песчаной почве их меньше, чем в черноземной. Некоторые микробы очищаю т почву от остатков животного и растительного происхождения путем минерализации сложных органических веществ. Однако почва может быть за грязнена и болезнетворными микробами, вызывающими у человека столбняк, ботулизм, газовую гангрену и т. д. В почве могут находиться возбудители Дизентерии, брюшного тифа, холеры, которые выживают в ней до 30— 40 дней.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Почва — основной резервуар, из которого микробы попадают в воду и воздух. Значительное количество микробов может находиться и в воде, особенно в открытых водоемах. Меньше микробов в артезианской воде, больше — в реках, озерах, прудах. Число болезнетворных микроорганизмов в воде открытых водоемов колеблется в зависимости от времени года (нх много весной и летом и меньше зимой) и от степени загрязнения окружающей среды.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Воздух — неблагоприятная среда для микробов, и 4 9 чистота его зависит от степени запыленности. В местах с теплым влажны м климатом в воздухе микробов больше, чем в сухих холодных районах. В воздухе могут находиться болезнетворные микробы туберкулеза, дифтерии, гриппа и других заболеваний. Из почвы, воды и воздуха микробы различными путями, в том числе и через пищу, могут попасть в организм человека. 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6307">
        <w:rPr>
          <w:rFonts w:ascii="Times New Roman" w:hAnsi="Times New Roman"/>
          <w:b/>
          <w:sz w:val="28"/>
          <w:szCs w:val="28"/>
        </w:rPr>
        <w:t>МОРФОЛОГИЯ  МИКРОБОВ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01E" w:rsidRPr="00D76307" w:rsidRDefault="00C4501E" w:rsidP="00D76307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Микробы, наиболее часто встречающиеся в процессе приготовления пищи, делят на бактерии, плесневые грибы, дрожжи и и вирусы.</w:t>
      </w:r>
    </w:p>
    <w:p w:rsidR="00C4501E" w:rsidRPr="00D76307" w:rsidRDefault="00C4501E" w:rsidP="00D76307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Большинство микробов — одноклеточные организмы, размер которых измеряется в микрометрах— мкм ( 1/1000 мм) и нанометрах — им (1/1 ООО мкм).</w:t>
      </w:r>
    </w:p>
    <w:p w:rsidR="00C4501E" w:rsidRPr="00D76307" w:rsidRDefault="00C4501E" w:rsidP="00D76307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b/>
          <w:sz w:val="28"/>
          <w:szCs w:val="28"/>
        </w:rPr>
        <w:t>Бактерии</w:t>
      </w:r>
      <w:r w:rsidRPr="00D76307">
        <w:rPr>
          <w:rFonts w:ascii="Times New Roman" w:hAnsi="Times New Roman"/>
          <w:sz w:val="28"/>
          <w:szCs w:val="28"/>
        </w:rPr>
        <w:t xml:space="preserve"> — одноклеточные, наиболее изученные микроорганизмы размером 0,4— 10 мкм. По форме их делят на кокки — микробы шаровидной формы (микрококки, диплококки, тетракокки, сардины, стрептококки, стафилококки), палочки (одиночные, двойные, цепочки), вибрионы, спириллы и спирохеты (изогнутые и спирально извитые формы). Размеры и форма бактерий могут изменяться в зависимости от различных факторов внешней среды . Бактерии покрыты оболочкой, представляющей собой уплотненный слой цитоплазмы, которая придает клетке форму. Наружный слой оболочки у многих бактерий может ослизняться, образуя защитный покров — капсулу. Основной частью клетки является цитоплазма — прозрачная белковая масса, пропитанная клеточным соком. В цитоплазме находятся ядерное вещество, запасные питательные вещества (зерна крахмала, капельки жира, гликоген, белок) и другие клеточные структуры. Н а поверхности некоторых бактерий (палочковидных) имеются нитевидные 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образования — жгутики (одиночные, в виде пучка или по всей поверхности), с помощью которых они передвигаются. Некоторые палочковидные бактерии при неблагоприятных условиях образуют споры (сгущенная цитоплазма, покрытая плотной оболочкой). Споры не нуждаются в питании, не способны размножаться, но сохраняют свою жизнеспособность при высоких температурах, высушивании, замораживании в течение нескольких месяцев ( палочка ботулинуса) или даже многих лет (палочка сибирской язвы). Споры погибают при стерилизации (назревание до 120 °С в течение 20 мин). В благоприятных условиях они прорастают в обычную (вегетативную) бакериальную клетку. Спорообразующие бактерии называются бациллами. 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Р а з м н о ж а ю т с я бактерии путем простого деления. При благоприятных условиях размножение одной клетки  протекает в течение 20— 30 мин. С накоплением вредных продуктов жизнедеятельности бактерий и исчерпанием питательных ресурсов процесс размножения прекращается.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</w:t>
      </w:r>
      <w:r w:rsidRPr="00D76307">
        <w:rPr>
          <w:rFonts w:ascii="Times New Roman" w:hAnsi="Times New Roman"/>
          <w:b/>
          <w:sz w:val="28"/>
          <w:szCs w:val="28"/>
        </w:rPr>
        <w:t>Плесневые грибы</w:t>
      </w:r>
      <w:r w:rsidRPr="00D76307">
        <w:rPr>
          <w:rFonts w:ascii="Times New Roman" w:hAnsi="Times New Roman"/>
          <w:sz w:val="28"/>
          <w:szCs w:val="28"/>
        </w:rPr>
        <w:t xml:space="preserve"> — одноклеточные или многоклеточные низшие растительные организмы, в своей жизнедеятельности нуждающиеся в готовых пищевых веществах и в доступе воздуха. Клетки плесневых грибов имеют форму вытянутых переплетающихся нитей — гифов толщиной 1 — 15 мкм, образующих тело плесени — мицелий (грибницу), состоящий из одной или многих клеток. На поверхности мицелия развиваются плодовые тела, в которых созревают споры . По строению клетки плесневых грибов отличаются от бактериальных клеток тем, что имеют одно или несколько ядер и вакуолей (полостей, заполненных клеточной жидкостью). 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>Р а з м н о ж а ю т с я плесневые грибы с помощью гиф и спорами. Плесневые грибы широко распространены в природе. Развиваясь на пищевых продуктах, они образуют пушистые налеты разного цвета. Плесневые грибы выделяют вещества, придающие пищевым продуктам плесневелый запах и вкус. Они могут развиваться при низкой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влажности (15 % ), что объясняет плесневение сухофруктов, сухарей, при повышенной концентрации соли и кислот (на соленых и кислых продукт ах), при низкой температуре,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поражая продукты, хранящиеся в холодильниках. Среди плесневых грибов есть полезные, используемые при производстве сыров («Рокфор», «Камамбер»), лимонной кислоты и лекарственных препаратов (пенициллин)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b/>
          <w:sz w:val="28"/>
          <w:szCs w:val="28"/>
        </w:rPr>
        <w:t xml:space="preserve">Дрожжи </w:t>
      </w:r>
      <w:r w:rsidRPr="00D76307">
        <w:rPr>
          <w:rFonts w:ascii="Times New Roman" w:hAnsi="Times New Roman"/>
          <w:sz w:val="28"/>
          <w:szCs w:val="28"/>
        </w:rPr>
        <w:t xml:space="preserve">— одноклеточные неподвижные микроорганизмы. Клетки  дрожжей размером до 15 мкм быв а53ют разной формы: круглые, овальные, палочковидные . Они имеют четко выраженное крупное ядро, вакуоли и различные включения в цитоплазме в виде капелек жира, гликогена и т. д. Дрожжи размножаются в благоприятных условиях в течение нескольких часов следующими способами: почкованием, спорами (1 — 12 шт. в клетке), делением. Дрожжи широко распространены в природе. Они способны расщеплять (сбраживать) сахара в спирт и углекислый газ. Спиртовое брожение используется в виноделии, хлебопечении и в производстве кисломолочных продуктов (кефира, кумыса). Некоторые дрожжи отличаются высоким содержанием белков, жиров, витаминов группы В, минеральных веществ, поэтому применяются как пищевой и кормовой продукт. </w:t>
      </w:r>
      <w:r w:rsidRPr="00D76307">
        <w:rPr>
          <w:rFonts w:ascii="Times New Roman" w:hAnsi="Times New Roman"/>
          <w:b/>
          <w:sz w:val="28"/>
          <w:szCs w:val="28"/>
        </w:rPr>
        <w:t>Вирусы</w:t>
      </w:r>
      <w:r w:rsidRPr="00D76307">
        <w:rPr>
          <w:rFonts w:ascii="Times New Roman" w:hAnsi="Times New Roman"/>
          <w:sz w:val="28"/>
          <w:szCs w:val="28"/>
        </w:rPr>
        <w:t xml:space="preserve"> — частицы, не имеющие клеточного строения, обладающие своеобразным обменом веществ, способностью к размножению. Они бывают круглой, прямоугольной и нитевидной формы, размером от 8 до 150 нм. Их можно увидеть только с помощью электронных микроскопов. В отличие от бактерий вирусы не способны размножаться во внешней среде. Они размножаются только в живых клетках и являются внутриклеточными паразитами. Вызывая заболевания растений, животных, людей, они наносят огромный ущерб народному хозяйству и здоровью людей. 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6307">
        <w:rPr>
          <w:rFonts w:ascii="Times New Roman" w:hAnsi="Times New Roman"/>
          <w:b/>
          <w:sz w:val="28"/>
          <w:szCs w:val="28"/>
        </w:rPr>
        <w:t>ВЛИЯНИЕ УСЛОВИЙ   ВНЕШНЕЙ  СРЕДЫ  НА  МИКРООРГАНИЗМЫ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4501E" w:rsidRPr="00D76307" w:rsidRDefault="00C4501E" w:rsidP="00D76307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>Жизнедеятельность микробов находится в зависимости от условий окружающей среды. Создавая те или иные условия в среде, где развиваются микробы, можно способствовать развитию полезных и подавлять жизнедеятельность вредных микроорганизмов. Пищевые продукты могут хорошо сохраняться только при создании неблагоприятных условий для развития в них вредных микробов.</w:t>
      </w:r>
    </w:p>
    <w:p w:rsidR="00C4501E" w:rsidRPr="00D76307" w:rsidRDefault="00C4501E" w:rsidP="00D76307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Основными факторами, влияющими на жизнедеятельность микробов, являются: температура, влажность, действие света, характер питательной среды. </w:t>
      </w:r>
    </w:p>
    <w:p w:rsidR="00C4501E" w:rsidRPr="00D76307" w:rsidRDefault="00C4501E" w:rsidP="00D76307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b/>
          <w:sz w:val="28"/>
          <w:szCs w:val="28"/>
        </w:rPr>
        <w:t>Температура.</w:t>
      </w:r>
      <w:r w:rsidRPr="00D76307">
        <w:rPr>
          <w:rFonts w:ascii="Times New Roman" w:hAnsi="Times New Roman"/>
          <w:sz w:val="28"/>
          <w:szCs w:val="28"/>
        </w:rPr>
        <w:t xml:space="preserve"> Все микробы имеют максимальную, оптимальную и минимальную температуру своего развития. Оптимальная температура для большинства микроорганизмов 25— 35 ° С. Поэтому пищевые продукты в этих условиях быстро портятся. Минимальный температурный предел у разных микробов различен. Понижение температуры замедляет или прекращает развитие микробов, но не убивает их. Поэтому при охлаждении (6 ° С) и замораживании (от -—6 до — 20 ° С) пищевые продукты хорошо сохраняются, но при оттаивании и обработке их, микробы вновь начинают свою деятельность. Максимальная температура (45— 50 ° С) т а к ж е приостанавливает развитие микробов. Дальнейшее повышение температуры ведет к гибели вегетативных клеток, а затем и спор. На губительном действии высоких температур на микробы основаны пастеризация (60— 90 ° С) и стерилизация (100— 120 ° С) пищевых продуктов. В зависимости от температуры развития микробы делят на психрофильные (холодоустойчивые), у которых оптимум развития 15° С (плесневые грибы); мезофильные (развивающиеся при средней температуре), у которых оптимум 25— 37 С (болезнетворные бактерии, дрожжи); термофильные (теплолюбивые), у которых оптимум 50 °С (молочно-кислые бактерии).</w:t>
      </w:r>
    </w:p>
    <w:p w:rsidR="00C4501E" w:rsidRPr="00D76307" w:rsidRDefault="00C4501E" w:rsidP="00D76307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</w:t>
      </w:r>
      <w:r w:rsidRPr="00D76307">
        <w:rPr>
          <w:rFonts w:ascii="Times New Roman" w:hAnsi="Times New Roman"/>
          <w:b/>
          <w:sz w:val="28"/>
          <w:szCs w:val="28"/>
        </w:rPr>
        <w:t>Влажность.</w:t>
      </w:r>
      <w:r w:rsidRPr="00D76307">
        <w:rPr>
          <w:rFonts w:ascii="Times New Roman" w:hAnsi="Times New Roman"/>
          <w:sz w:val="28"/>
          <w:szCs w:val="28"/>
        </w:rPr>
        <w:t xml:space="preserve"> Повышенная влажность увеличивает количество растворимых питательных веществ, следовательно, способствует питанию и развитию микробов.</w:t>
      </w:r>
    </w:p>
    <w:p w:rsidR="00C4501E" w:rsidRPr="00D76307" w:rsidRDefault="00C4501E" w:rsidP="00D76307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По </w:t>
      </w:r>
      <w:r w:rsidRPr="00D76307">
        <w:rPr>
          <w:rFonts w:ascii="Times New Roman" w:hAnsi="Times New Roman"/>
          <w:sz w:val="28"/>
          <w:szCs w:val="28"/>
        </w:rPr>
        <w:softHyphen/>
        <w:t xml:space="preserve"> этому пищевые продукты, содержащие большое количество влаги (молоко, мясо, рыба, овощи, плоды), быстро портятся. Нижний предел влажности среды для развития бактерий 20 %, а плесневых грибов — 15 %. Поэтому надежным способом сохранения продуктов от порчи является их сушка до влажности ниже указанного предела. </w:t>
      </w:r>
    </w:p>
    <w:p w:rsidR="00C4501E" w:rsidRPr="00D76307" w:rsidRDefault="00C4501E" w:rsidP="00D76307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b/>
          <w:sz w:val="28"/>
          <w:szCs w:val="28"/>
        </w:rPr>
        <w:t>Среда с повышенной  концентрацией веществ.</w:t>
      </w:r>
      <w:r w:rsidRPr="00D76307">
        <w:rPr>
          <w:rFonts w:ascii="Times New Roman" w:hAnsi="Times New Roman"/>
          <w:sz w:val="28"/>
          <w:szCs w:val="28"/>
        </w:rPr>
        <w:t xml:space="preserve"> Как уже было сказано, микробы живут в среде с небольшой концентрацией растворимых веществ. При повышении концентрации соли (до 10— 20 % ) и сахара (до 60— 70 % ) многие микробы полностью прекращают свое развитие (гнилостные, молочнокислые) в результате обезвоживания микробных клеток. Действие высокой концентрации соли на микробов используют при посоле рыбы, мяса, а сахара — при приготовлении варенья, джема, повидла.</w:t>
      </w:r>
    </w:p>
    <w:p w:rsidR="00C4501E" w:rsidRPr="00D76307" w:rsidRDefault="00C4501E" w:rsidP="00D76307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b/>
          <w:sz w:val="28"/>
          <w:szCs w:val="28"/>
        </w:rPr>
        <w:t xml:space="preserve"> Реакция среды</w:t>
      </w:r>
      <w:r w:rsidRPr="00D76307">
        <w:rPr>
          <w:rFonts w:ascii="Times New Roman" w:hAnsi="Times New Roman"/>
          <w:sz w:val="28"/>
          <w:szCs w:val="28"/>
        </w:rPr>
        <w:t xml:space="preserve">. Большинство микробов развиваются в нейтральной ( р Н = 7 ) или слабощелочной среде (p H = 8), а плесени и дрожжи — в слабокислой среде (рМ = 3 — 6). Изменяя реакцию среды, можно влиять на ход развития микроорганизмов. На этом основаны способы консервирования овощей, плодов путем квашения (с помощью образующейся молочной кислоты) и маринования (с помощью добавляемой уксусной кислоты), в процессе которых подавляется жизнедеятельность гнилостных микробов.  </w:t>
      </w:r>
    </w:p>
    <w:p w:rsidR="00C4501E" w:rsidRPr="00D76307" w:rsidRDefault="00C4501E" w:rsidP="00D76307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   </w:t>
      </w:r>
      <w:r w:rsidRPr="00D76307">
        <w:rPr>
          <w:rFonts w:ascii="Times New Roman" w:hAnsi="Times New Roman"/>
          <w:b/>
          <w:sz w:val="28"/>
          <w:szCs w:val="28"/>
        </w:rPr>
        <w:t>Свет.</w:t>
      </w:r>
      <w:r w:rsidRPr="00D76307">
        <w:rPr>
          <w:rFonts w:ascii="Times New Roman" w:hAnsi="Times New Roman"/>
          <w:sz w:val="28"/>
          <w:szCs w:val="28"/>
        </w:rPr>
        <w:t xml:space="preserve"> Прямой солнечный луч губит микробы, в том числе и болезнетворные. Губительны ультрафиолетовые, лучи солнца и специальных ламп БУВ, используемых для дезинфекции воды, воздуха и помещений.</w:t>
      </w:r>
    </w:p>
    <w:p w:rsidR="00C4501E" w:rsidRPr="00D76307" w:rsidRDefault="00C4501E" w:rsidP="00D76307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</w:t>
      </w:r>
      <w:r w:rsidRPr="00D76307">
        <w:rPr>
          <w:rFonts w:ascii="Times New Roman" w:hAnsi="Times New Roman"/>
          <w:b/>
          <w:sz w:val="28"/>
          <w:szCs w:val="28"/>
        </w:rPr>
        <w:t>Химические вещества</w:t>
      </w:r>
      <w:r w:rsidRPr="00D76307">
        <w:rPr>
          <w:rFonts w:ascii="Times New Roman" w:hAnsi="Times New Roman"/>
          <w:sz w:val="28"/>
          <w:szCs w:val="28"/>
        </w:rPr>
        <w:t>. Многие химические соединения губительно действуют на микробы и используются для их уничтожения. Они называются антисептиками или дезинфицирующими веществами. Так, хлорную известь в общественном питании применяют для дезинфекции рук, посуды и оборудования (0,2 % ) , сорбиновую кислоту — для сохранения соков. Наличие бензойной кислоты в клюкве, бруснике предохраняет их от порчи.</w:t>
      </w:r>
    </w:p>
    <w:p w:rsidR="00C4501E" w:rsidRPr="00D76307" w:rsidRDefault="00C4501E" w:rsidP="00D76307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b/>
          <w:sz w:val="28"/>
          <w:szCs w:val="28"/>
        </w:rPr>
        <w:t xml:space="preserve"> Биологические факторы</w:t>
      </w:r>
      <w:r w:rsidRPr="00D76307">
        <w:rPr>
          <w:rFonts w:ascii="Times New Roman" w:hAnsi="Times New Roman"/>
          <w:sz w:val="28"/>
          <w:szCs w:val="28"/>
        </w:rPr>
        <w:t xml:space="preserve">. Микробы в процессе жизнедеятельности могут влиять друг на друга, способствуя развитию или угнетению. Последнее свойство микробов используется человеком в борьбе с болезнетворными микробами. Многие бактерии, плесневые грибы выделяют в окружающую среду вещества — антибиотики, губительно действующие на развитие других микробов. Пенициллин, стрептомицин, грамицидин, биомицин — антибиотики, широко применяемые в медицине. Другими веществами, близкими к антибиотикам по характеру действия на микробы, являются фитонциды. 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Эти вещества, выделяемые многими растениями (луком, чесноком, хреном, цитрусовыми и др. ), убивают болезнетворные микробы дизентерии, гнилостную палочку и др. 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6307">
        <w:rPr>
          <w:rFonts w:ascii="Times New Roman" w:hAnsi="Times New Roman"/>
          <w:b/>
          <w:sz w:val="28"/>
          <w:szCs w:val="28"/>
        </w:rPr>
        <w:t>Ответить на вопросы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>1.Что такое микробы?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2. В каких средах распространяются микробы в природе ?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3. На какие группы делятся микробы ?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4. Почему микробы быстро развиваются пищевых продуктах?</w:t>
      </w:r>
    </w:p>
    <w:p w:rsidR="00C4501E" w:rsidRPr="00D76307" w:rsidRDefault="00C4501E" w:rsidP="00D76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307">
        <w:rPr>
          <w:rFonts w:ascii="Times New Roman" w:hAnsi="Times New Roman"/>
          <w:sz w:val="28"/>
          <w:szCs w:val="28"/>
        </w:rPr>
        <w:t xml:space="preserve"> 5. Какими способами можно задержать развитие микробов в пищевых продуктах?</w:t>
      </w:r>
    </w:p>
    <w:p w:rsidR="00C4501E" w:rsidRPr="0075531E" w:rsidRDefault="00C4501E" w:rsidP="00D76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7">
        <w:rPr>
          <w:rFonts w:ascii="Times New Roman" w:hAnsi="Times New Roman"/>
          <w:sz w:val="28"/>
          <w:szCs w:val="28"/>
        </w:rPr>
        <w:t xml:space="preserve"> 6. Какие средства используют  в общественном</w:t>
      </w:r>
      <w:r w:rsidRPr="0075531E">
        <w:rPr>
          <w:rFonts w:ascii="Times New Roman" w:hAnsi="Times New Roman"/>
          <w:sz w:val="24"/>
          <w:szCs w:val="24"/>
        </w:rPr>
        <w:t xml:space="preserve"> пита</w:t>
      </w:r>
      <w:r>
        <w:rPr>
          <w:rFonts w:ascii="Times New Roman" w:hAnsi="Times New Roman"/>
          <w:sz w:val="24"/>
          <w:szCs w:val="24"/>
        </w:rPr>
        <w:t xml:space="preserve">нии для уничтожения микробов? </w:t>
      </w:r>
    </w:p>
    <w:sectPr w:rsidR="00C4501E" w:rsidRPr="0075531E" w:rsidSect="0046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32E"/>
    <w:rsid w:val="00040891"/>
    <w:rsid w:val="001947B3"/>
    <w:rsid w:val="001E532E"/>
    <w:rsid w:val="004619E1"/>
    <w:rsid w:val="005470E9"/>
    <w:rsid w:val="005F242B"/>
    <w:rsid w:val="0075531E"/>
    <w:rsid w:val="00937F18"/>
    <w:rsid w:val="00972189"/>
    <w:rsid w:val="009E1DE5"/>
    <w:rsid w:val="00C4501E"/>
    <w:rsid w:val="00C61835"/>
    <w:rsid w:val="00CB63BD"/>
    <w:rsid w:val="00CE57E5"/>
    <w:rsid w:val="00CE6645"/>
    <w:rsid w:val="00D555BF"/>
    <w:rsid w:val="00D76307"/>
    <w:rsid w:val="00D9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E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90D8C"/>
  </w:style>
  <w:style w:type="character" w:styleId="Hyperlink">
    <w:name w:val="Hyperlink"/>
    <w:basedOn w:val="DefaultParagraphFont"/>
    <w:uiPriority w:val="99"/>
    <w:rsid w:val="005470E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yavp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6</Pages>
  <Words>2137</Words>
  <Characters>12182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user</cp:lastModifiedBy>
  <cp:revision>4</cp:revision>
  <dcterms:created xsi:type="dcterms:W3CDTF">2020-04-21T09:35:00Z</dcterms:created>
  <dcterms:modified xsi:type="dcterms:W3CDTF">2020-05-10T11:40:00Z</dcterms:modified>
</cp:coreProperties>
</file>