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C3" w:rsidRDefault="00800537" w:rsidP="006278C3">
      <w:pPr>
        <w:pStyle w:val="a3"/>
        <w:shd w:val="clear" w:color="auto" w:fill="FFFFFF"/>
        <w:spacing w:before="120" w:beforeAutospacing="0" w:after="120" w:afterAutospacing="0" w:line="336" w:lineRule="atLeast"/>
        <w:jc w:val="center"/>
        <w:rPr>
          <w:rFonts w:ascii="Arial" w:hAnsi="Arial" w:cs="Arial"/>
          <w:b/>
          <w:bCs/>
          <w:color w:val="252525"/>
        </w:rPr>
      </w:pPr>
      <w:r w:rsidRPr="003F7357">
        <w:rPr>
          <w:rFonts w:ascii="Arial" w:hAnsi="Arial" w:cs="Arial"/>
          <w:b/>
          <w:bCs/>
          <w:color w:val="252525"/>
        </w:rPr>
        <w:t xml:space="preserve">Тема: </w:t>
      </w:r>
      <w:r w:rsidR="00794FDE" w:rsidRPr="00794FDE">
        <w:rPr>
          <w:rFonts w:ascii="Arial" w:hAnsi="Arial" w:cs="Arial"/>
          <w:b/>
          <w:bCs/>
          <w:color w:val="252525"/>
        </w:rPr>
        <w:t>Состав и структура программного обеспечения ПЭВМ</w:t>
      </w:r>
    </w:p>
    <w:p w:rsidR="003F7357" w:rsidRPr="003F7357" w:rsidRDefault="003F7357" w:rsidP="006278C3">
      <w:pPr>
        <w:pStyle w:val="a3"/>
        <w:shd w:val="clear" w:color="auto" w:fill="FFFFFF"/>
        <w:spacing w:before="120" w:beforeAutospacing="0" w:after="120" w:afterAutospacing="0" w:line="336" w:lineRule="atLeast"/>
        <w:jc w:val="center"/>
        <w:rPr>
          <w:rFonts w:ascii="Arial" w:hAnsi="Arial" w:cs="Arial"/>
          <w:b/>
          <w:bCs/>
          <w:color w:val="252525"/>
        </w:rPr>
      </w:pPr>
    </w:p>
    <w:p w:rsidR="00800537" w:rsidRDefault="00800537" w:rsidP="00800537">
      <w:pPr>
        <w:pStyle w:val="a3"/>
        <w:shd w:val="clear" w:color="auto" w:fill="FFFFFF"/>
        <w:spacing w:before="120" w:beforeAutospacing="0" w:after="120" w:afterAutospacing="0" w:line="336" w:lineRule="atLeast"/>
        <w:jc w:val="center"/>
        <w:rPr>
          <w:rFonts w:ascii="Arial" w:hAnsi="Arial" w:cs="Arial"/>
          <w:b/>
          <w:bCs/>
          <w:color w:val="252525"/>
        </w:rPr>
      </w:pPr>
      <w:r w:rsidRPr="003F7357">
        <w:rPr>
          <w:rFonts w:ascii="Arial" w:hAnsi="Arial" w:cs="Arial"/>
          <w:b/>
          <w:bCs/>
          <w:noProof/>
          <w:color w:val="252525"/>
        </w:rPr>
        <w:drawing>
          <wp:inline distT="0" distB="0" distL="0" distR="0">
            <wp:extent cx="5940425" cy="2656840"/>
            <wp:effectExtent l="19050" t="0" r="3175" b="0"/>
            <wp:docPr id="2" name="Рисунок 1" descr="П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PNG"/>
                    <pic:cNvPicPr/>
                  </pic:nvPicPr>
                  <pic:blipFill>
                    <a:blip r:embed="rId5"/>
                    <a:stretch>
                      <a:fillRect/>
                    </a:stretch>
                  </pic:blipFill>
                  <pic:spPr>
                    <a:xfrm>
                      <a:off x="0" y="0"/>
                      <a:ext cx="5940425" cy="2656840"/>
                    </a:xfrm>
                    <a:prstGeom prst="rect">
                      <a:avLst/>
                    </a:prstGeom>
                  </pic:spPr>
                </pic:pic>
              </a:graphicData>
            </a:graphic>
          </wp:inline>
        </w:drawing>
      </w:r>
    </w:p>
    <w:p w:rsidR="003F7357" w:rsidRDefault="003F7357" w:rsidP="00800537">
      <w:pPr>
        <w:pStyle w:val="a3"/>
        <w:shd w:val="clear" w:color="auto" w:fill="FFFFFF"/>
        <w:spacing w:before="120" w:beforeAutospacing="0" w:after="120" w:afterAutospacing="0" w:line="336" w:lineRule="atLeast"/>
        <w:jc w:val="center"/>
        <w:rPr>
          <w:rFonts w:ascii="Arial" w:hAnsi="Arial" w:cs="Arial"/>
          <w:b/>
          <w:bCs/>
          <w:color w:val="252525"/>
        </w:rPr>
      </w:pPr>
    </w:p>
    <w:p w:rsidR="003F7357" w:rsidRPr="003F7357" w:rsidRDefault="003F7357" w:rsidP="00800537">
      <w:pPr>
        <w:pStyle w:val="a3"/>
        <w:shd w:val="clear" w:color="auto" w:fill="FFFFFF"/>
        <w:spacing w:before="120" w:beforeAutospacing="0" w:after="120" w:afterAutospacing="0" w:line="336" w:lineRule="atLeast"/>
        <w:jc w:val="center"/>
        <w:rPr>
          <w:rFonts w:ascii="Arial" w:hAnsi="Arial" w:cs="Arial"/>
          <w:b/>
          <w:bCs/>
          <w:color w:val="252525"/>
        </w:rPr>
      </w:pPr>
    </w:p>
    <w:p w:rsidR="004155EA" w:rsidRPr="003F7357" w:rsidRDefault="004155EA" w:rsidP="003F7357">
      <w:pPr>
        <w:pStyle w:val="a3"/>
        <w:shd w:val="clear" w:color="auto" w:fill="FFFFFF"/>
        <w:spacing w:before="120" w:beforeAutospacing="0" w:after="120" w:afterAutospacing="0" w:line="336" w:lineRule="atLeast"/>
        <w:jc w:val="center"/>
        <w:rPr>
          <w:rFonts w:ascii="Arial" w:hAnsi="Arial" w:cs="Arial"/>
          <w:b/>
          <w:bCs/>
          <w:color w:val="252525"/>
        </w:rPr>
      </w:pPr>
      <w:r w:rsidRPr="003F7357">
        <w:rPr>
          <w:rFonts w:ascii="Arial" w:hAnsi="Arial" w:cs="Arial"/>
          <w:b/>
          <w:bCs/>
          <w:noProof/>
          <w:color w:val="252525"/>
        </w:rPr>
        <w:drawing>
          <wp:inline distT="0" distB="0" distL="0" distR="0">
            <wp:extent cx="5867400" cy="4629150"/>
            <wp:effectExtent l="19050" t="0" r="0" b="0"/>
            <wp:docPr id="3" name="Рисунок 2" descr="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jpg"/>
                    <pic:cNvPicPr/>
                  </pic:nvPicPr>
                  <pic:blipFill>
                    <a:blip r:embed="rId6"/>
                    <a:stretch>
                      <a:fillRect/>
                    </a:stretch>
                  </pic:blipFill>
                  <pic:spPr>
                    <a:xfrm>
                      <a:off x="0" y="0"/>
                      <a:ext cx="5867400" cy="4629150"/>
                    </a:xfrm>
                    <a:prstGeom prst="rect">
                      <a:avLst/>
                    </a:prstGeom>
                  </pic:spPr>
                </pic:pic>
              </a:graphicData>
            </a:graphic>
          </wp:inline>
        </w:drawing>
      </w:r>
    </w:p>
    <w:p w:rsidR="003F7357" w:rsidRDefault="003F7357" w:rsidP="003F7357">
      <w:pPr>
        <w:pStyle w:val="a3"/>
        <w:pageBreakBefore/>
        <w:shd w:val="clear" w:color="auto" w:fill="FFFFFF"/>
        <w:spacing w:before="120" w:beforeAutospacing="0" w:after="120" w:afterAutospacing="0" w:line="336" w:lineRule="atLeast"/>
        <w:rPr>
          <w:rFonts w:ascii="Arial" w:hAnsi="Arial" w:cs="Arial"/>
          <w:color w:val="252525"/>
          <w:sz w:val="21"/>
          <w:szCs w:val="21"/>
          <w:shd w:val="clear" w:color="auto" w:fill="FFFFFF"/>
        </w:rPr>
      </w:pPr>
      <w:r>
        <w:rPr>
          <w:rFonts w:ascii="Arial" w:hAnsi="Arial" w:cs="Arial"/>
          <w:b/>
          <w:bCs/>
          <w:color w:val="252525"/>
          <w:sz w:val="21"/>
          <w:szCs w:val="21"/>
          <w:shd w:val="clear" w:color="auto" w:fill="FFFFFF"/>
        </w:rPr>
        <w:lastRenderedPageBreak/>
        <w:t>Прикладная программа</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или</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приложение</w:t>
      </w:r>
      <w:r>
        <w:rPr>
          <w:rFonts w:ascii="Arial" w:hAnsi="Arial" w:cs="Arial"/>
          <w:color w:val="252525"/>
          <w:sz w:val="21"/>
          <w:szCs w:val="21"/>
          <w:shd w:val="clear" w:color="auto" w:fill="FFFFFF"/>
        </w:rPr>
        <w:t> —</w:t>
      </w:r>
      <w:r>
        <w:rPr>
          <w:rStyle w:val="apple-converted-space"/>
          <w:rFonts w:ascii="Arial" w:hAnsi="Arial" w:cs="Arial"/>
          <w:color w:val="252525"/>
          <w:sz w:val="21"/>
          <w:szCs w:val="21"/>
          <w:shd w:val="clear" w:color="auto" w:fill="FFFFFF"/>
        </w:rPr>
        <w:t> </w:t>
      </w:r>
      <w:r w:rsidRPr="001C00DD">
        <w:rPr>
          <w:rFonts w:ascii="Arial" w:hAnsi="Arial" w:cs="Arial"/>
          <w:sz w:val="21"/>
          <w:szCs w:val="21"/>
          <w:shd w:val="clear" w:color="auto" w:fill="FFFFFF"/>
        </w:rPr>
        <w:t>программа</w:t>
      </w:r>
      <w:r>
        <w:rPr>
          <w:rFonts w:ascii="Arial" w:hAnsi="Arial" w:cs="Arial"/>
          <w:color w:val="252525"/>
          <w:sz w:val="21"/>
          <w:szCs w:val="21"/>
          <w:shd w:val="clear" w:color="auto" w:fill="FFFFFF"/>
        </w:rPr>
        <w:t>, предназначенная для выполнения определенных задач и рассчитанная на непосредственное взаимодействие с пользователем. В большинстве</w:t>
      </w:r>
      <w:r>
        <w:rPr>
          <w:rStyle w:val="apple-converted-space"/>
          <w:rFonts w:ascii="Arial" w:hAnsi="Arial" w:cs="Arial"/>
          <w:color w:val="252525"/>
          <w:sz w:val="21"/>
          <w:szCs w:val="21"/>
          <w:shd w:val="clear" w:color="auto" w:fill="FFFFFF"/>
        </w:rPr>
        <w:t> </w:t>
      </w:r>
      <w:r w:rsidRPr="001C00DD">
        <w:rPr>
          <w:rFonts w:ascii="Arial" w:hAnsi="Arial" w:cs="Arial"/>
          <w:sz w:val="21"/>
          <w:szCs w:val="21"/>
          <w:shd w:val="clear" w:color="auto" w:fill="FFFFFF"/>
        </w:rPr>
        <w:t>операционных систем</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прикладные программы не могут обращаться к ресурсам</w:t>
      </w:r>
      <w:r>
        <w:rPr>
          <w:rStyle w:val="apple-converted-space"/>
          <w:rFonts w:ascii="Arial" w:hAnsi="Arial" w:cs="Arial"/>
          <w:color w:val="252525"/>
          <w:sz w:val="21"/>
          <w:szCs w:val="21"/>
          <w:shd w:val="clear" w:color="auto" w:fill="FFFFFF"/>
        </w:rPr>
        <w:t> </w:t>
      </w:r>
      <w:r w:rsidRPr="001C00DD">
        <w:rPr>
          <w:rFonts w:ascii="Arial" w:hAnsi="Arial" w:cs="Arial"/>
          <w:sz w:val="21"/>
          <w:szCs w:val="21"/>
          <w:shd w:val="clear" w:color="auto" w:fill="FFFFFF"/>
        </w:rPr>
        <w:t>компьютера</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напрямую, а взаимодействуют с оборудованием и прочим посредством операционной системы. Также на простом языке — вспомогательные программы.</w:t>
      </w:r>
    </w:p>
    <w:p w:rsidR="003F7357" w:rsidRDefault="003F7357" w:rsidP="003F7357">
      <w:pPr>
        <w:pStyle w:val="a3"/>
        <w:shd w:val="clear" w:color="auto" w:fill="FFFFFF"/>
        <w:spacing w:before="120" w:beforeAutospacing="0" w:after="120" w:afterAutospacing="0" w:line="336" w:lineRule="atLeast"/>
        <w:rPr>
          <w:rFonts w:ascii="Arial" w:hAnsi="Arial" w:cs="Arial"/>
          <w:color w:val="252525"/>
          <w:sz w:val="21"/>
          <w:szCs w:val="21"/>
          <w:shd w:val="clear" w:color="auto" w:fill="FFFFFF"/>
        </w:rPr>
      </w:pPr>
      <w:r>
        <w:rPr>
          <w:rFonts w:ascii="Arial" w:hAnsi="Arial" w:cs="Arial"/>
          <w:color w:val="252525"/>
          <w:sz w:val="21"/>
          <w:szCs w:val="21"/>
          <w:shd w:val="clear" w:color="auto" w:fill="FFFFFF"/>
        </w:rPr>
        <w:t>К</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прикладному программному обеспечению</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относятся</w:t>
      </w:r>
      <w:r>
        <w:rPr>
          <w:rStyle w:val="apple-converted-space"/>
          <w:rFonts w:ascii="Arial" w:hAnsi="Arial" w:cs="Arial"/>
          <w:color w:val="252525"/>
          <w:sz w:val="21"/>
          <w:szCs w:val="21"/>
          <w:shd w:val="clear" w:color="auto" w:fill="FFFFFF"/>
        </w:rPr>
        <w:t> </w:t>
      </w:r>
      <w:r w:rsidRPr="001C00DD">
        <w:rPr>
          <w:rFonts w:ascii="Arial" w:hAnsi="Arial" w:cs="Arial"/>
          <w:sz w:val="21"/>
          <w:szCs w:val="21"/>
          <w:shd w:val="clear" w:color="auto" w:fill="FFFFFF"/>
        </w:rPr>
        <w:t>компьютерные программы</w:t>
      </w:r>
      <w:r>
        <w:rPr>
          <w:rFonts w:ascii="Arial" w:hAnsi="Arial" w:cs="Arial"/>
          <w:color w:val="252525"/>
          <w:sz w:val="21"/>
          <w:szCs w:val="21"/>
          <w:shd w:val="clear" w:color="auto" w:fill="FFFFFF"/>
        </w:rPr>
        <w:t>, написанные для пользователей или самими пользователями, для задания компьютеру конкретной работы. Программы обработки заказов или создания списков рассылки — пример прикладного программного обеспечения. Программистов, которые пишут прикладное программное обеспечение, называют</w:t>
      </w:r>
      <w:r>
        <w:rPr>
          <w:rStyle w:val="apple-converted-space"/>
          <w:rFonts w:ascii="Arial" w:hAnsi="Arial" w:cs="Arial"/>
          <w:color w:val="252525"/>
          <w:sz w:val="21"/>
          <w:szCs w:val="21"/>
          <w:shd w:val="clear" w:color="auto" w:fill="FFFFFF"/>
        </w:rPr>
        <w:t> </w:t>
      </w:r>
      <w:r>
        <w:rPr>
          <w:rFonts w:ascii="Arial" w:hAnsi="Arial" w:cs="Arial"/>
          <w:b/>
          <w:bCs/>
          <w:i/>
          <w:iCs/>
          <w:color w:val="252525"/>
          <w:sz w:val="21"/>
          <w:szCs w:val="21"/>
          <w:shd w:val="clear" w:color="auto" w:fill="FFFFFF"/>
        </w:rPr>
        <w:t>прикладными программистами</w:t>
      </w:r>
      <w:r>
        <w:rPr>
          <w:rFonts w:ascii="Arial" w:hAnsi="Arial" w:cs="Arial"/>
          <w:color w:val="252525"/>
          <w:sz w:val="21"/>
          <w:szCs w:val="21"/>
          <w:shd w:val="clear" w:color="auto" w:fill="FFFFFF"/>
        </w:rPr>
        <w:t>.</w:t>
      </w:r>
    </w:p>
    <w:p w:rsidR="003F7357" w:rsidRDefault="003F7357" w:rsidP="00D344F0">
      <w:pPr>
        <w:shd w:val="clear" w:color="auto" w:fill="FFFFFF"/>
        <w:spacing w:before="240" w:after="0" w:line="240" w:lineRule="auto"/>
        <w:jc w:val="center"/>
        <w:outlineLvl w:val="2"/>
        <w:rPr>
          <w:rFonts w:ascii="Arial" w:eastAsia="Times New Roman" w:hAnsi="Arial" w:cs="Arial"/>
          <w:b/>
          <w:bCs/>
          <w:color w:val="000000"/>
          <w:sz w:val="29"/>
        </w:rPr>
      </w:pPr>
      <w:r>
        <w:rPr>
          <w:rFonts w:ascii="Arial" w:eastAsia="Times New Roman" w:hAnsi="Arial" w:cs="Arial"/>
          <w:b/>
          <w:bCs/>
          <w:color w:val="000000"/>
          <w:sz w:val="29"/>
        </w:rPr>
        <w:t>Классификация прикладного программного обеспечения</w:t>
      </w:r>
    </w:p>
    <w:p w:rsidR="003F7357" w:rsidRDefault="003F7357" w:rsidP="003F7357">
      <w:pPr>
        <w:shd w:val="clear" w:color="auto" w:fill="FFFFFF"/>
        <w:spacing w:before="240" w:after="0" w:line="240" w:lineRule="auto"/>
        <w:outlineLvl w:val="2"/>
        <w:rPr>
          <w:rFonts w:ascii="Arial" w:eastAsia="Times New Roman" w:hAnsi="Arial" w:cs="Arial"/>
          <w:b/>
          <w:bCs/>
          <w:color w:val="000000"/>
          <w:sz w:val="29"/>
        </w:rPr>
      </w:pPr>
      <w:r>
        <w:rPr>
          <w:rFonts w:ascii="Arial" w:eastAsia="Times New Roman" w:hAnsi="Arial" w:cs="Arial"/>
          <w:b/>
          <w:bCs/>
          <w:color w:val="000000"/>
          <w:sz w:val="29"/>
        </w:rPr>
        <w:t xml:space="preserve">1. </w:t>
      </w:r>
      <w:r w:rsidRPr="003F7357">
        <w:rPr>
          <w:rFonts w:ascii="Arial" w:eastAsia="Times New Roman" w:hAnsi="Arial" w:cs="Arial"/>
          <w:b/>
          <w:bCs/>
          <w:color w:val="000000"/>
          <w:sz w:val="29"/>
        </w:rPr>
        <w:t>По типу</w:t>
      </w:r>
    </w:p>
    <w:p w:rsidR="003F7357" w:rsidRPr="003F7357" w:rsidRDefault="003F7357" w:rsidP="003F7357">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программные средства общего назначения</w:t>
      </w:r>
    </w:p>
    <w:p w:rsidR="003F7357" w:rsidRPr="003F7357" w:rsidRDefault="003F7357"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r w:rsidRPr="00794FDE">
        <w:rPr>
          <w:rFonts w:ascii="Arial" w:eastAsia="Times New Roman" w:hAnsi="Arial" w:cs="Arial"/>
          <w:color w:val="252525"/>
          <w:sz w:val="21"/>
          <w:szCs w:val="21"/>
        </w:rPr>
        <w:t>Текстовые редакторы</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7" w:tooltip="Текстовый процессор" w:history="1">
        <w:r w:rsidR="003F7357" w:rsidRPr="00794FDE">
          <w:rPr>
            <w:rFonts w:ascii="Arial" w:eastAsia="Times New Roman" w:hAnsi="Arial" w:cs="Arial"/>
            <w:color w:val="252525"/>
            <w:sz w:val="21"/>
            <w:szCs w:val="21"/>
          </w:rPr>
          <w:t>Текстовые процессоры</w:t>
        </w:r>
      </w:hyperlink>
    </w:p>
    <w:p w:rsidR="003F7357" w:rsidRPr="003F7357" w:rsidRDefault="003F7357"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r w:rsidRPr="003F7357">
        <w:rPr>
          <w:rFonts w:ascii="Arial" w:eastAsia="Times New Roman" w:hAnsi="Arial" w:cs="Arial"/>
          <w:color w:val="252525"/>
          <w:sz w:val="21"/>
          <w:szCs w:val="21"/>
        </w:rPr>
        <w:t>Системы компьютерной</w:t>
      </w:r>
      <w:r w:rsidRPr="00794FDE">
        <w:rPr>
          <w:rFonts w:ascii="Arial" w:eastAsia="Times New Roman" w:hAnsi="Arial" w:cs="Arial"/>
          <w:color w:val="252525"/>
          <w:sz w:val="21"/>
          <w:szCs w:val="21"/>
        </w:rPr>
        <w:t> </w:t>
      </w:r>
      <w:hyperlink r:id="rId8" w:tooltip="Вёрстка" w:history="1">
        <w:r w:rsidRPr="00794FDE">
          <w:rPr>
            <w:rFonts w:ascii="Arial" w:eastAsia="Times New Roman" w:hAnsi="Arial" w:cs="Arial"/>
            <w:color w:val="252525"/>
            <w:sz w:val="21"/>
            <w:szCs w:val="21"/>
          </w:rPr>
          <w:t>вёрстки</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9" w:tooltip="Графический редактор" w:history="1">
        <w:r w:rsidR="003F7357" w:rsidRPr="00794FDE">
          <w:rPr>
            <w:rFonts w:ascii="Arial" w:eastAsia="Times New Roman" w:hAnsi="Arial" w:cs="Arial"/>
            <w:color w:val="252525"/>
            <w:sz w:val="21"/>
            <w:szCs w:val="21"/>
          </w:rPr>
          <w:t>Графические редакторы</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0" w:tooltip="Система управления базами данных" w:history="1">
        <w:r w:rsidR="003F7357" w:rsidRPr="00794FDE">
          <w:rPr>
            <w:rFonts w:ascii="Arial" w:eastAsia="Times New Roman" w:hAnsi="Arial" w:cs="Arial"/>
            <w:color w:val="252525"/>
            <w:sz w:val="21"/>
            <w:szCs w:val="21"/>
          </w:rPr>
          <w:t>СУБД</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1" w:tooltip="Электронная таблица" w:history="1">
        <w:r w:rsidR="003F7357" w:rsidRPr="00794FDE">
          <w:rPr>
            <w:rFonts w:ascii="Arial" w:eastAsia="Times New Roman" w:hAnsi="Arial" w:cs="Arial"/>
            <w:color w:val="252525"/>
            <w:sz w:val="21"/>
            <w:szCs w:val="21"/>
          </w:rPr>
          <w:t>Электронные таблицы</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2" w:tooltip="Браузер" w:history="1">
        <w:proofErr w:type="spellStart"/>
        <w:r w:rsidR="003F7357" w:rsidRPr="00794FDE">
          <w:rPr>
            <w:rFonts w:ascii="Arial" w:eastAsia="Times New Roman" w:hAnsi="Arial" w:cs="Arial"/>
            <w:color w:val="252525"/>
            <w:sz w:val="21"/>
            <w:szCs w:val="21"/>
          </w:rPr>
          <w:t>Веб-браузеры</w:t>
        </w:r>
        <w:proofErr w:type="spellEnd"/>
      </w:hyperlink>
    </w:p>
    <w:p w:rsidR="003F7357" w:rsidRPr="003F7357" w:rsidRDefault="003F7357" w:rsidP="003F7357">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программные средства развлекательного назначения</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3" w:tooltip="Медиапроигрыватель" w:history="1">
        <w:proofErr w:type="spellStart"/>
        <w:r w:rsidR="003F7357" w:rsidRPr="00794FDE">
          <w:rPr>
            <w:rFonts w:ascii="Arial" w:eastAsia="Times New Roman" w:hAnsi="Arial" w:cs="Arial"/>
            <w:color w:val="252525"/>
            <w:sz w:val="21"/>
            <w:szCs w:val="21"/>
          </w:rPr>
          <w:t>Медиаплееры</w:t>
        </w:r>
        <w:proofErr w:type="spellEnd"/>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4" w:tooltip="Компьютерная игра" w:history="1">
        <w:r w:rsidR="003F7357" w:rsidRPr="00794FDE">
          <w:rPr>
            <w:rFonts w:ascii="Arial" w:eastAsia="Times New Roman" w:hAnsi="Arial" w:cs="Arial"/>
            <w:color w:val="252525"/>
            <w:sz w:val="21"/>
            <w:szCs w:val="21"/>
          </w:rPr>
          <w:t>Компьютерные игры</w:t>
        </w:r>
      </w:hyperlink>
    </w:p>
    <w:p w:rsidR="003F7357" w:rsidRPr="003F7357" w:rsidRDefault="003F7357" w:rsidP="003F7357">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программные средства специального назначения</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5" w:tooltip="Экспертная система" w:history="1">
        <w:r w:rsidR="003F7357" w:rsidRPr="00794FDE">
          <w:rPr>
            <w:rFonts w:ascii="Arial" w:eastAsia="Times New Roman" w:hAnsi="Arial" w:cs="Arial"/>
            <w:color w:val="252525"/>
            <w:sz w:val="21"/>
            <w:szCs w:val="21"/>
          </w:rPr>
          <w:t>Экспертные системы</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6" w:tooltip="Транслятор" w:history="1">
        <w:r w:rsidR="003F7357" w:rsidRPr="00794FDE">
          <w:rPr>
            <w:rFonts w:ascii="Arial" w:eastAsia="Times New Roman" w:hAnsi="Arial" w:cs="Arial"/>
            <w:color w:val="252525"/>
            <w:sz w:val="21"/>
            <w:szCs w:val="21"/>
          </w:rPr>
          <w:t>Трансляторы</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17" w:tooltip="Мультимедиа" w:history="1">
        <w:r w:rsidR="003F7357" w:rsidRPr="00794FDE">
          <w:rPr>
            <w:rFonts w:ascii="Arial" w:eastAsia="Times New Roman" w:hAnsi="Arial" w:cs="Arial"/>
            <w:color w:val="252525"/>
            <w:sz w:val="21"/>
            <w:szCs w:val="21"/>
          </w:rPr>
          <w:t>Мультимедиа</w:t>
        </w:r>
        <w:proofErr w:type="gramStart"/>
      </w:hyperlink>
      <w:r w:rsidR="003F7357" w:rsidRPr="003F7357">
        <w:rPr>
          <w:rFonts w:ascii="Arial" w:eastAsia="Times New Roman" w:hAnsi="Arial" w:cs="Arial"/>
          <w:color w:val="252525"/>
          <w:sz w:val="21"/>
          <w:szCs w:val="21"/>
        </w:rPr>
        <w:t>-</w:t>
      </w:r>
      <w:proofErr w:type="gramEnd"/>
      <w:r w:rsidR="003F7357" w:rsidRPr="003F7357">
        <w:rPr>
          <w:rFonts w:ascii="Arial" w:eastAsia="Times New Roman" w:hAnsi="Arial" w:cs="Arial"/>
          <w:color w:val="252525"/>
          <w:sz w:val="21"/>
          <w:szCs w:val="21"/>
        </w:rPr>
        <w:t>приложения (</w:t>
      </w:r>
      <w:proofErr w:type="spellStart"/>
      <w:r w:rsidRPr="003F7357">
        <w:rPr>
          <w:rFonts w:ascii="Arial" w:eastAsia="Times New Roman" w:hAnsi="Arial" w:cs="Arial"/>
          <w:color w:val="252525"/>
          <w:sz w:val="21"/>
          <w:szCs w:val="21"/>
        </w:rPr>
        <w:fldChar w:fldCharType="begin"/>
      </w:r>
      <w:r w:rsidR="003F7357" w:rsidRPr="003F7357">
        <w:rPr>
          <w:rFonts w:ascii="Arial" w:eastAsia="Times New Roman" w:hAnsi="Arial" w:cs="Arial"/>
          <w:color w:val="252525"/>
          <w:sz w:val="21"/>
          <w:szCs w:val="21"/>
        </w:rPr>
        <w:instrText xml:space="preserve"> HYPERLINK "https://ru.wikipedia.org/wiki/%D0%9C%D0%B5%D0%B4%D0%B8%D0%B0%D0%BF%D1%80%D0%BE%D0%B8%D0%B3%D1%80%D1%8B%D0%B2%D0%B0%D1%82%D0%B5%D0%BB%D1%8C" \o "Медиапроигрыватель" </w:instrText>
      </w:r>
      <w:r w:rsidRPr="003F7357">
        <w:rPr>
          <w:rFonts w:ascii="Arial" w:eastAsia="Times New Roman" w:hAnsi="Arial" w:cs="Arial"/>
          <w:color w:val="252525"/>
          <w:sz w:val="21"/>
          <w:szCs w:val="21"/>
        </w:rPr>
        <w:fldChar w:fldCharType="separate"/>
      </w:r>
      <w:r w:rsidR="003F7357" w:rsidRPr="00794FDE">
        <w:rPr>
          <w:rFonts w:ascii="Arial" w:eastAsia="Times New Roman" w:hAnsi="Arial" w:cs="Arial"/>
          <w:color w:val="252525"/>
          <w:sz w:val="21"/>
          <w:szCs w:val="21"/>
        </w:rPr>
        <w:t>медиаплееры</w:t>
      </w:r>
      <w:proofErr w:type="spellEnd"/>
      <w:r w:rsidRPr="003F7357">
        <w:rPr>
          <w:rFonts w:ascii="Arial" w:eastAsia="Times New Roman" w:hAnsi="Arial" w:cs="Arial"/>
          <w:color w:val="252525"/>
          <w:sz w:val="21"/>
          <w:szCs w:val="21"/>
        </w:rPr>
        <w:fldChar w:fldCharType="end"/>
      </w:r>
      <w:r w:rsidR="003F7357" w:rsidRPr="003F7357">
        <w:rPr>
          <w:rFonts w:ascii="Arial" w:eastAsia="Times New Roman" w:hAnsi="Arial" w:cs="Arial"/>
          <w:color w:val="252525"/>
          <w:sz w:val="21"/>
          <w:szCs w:val="21"/>
        </w:rPr>
        <w:t>, программы для создания и редактирования</w:t>
      </w:r>
      <w:r w:rsidR="003F7357" w:rsidRPr="00794FDE">
        <w:rPr>
          <w:rFonts w:ascii="Arial" w:eastAsia="Times New Roman" w:hAnsi="Arial" w:cs="Arial"/>
          <w:color w:val="252525"/>
          <w:sz w:val="21"/>
          <w:szCs w:val="21"/>
        </w:rPr>
        <w:t> </w:t>
      </w:r>
      <w:hyperlink r:id="rId18" w:tooltip="Видеоредактор" w:history="1">
        <w:r w:rsidR="003F7357" w:rsidRPr="00794FDE">
          <w:rPr>
            <w:rFonts w:ascii="Arial" w:eastAsia="Times New Roman" w:hAnsi="Arial" w:cs="Arial"/>
            <w:color w:val="252525"/>
            <w:sz w:val="21"/>
            <w:szCs w:val="21"/>
          </w:rPr>
          <w:t>видео</w:t>
        </w:r>
      </w:hyperlink>
      <w:r w:rsidR="003F7357" w:rsidRPr="003F7357">
        <w:rPr>
          <w:rFonts w:ascii="Arial" w:eastAsia="Times New Roman" w:hAnsi="Arial" w:cs="Arial"/>
          <w:color w:val="252525"/>
          <w:sz w:val="21"/>
          <w:szCs w:val="21"/>
        </w:rPr>
        <w:t>,</w:t>
      </w:r>
      <w:r w:rsidR="003F7357" w:rsidRPr="00794FDE">
        <w:rPr>
          <w:rFonts w:ascii="Arial" w:eastAsia="Times New Roman" w:hAnsi="Arial" w:cs="Arial"/>
          <w:color w:val="252525"/>
          <w:sz w:val="21"/>
          <w:szCs w:val="21"/>
        </w:rPr>
        <w:t> </w:t>
      </w:r>
      <w:hyperlink r:id="rId19" w:tooltip="Аудиоредактор" w:history="1">
        <w:r w:rsidR="003F7357" w:rsidRPr="00794FDE">
          <w:rPr>
            <w:rFonts w:ascii="Arial" w:eastAsia="Times New Roman" w:hAnsi="Arial" w:cs="Arial"/>
            <w:color w:val="252525"/>
            <w:sz w:val="21"/>
            <w:szCs w:val="21"/>
          </w:rPr>
          <w:t>звука</w:t>
        </w:r>
      </w:hyperlink>
      <w:r w:rsidR="003F7357" w:rsidRPr="003F7357">
        <w:rPr>
          <w:rFonts w:ascii="Arial" w:eastAsia="Times New Roman" w:hAnsi="Arial" w:cs="Arial"/>
          <w:color w:val="252525"/>
          <w:sz w:val="21"/>
          <w:szCs w:val="21"/>
        </w:rPr>
        <w:t>,</w:t>
      </w:r>
      <w:r w:rsidR="003F7357" w:rsidRPr="00794FDE">
        <w:rPr>
          <w:rFonts w:ascii="Arial" w:eastAsia="Times New Roman" w:hAnsi="Arial" w:cs="Arial"/>
          <w:color w:val="252525"/>
          <w:sz w:val="21"/>
          <w:szCs w:val="21"/>
        </w:rPr>
        <w:t> </w:t>
      </w:r>
      <w:proofErr w:type="spellStart"/>
      <w:r w:rsidRPr="003F7357">
        <w:rPr>
          <w:rFonts w:ascii="Arial" w:eastAsia="Times New Roman" w:hAnsi="Arial" w:cs="Arial"/>
          <w:color w:val="252525"/>
          <w:sz w:val="21"/>
          <w:szCs w:val="21"/>
        </w:rPr>
        <w:fldChar w:fldCharType="begin"/>
      </w:r>
      <w:r w:rsidR="003F7357" w:rsidRPr="003F7357">
        <w:rPr>
          <w:rFonts w:ascii="Arial" w:eastAsia="Times New Roman" w:hAnsi="Arial" w:cs="Arial"/>
          <w:color w:val="252525"/>
          <w:sz w:val="21"/>
          <w:szCs w:val="21"/>
        </w:rPr>
        <w:instrText xml:space="preserve"> HYPERLINK "https://ru.wikipedia.org/wiki/%D0%A1%D0%B8%D0%BD%D1%82%D0%B5%D0%B7_%D1%80%D0%B5%D1%87%D0%B8" \o "Синтез речи" </w:instrText>
      </w:r>
      <w:r w:rsidRPr="003F7357">
        <w:rPr>
          <w:rFonts w:ascii="Arial" w:eastAsia="Times New Roman" w:hAnsi="Arial" w:cs="Arial"/>
          <w:color w:val="252525"/>
          <w:sz w:val="21"/>
          <w:szCs w:val="21"/>
        </w:rPr>
        <w:fldChar w:fldCharType="separate"/>
      </w:r>
      <w:r w:rsidR="003F7357" w:rsidRPr="00794FDE">
        <w:rPr>
          <w:rFonts w:ascii="Arial" w:eastAsia="Times New Roman" w:hAnsi="Arial" w:cs="Arial"/>
          <w:color w:val="252525"/>
          <w:sz w:val="21"/>
          <w:szCs w:val="21"/>
        </w:rPr>
        <w:t>text-to-speech</w:t>
      </w:r>
      <w:proofErr w:type="spellEnd"/>
      <w:r w:rsidRPr="003F7357">
        <w:rPr>
          <w:rFonts w:ascii="Arial" w:eastAsia="Times New Roman" w:hAnsi="Arial" w:cs="Arial"/>
          <w:color w:val="252525"/>
          <w:sz w:val="21"/>
          <w:szCs w:val="21"/>
        </w:rPr>
        <w:fldChar w:fldCharType="end"/>
      </w:r>
      <w:r w:rsidR="003F7357" w:rsidRPr="00794FDE">
        <w:rPr>
          <w:rFonts w:ascii="Arial" w:eastAsia="Times New Roman" w:hAnsi="Arial" w:cs="Arial"/>
          <w:color w:val="252525"/>
          <w:sz w:val="21"/>
          <w:szCs w:val="21"/>
        </w:rPr>
        <w:t> </w:t>
      </w:r>
      <w:r w:rsidR="003F7357" w:rsidRPr="003F7357">
        <w:rPr>
          <w:rFonts w:ascii="Arial" w:eastAsia="Times New Roman" w:hAnsi="Arial" w:cs="Arial"/>
          <w:color w:val="252525"/>
          <w:sz w:val="21"/>
          <w:szCs w:val="21"/>
        </w:rPr>
        <w:t>и пр.)</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0" w:tooltip="Гипертекст" w:history="1">
        <w:r w:rsidR="003F7357" w:rsidRPr="00794FDE">
          <w:rPr>
            <w:rFonts w:ascii="Arial" w:eastAsia="Times New Roman" w:hAnsi="Arial" w:cs="Arial"/>
            <w:color w:val="252525"/>
            <w:sz w:val="21"/>
            <w:szCs w:val="21"/>
          </w:rPr>
          <w:t>Гипертекстовые</w:t>
        </w:r>
      </w:hyperlink>
      <w:r w:rsidR="003F7357" w:rsidRPr="00794FDE">
        <w:rPr>
          <w:rFonts w:ascii="Arial" w:eastAsia="Times New Roman" w:hAnsi="Arial" w:cs="Arial"/>
          <w:color w:val="252525"/>
          <w:sz w:val="21"/>
          <w:szCs w:val="21"/>
        </w:rPr>
        <w:t> </w:t>
      </w:r>
      <w:r w:rsidR="003F7357" w:rsidRPr="003F7357">
        <w:rPr>
          <w:rFonts w:ascii="Arial" w:eastAsia="Times New Roman" w:hAnsi="Arial" w:cs="Arial"/>
          <w:color w:val="252525"/>
          <w:sz w:val="21"/>
          <w:szCs w:val="21"/>
        </w:rPr>
        <w:t>системы (</w:t>
      </w:r>
      <w:hyperlink r:id="rId21" w:tooltip="Электронный словарь" w:history="1">
        <w:r w:rsidR="003F7357" w:rsidRPr="00794FDE">
          <w:rPr>
            <w:rFonts w:ascii="Arial" w:eastAsia="Times New Roman" w:hAnsi="Arial" w:cs="Arial"/>
            <w:color w:val="252525"/>
            <w:sz w:val="21"/>
            <w:szCs w:val="21"/>
          </w:rPr>
          <w:t>электронные словари</w:t>
        </w:r>
      </w:hyperlink>
      <w:r w:rsidR="003F7357" w:rsidRPr="003F7357">
        <w:rPr>
          <w:rFonts w:ascii="Arial" w:eastAsia="Times New Roman" w:hAnsi="Arial" w:cs="Arial"/>
          <w:color w:val="252525"/>
          <w:sz w:val="21"/>
          <w:szCs w:val="21"/>
        </w:rPr>
        <w:t>, энциклопедии, справочные системы)</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2" w:tooltip="Система управления содержимым" w:history="1">
        <w:r w:rsidR="003F7357" w:rsidRPr="00794FDE">
          <w:rPr>
            <w:rFonts w:ascii="Arial" w:eastAsia="Times New Roman" w:hAnsi="Arial" w:cs="Arial"/>
            <w:color w:val="252525"/>
            <w:sz w:val="21"/>
            <w:szCs w:val="21"/>
          </w:rPr>
          <w:t>Системы управления содержимым</w:t>
        </w:r>
      </w:hyperlink>
    </w:p>
    <w:p w:rsidR="003F7357" w:rsidRPr="003F7357" w:rsidRDefault="003F7357" w:rsidP="003F7357">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профессиональные программные средства</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3" w:tooltip="Система автоматизированного проектирования" w:history="1">
        <w:r w:rsidR="003F7357" w:rsidRPr="00794FDE">
          <w:rPr>
            <w:rFonts w:ascii="Arial" w:eastAsia="Times New Roman" w:hAnsi="Arial" w:cs="Arial"/>
            <w:color w:val="252525"/>
            <w:sz w:val="21"/>
            <w:szCs w:val="21"/>
          </w:rPr>
          <w:t>САПР</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4" w:tooltip="Автоматизированное рабочее место" w:history="1">
        <w:r w:rsidR="003F7357" w:rsidRPr="00794FDE">
          <w:rPr>
            <w:rFonts w:ascii="Arial" w:eastAsia="Times New Roman" w:hAnsi="Arial" w:cs="Arial"/>
            <w:color w:val="252525"/>
            <w:sz w:val="21"/>
            <w:szCs w:val="21"/>
          </w:rPr>
          <w:t>АРМ</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5" w:tooltip="Автоматизированная система управления" w:history="1">
        <w:r w:rsidR="003F7357" w:rsidRPr="00794FDE">
          <w:rPr>
            <w:rFonts w:ascii="Arial" w:eastAsia="Times New Roman" w:hAnsi="Arial" w:cs="Arial"/>
            <w:color w:val="252525"/>
            <w:sz w:val="21"/>
            <w:szCs w:val="21"/>
          </w:rPr>
          <w:t>АСУ</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6" w:tooltip="АСУ ТП" w:history="1">
        <w:r w:rsidR="003F7357" w:rsidRPr="00794FDE">
          <w:rPr>
            <w:rFonts w:ascii="Arial" w:eastAsia="Times New Roman" w:hAnsi="Arial" w:cs="Arial"/>
            <w:color w:val="252525"/>
            <w:sz w:val="21"/>
            <w:szCs w:val="21"/>
          </w:rPr>
          <w:t>АСУ ТП</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7" w:tooltip="АСНИ" w:history="1">
        <w:r w:rsidR="003F7357" w:rsidRPr="00794FDE">
          <w:rPr>
            <w:rFonts w:ascii="Arial" w:eastAsia="Times New Roman" w:hAnsi="Arial" w:cs="Arial"/>
            <w:color w:val="252525"/>
            <w:sz w:val="21"/>
            <w:szCs w:val="21"/>
          </w:rPr>
          <w:t>АСНИ</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8" w:tooltip="Геоинформационная система" w:history="1">
        <w:proofErr w:type="spellStart"/>
        <w:r w:rsidR="003F7357" w:rsidRPr="00794FDE">
          <w:rPr>
            <w:rFonts w:ascii="Arial" w:eastAsia="Times New Roman" w:hAnsi="Arial" w:cs="Arial"/>
            <w:color w:val="252525"/>
            <w:sz w:val="21"/>
            <w:szCs w:val="21"/>
          </w:rPr>
          <w:t>Геоинформационные</w:t>
        </w:r>
        <w:proofErr w:type="spellEnd"/>
        <w:r w:rsidR="003F7357" w:rsidRPr="00794FDE">
          <w:rPr>
            <w:rFonts w:ascii="Arial" w:eastAsia="Times New Roman" w:hAnsi="Arial" w:cs="Arial"/>
            <w:color w:val="252525"/>
            <w:sz w:val="21"/>
            <w:szCs w:val="21"/>
          </w:rPr>
          <w:t xml:space="preserve"> системы</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29" w:tooltip="Биллинг" w:history="1">
        <w:proofErr w:type="spellStart"/>
        <w:r w:rsidR="003F7357" w:rsidRPr="00794FDE">
          <w:rPr>
            <w:rFonts w:ascii="Arial" w:eastAsia="Times New Roman" w:hAnsi="Arial" w:cs="Arial"/>
            <w:color w:val="252525"/>
            <w:sz w:val="21"/>
            <w:szCs w:val="21"/>
          </w:rPr>
          <w:t>Биллинговые</w:t>
        </w:r>
        <w:proofErr w:type="spellEnd"/>
      </w:hyperlink>
      <w:r w:rsidR="003F7357" w:rsidRPr="00794FDE">
        <w:rPr>
          <w:rFonts w:ascii="Arial" w:eastAsia="Times New Roman" w:hAnsi="Arial" w:cs="Arial"/>
          <w:color w:val="252525"/>
          <w:sz w:val="21"/>
          <w:szCs w:val="21"/>
        </w:rPr>
        <w:t> </w:t>
      </w:r>
      <w:r w:rsidR="003F7357" w:rsidRPr="003F7357">
        <w:rPr>
          <w:rFonts w:ascii="Arial" w:eastAsia="Times New Roman" w:hAnsi="Arial" w:cs="Arial"/>
          <w:color w:val="252525"/>
          <w:sz w:val="21"/>
          <w:szCs w:val="21"/>
        </w:rPr>
        <w:t>системы</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0" w:tooltip="Система управления взаимоотношениями с клиентами" w:history="1">
        <w:r w:rsidR="003F7357" w:rsidRPr="00794FDE">
          <w:rPr>
            <w:rFonts w:ascii="Arial" w:eastAsia="Times New Roman" w:hAnsi="Arial" w:cs="Arial"/>
            <w:color w:val="252525"/>
            <w:sz w:val="21"/>
            <w:szCs w:val="21"/>
          </w:rPr>
          <w:t>CRM</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1" w:tooltip="Ctrm (страница отсутствует)" w:history="1">
        <w:r w:rsidR="003F7357" w:rsidRPr="00794FDE">
          <w:rPr>
            <w:rFonts w:ascii="Arial" w:eastAsia="Times New Roman" w:hAnsi="Arial" w:cs="Arial"/>
            <w:color w:val="252525"/>
            <w:sz w:val="21"/>
            <w:szCs w:val="21"/>
          </w:rPr>
          <w:t>CTRM</w:t>
        </w:r>
      </w:hyperlink>
      <w:r w:rsidR="003F7357" w:rsidRPr="003F7357">
        <w:rPr>
          <w:rFonts w:ascii="Arial" w:eastAsia="Times New Roman" w:hAnsi="Arial" w:cs="Arial"/>
          <w:color w:val="252525"/>
          <w:sz w:val="21"/>
          <w:szCs w:val="21"/>
        </w:rPr>
        <w:t>/ETRM — системы управления складом</w:t>
      </w:r>
    </w:p>
    <w:p w:rsidR="003F7357" w:rsidRPr="003F7357" w:rsidRDefault="003F7357"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r w:rsidRPr="003F7357">
        <w:rPr>
          <w:rFonts w:ascii="Arial" w:eastAsia="Times New Roman" w:hAnsi="Arial" w:cs="Arial"/>
          <w:color w:val="252525"/>
          <w:sz w:val="21"/>
          <w:szCs w:val="21"/>
        </w:rPr>
        <w:t>SRM (</w:t>
      </w:r>
      <w:proofErr w:type="spellStart"/>
      <w:r w:rsidRPr="003F7357">
        <w:rPr>
          <w:rFonts w:ascii="Arial" w:eastAsia="Times New Roman" w:hAnsi="Arial" w:cs="Arial"/>
          <w:color w:val="252525"/>
          <w:sz w:val="21"/>
          <w:szCs w:val="21"/>
        </w:rPr>
        <w:t>Supplier</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Relationship</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Management</w:t>
      </w:r>
      <w:proofErr w:type="spellEnd"/>
      <w:r w:rsidRPr="003F7357">
        <w:rPr>
          <w:rFonts w:ascii="Arial" w:eastAsia="Times New Roman" w:hAnsi="Arial" w:cs="Arial"/>
          <w:color w:val="252525"/>
          <w:sz w:val="21"/>
          <w:szCs w:val="21"/>
        </w:rPr>
        <w:t>) — системы управления взаимоотношениями с поставщиками</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2" w:tooltip="Business Intelligence" w:history="1">
        <w:r w:rsidR="003F7357" w:rsidRPr="00794FDE">
          <w:rPr>
            <w:rFonts w:ascii="Arial" w:eastAsia="Times New Roman" w:hAnsi="Arial" w:cs="Arial"/>
            <w:color w:val="252525"/>
            <w:sz w:val="21"/>
            <w:szCs w:val="21"/>
          </w:rPr>
          <w:t>BI</w:t>
        </w:r>
      </w:hyperlink>
      <w:r w:rsidR="003F7357" w:rsidRPr="00794FDE">
        <w:rPr>
          <w:rFonts w:ascii="Arial" w:eastAsia="Times New Roman" w:hAnsi="Arial" w:cs="Arial"/>
          <w:color w:val="252525"/>
          <w:sz w:val="21"/>
          <w:szCs w:val="21"/>
        </w:rPr>
        <w:t> </w:t>
      </w:r>
      <w:r w:rsidR="003F7357" w:rsidRPr="003F7357">
        <w:rPr>
          <w:rFonts w:ascii="Arial" w:eastAsia="Times New Roman" w:hAnsi="Arial" w:cs="Arial"/>
          <w:color w:val="252525"/>
          <w:sz w:val="21"/>
          <w:szCs w:val="21"/>
        </w:rPr>
        <w:t>(</w:t>
      </w:r>
      <w:proofErr w:type="spellStart"/>
      <w:r w:rsidR="003F7357" w:rsidRPr="003F7357">
        <w:rPr>
          <w:rFonts w:ascii="Arial" w:eastAsia="Times New Roman" w:hAnsi="Arial" w:cs="Arial"/>
          <w:color w:val="252525"/>
          <w:sz w:val="21"/>
          <w:szCs w:val="21"/>
        </w:rPr>
        <w:t>Business</w:t>
      </w:r>
      <w:proofErr w:type="spellEnd"/>
      <w:r w:rsidR="003F7357" w:rsidRPr="003F7357">
        <w:rPr>
          <w:rFonts w:ascii="Arial" w:eastAsia="Times New Roman" w:hAnsi="Arial" w:cs="Arial"/>
          <w:color w:val="252525"/>
          <w:sz w:val="21"/>
          <w:szCs w:val="21"/>
        </w:rPr>
        <w:t xml:space="preserve"> </w:t>
      </w:r>
      <w:proofErr w:type="spellStart"/>
      <w:r w:rsidR="003F7357" w:rsidRPr="003F7357">
        <w:rPr>
          <w:rFonts w:ascii="Arial" w:eastAsia="Times New Roman" w:hAnsi="Arial" w:cs="Arial"/>
          <w:color w:val="252525"/>
          <w:sz w:val="21"/>
          <w:szCs w:val="21"/>
        </w:rPr>
        <w:t>Intelligence</w:t>
      </w:r>
      <w:proofErr w:type="spellEnd"/>
      <w:r w:rsidR="003F7357" w:rsidRPr="003F7357">
        <w:rPr>
          <w:rFonts w:ascii="Arial" w:eastAsia="Times New Roman" w:hAnsi="Arial" w:cs="Arial"/>
          <w:color w:val="252525"/>
          <w:sz w:val="21"/>
          <w:szCs w:val="21"/>
        </w:rPr>
        <w:t>) — аналитические системы</w:t>
      </w:r>
    </w:p>
    <w:p w:rsidR="003F7357" w:rsidRPr="003F7357" w:rsidRDefault="003F7357"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r w:rsidRPr="003F7357">
        <w:rPr>
          <w:rFonts w:ascii="Arial" w:eastAsia="Times New Roman" w:hAnsi="Arial" w:cs="Arial"/>
          <w:color w:val="252525"/>
          <w:sz w:val="21"/>
          <w:szCs w:val="21"/>
        </w:rPr>
        <w:t>DMS (</w:t>
      </w:r>
      <w:proofErr w:type="spellStart"/>
      <w:r w:rsidRPr="003F7357">
        <w:rPr>
          <w:rFonts w:ascii="Arial" w:eastAsia="Times New Roman" w:hAnsi="Arial" w:cs="Arial"/>
          <w:color w:val="252525"/>
          <w:sz w:val="21"/>
          <w:szCs w:val="21"/>
        </w:rPr>
        <w:t>Document</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Management</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System</w:t>
      </w:r>
      <w:proofErr w:type="spellEnd"/>
      <w:r w:rsidRPr="003F7357">
        <w:rPr>
          <w:rFonts w:ascii="Arial" w:eastAsia="Times New Roman" w:hAnsi="Arial" w:cs="Arial"/>
          <w:color w:val="252525"/>
          <w:sz w:val="21"/>
          <w:szCs w:val="21"/>
        </w:rPr>
        <w:t>) —</w:t>
      </w:r>
      <w:r w:rsidRPr="00794FDE">
        <w:rPr>
          <w:rFonts w:ascii="Arial" w:eastAsia="Times New Roman" w:hAnsi="Arial" w:cs="Arial"/>
          <w:color w:val="252525"/>
          <w:sz w:val="21"/>
          <w:szCs w:val="21"/>
        </w:rPr>
        <w:t> </w:t>
      </w:r>
      <w:hyperlink r:id="rId33" w:tooltip="Система автоматизации документооборота" w:history="1">
        <w:r w:rsidRPr="00794FDE">
          <w:rPr>
            <w:rFonts w:ascii="Arial" w:eastAsia="Times New Roman" w:hAnsi="Arial" w:cs="Arial"/>
            <w:color w:val="252525"/>
            <w:sz w:val="21"/>
            <w:szCs w:val="21"/>
          </w:rPr>
          <w:t>СЭД</w:t>
        </w:r>
      </w:hyperlink>
      <w:r w:rsidRPr="00794FDE">
        <w:rPr>
          <w:rFonts w:ascii="Arial" w:eastAsia="Times New Roman" w:hAnsi="Arial" w:cs="Arial"/>
          <w:color w:val="252525"/>
          <w:sz w:val="21"/>
          <w:szCs w:val="21"/>
        </w:rPr>
        <w:t> </w:t>
      </w:r>
      <w:r w:rsidRPr="003F7357">
        <w:rPr>
          <w:rFonts w:ascii="Arial" w:eastAsia="Times New Roman" w:hAnsi="Arial" w:cs="Arial"/>
          <w:color w:val="252525"/>
          <w:sz w:val="21"/>
          <w:szCs w:val="21"/>
        </w:rPr>
        <w:t>(системы электронного документооборота)</w:t>
      </w:r>
    </w:p>
    <w:p w:rsidR="003F7357" w:rsidRPr="003F7357" w:rsidRDefault="003F7357"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r w:rsidRPr="003F7357">
        <w:rPr>
          <w:rFonts w:ascii="Arial" w:eastAsia="Times New Roman" w:hAnsi="Arial" w:cs="Arial"/>
          <w:color w:val="252525"/>
          <w:sz w:val="21"/>
          <w:szCs w:val="21"/>
        </w:rPr>
        <w:t>CMS (</w:t>
      </w:r>
      <w:proofErr w:type="spellStart"/>
      <w:r w:rsidRPr="003F7357">
        <w:rPr>
          <w:rFonts w:ascii="Arial" w:eastAsia="Times New Roman" w:hAnsi="Arial" w:cs="Arial"/>
          <w:color w:val="252525"/>
          <w:sz w:val="21"/>
          <w:szCs w:val="21"/>
        </w:rPr>
        <w:t>Content</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Management</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System</w:t>
      </w:r>
      <w:proofErr w:type="spellEnd"/>
      <w:r w:rsidRPr="003F7357">
        <w:rPr>
          <w:rFonts w:ascii="Arial" w:eastAsia="Times New Roman" w:hAnsi="Arial" w:cs="Arial"/>
          <w:color w:val="252525"/>
          <w:sz w:val="21"/>
          <w:szCs w:val="21"/>
        </w:rPr>
        <w:t>) —</w:t>
      </w:r>
      <w:r w:rsidRPr="00794FDE">
        <w:rPr>
          <w:rFonts w:ascii="Arial" w:eastAsia="Times New Roman" w:hAnsi="Arial" w:cs="Arial"/>
          <w:color w:val="252525"/>
          <w:sz w:val="21"/>
          <w:szCs w:val="21"/>
        </w:rPr>
        <w:t> </w:t>
      </w:r>
      <w:hyperlink r:id="rId34" w:tooltip="Система управления содержимым" w:history="1">
        <w:r w:rsidRPr="00794FDE">
          <w:rPr>
            <w:rFonts w:ascii="Arial" w:eastAsia="Times New Roman" w:hAnsi="Arial" w:cs="Arial"/>
            <w:color w:val="252525"/>
            <w:sz w:val="21"/>
            <w:szCs w:val="21"/>
          </w:rPr>
          <w:t>системы управления содержанием (</w:t>
        </w:r>
        <w:proofErr w:type="spellStart"/>
        <w:r w:rsidRPr="00794FDE">
          <w:rPr>
            <w:rFonts w:ascii="Arial" w:eastAsia="Times New Roman" w:hAnsi="Arial" w:cs="Arial"/>
            <w:color w:val="252525"/>
            <w:sz w:val="21"/>
            <w:szCs w:val="21"/>
          </w:rPr>
          <w:t>контентом</w:t>
        </w:r>
        <w:proofErr w:type="spellEnd"/>
        <w:r w:rsidRPr="00794FDE">
          <w:rPr>
            <w:rFonts w:ascii="Arial" w:eastAsia="Times New Roman" w:hAnsi="Arial" w:cs="Arial"/>
            <w:color w:val="252525"/>
            <w:sz w:val="21"/>
            <w:szCs w:val="21"/>
          </w:rPr>
          <w:t>)</w:t>
        </w:r>
      </w:hyperlink>
    </w:p>
    <w:p w:rsidR="003F7357" w:rsidRPr="00794FDE"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5" w:tooltip="Система управления складом" w:history="1">
        <w:r w:rsidR="003F7357" w:rsidRPr="00794FDE">
          <w:rPr>
            <w:rFonts w:ascii="Arial" w:eastAsia="Times New Roman" w:hAnsi="Arial" w:cs="Arial"/>
            <w:color w:val="252525"/>
            <w:sz w:val="21"/>
            <w:szCs w:val="21"/>
          </w:rPr>
          <w:t>WMS (Warehouse Management System) — системы управления складом (СУС)</w:t>
        </w:r>
      </w:hyperlink>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6" w:tooltip="ERP" w:history="1">
        <w:r w:rsidR="003F7357" w:rsidRPr="00794FDE">
          <w:rPr>
            <w:rFonts w:ascii="Arial" w:eastAsia="Times New Roman" w:hAnsi="Arial" w:cs="Arial"/>
            <w:color w:val="252525"/>
            <w:sz w:val="21"/>
            <w:szCs w:val="21"/>
          </w:rPr>
          <w:t>ERP</w:t>
        </w:r>
      </w:hyperlink>
      <w:r w:rsidR="003F7357" w:rsidRPr="003F7357">
        <w:rPr>
          <w:rFonts w:ascii="Arial" w:eastAsia="Times New Roman" w:hAnsi="Arial" w:cs="Arial"/>
          <w:color w:val="252525"/>
          <w:sz w:val="21"/>
          <w:szCs w:val="21"/>
        </w:rPr>
        <w:t>-системы — системы планирования ресурсов предприятия</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7" w:tooltip="EAM" w:history="1">
        <w:r w:rsidR="003F7357" w:rsidRPr="00794FDE">
          <w:rPr>
            <w:rFonts w:ascii="Arial" w:eastAsia="Times New Roman" w:hAnsi="Arial" w:cs="Arial"/>
            <w:color w:val="252525"/>
            <w:sz w:val="21"/>
            <w:szCs w:val="21"/>
          </w:rPr>
          <w:t>EAM</w:t>
        </w:r>
      </w:hyperlink>
      <w:r w:rsidR="003F7357" w:rsidRPr="003F7357">
        <w:rPr>
          <w:rFonts w:ascii="Arial" w:eastAsia="Times New Roman" w:hAnsi="Arial" w:cs="Arial"/>
          <w:color w:val="252525"/>
          <w:sz w:val="21"/>
          <w:szCs w:val="21"/>
        </w:rPr>
        <w:t>-системы — системы управления основными фондами предприятия</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8" w:tooltip="MRM" w:history="1">
        <w:r w:rsidR="003F7357" w:rsidRPr="00794FDE">
          <w:rPr>
            <w:rFonts w:ascii="Arial" w:eastAsia="Times New Roman" w:hAnsi="Arial" w:cs="Arial"/>
            <w:color w:val="252525"/>
            <w:sz w:val="21"/>
            <w:szCs w:val="21"/>
          </w:rPr>
          <w:t>MRM</w:t>
        </w:r>
      </w:hyperlink>
      <w:r w:rsidR="003F7357" w:rsidRPr="003F7357">
        <w:rPr>
          <w:rFonts w:ascii="Arial" w:eastAsia="Times New Roman" w:hAnsi="Arial" w:cs="Arial"/>
          <w:color w:val="252525"/>
          <w:sz w:val="21"/>
          <w:szCs w:val="21"/>
        </w:rPr>
        <w:t>-системы — системы управления маркетинговыми ресурсами</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39" w:tooltip="MES" w:history="1">
        <w:r w:rsidR="003F7357" w:rsidRPr="00794FDE">
          <w:rPr>
            <w:rFonts w:ascii="Arial" w:eastAsia="Times New Roman" w:hAnsi="Arial" w:cs="Arial"/>
            <w:color w:val="252525"/>
            <w:sz w:val="21"/>
            <w:szCs w:val="21"/>
          </w:rPr>
          <w:t>MES</w:t>
        </w:r>
      </w:hyperlink>
      <w:r w:rsidR="003F7357" w:rsidRPr="003F7357">
        <w:rPr>
          <w:rFonts w:ascii="Arial" w:eastAsia="Times New Roman" w:hAnsi="Arial" w:cs="Arial"/>
          <w:color w:val="252525"/>
          <w:sz w:val="21"/>
          <w:szCs w:val="21"/>
        </w:rPr>
        <w:t>-системы — системы оперативного (цехового) управления производством и ремонтами</w:t>
      </w:r>
    </w:p>
    <w:p w:rsidR="003F7357" w:rsidRPr="003F7357" w:rsidRDefault="003D60B1" w:rsidP="003F7357">
      <w:pPr>
        <w:numPr>
          <w:ilvl w:val="1"/>
          <w:numId w:val="1"/>
        </w:numPr>
        <w:shd w:val="clear" w:color="auto" w:fill="FFFFFF"/>
        <w:spacing w:before="100" w:beforeAutospacing="1" w:after="24" w:line="336" w:lineRule="atLeast"/>
        <w:ind w:left="768"/>
        <w:rPr>
          <w:rFonts w:ascii="Arial" w:eastAsia="Times New Roman" w:hAnsi="Arial" w:cs="Arial"/>
          <w:color w:val="252525"/>
          <w:sz w:val="21"/>
          <w:szCs w:val="21"/>
        </w:rPr>
      </w:pPr>
      <w:hyperlink r:id="rId40" w:tooltip="Сервисная шина предприятия" w:history="1">
        <w:r w:rsidR="003F7357" w:rsidRPr="00794FDE">
          <w:rPr>
            <w:rFonts w:ascii="Arial" w:eastAsia="Times New Roman" w:hAnsi="Arial" w:cs="Arial"/>
            <w:color w:val="252525"/>
            <w:sz w:val="21"/>
            <w:szCs w:val="21"/>
          </w:rPr>
          <w:t>Интеграционные шины данных (ESB)</w:t>
        </w:r>
      </w:hyperlink>
    </w:p>
    <w:p w:rsidR="003F7357" w:rsidRDefault="003F7357" w:rsidP="003F7357">
      <w:pPr>
        <w:shd w:val="clear" w:color="auto" w:fill="FFFFFF"/>
        <w:spacing w:before="240" w:after="0" w:line="240" w:lineRule="auto"/>
        <w:outlineLvl w:val="2"/>
        <w:rPr>
          <w:rFonts w:ascii="Arial" w:eastAsia="Times New Roman" w:hAnsi="Arial" w:cs="Arial"/>
          <w:b/>
          <w:bCs/>
          <w:color w:val="000000"/>
          <w:sz w:val="29"/>
        </w:rPr>
      </w:pPr>
      <w:r>
        <w:rPr>
          <w:rFonts w:ascii="Arial" w:eastAsia="Times New Roman" w:hAnsi="Arial" w:cs="Arial"/>
          <w:b/>
          <w:bCs/>
          <w:color w:val="000000"/>
          <w:sz w:val="29"/>
        </w:rPr>
        <w:t xml:space="preserve">2. </w:t>
      </w:r>
      <w:r w:rsidRPr="003F7357">
        <w:rPr>
          <w:rFonts w:ascii="Arial" w:eastAsia="Times New Roman" w:hAnsi="Arial" w:cs="Arial"/>
          <w:b/>
          <w:bCs/>
          <w:color w:val="000000"/>
          <w:sz w:val="29"/>
        </w:rPr>
        <w:t>По сфере применения</w:t>
      </w:r>
    </w:p>
    <w:p w:rsidR="003F7357" w:rsidRPr="003F7357" w:rsidRDefault="003F7357" w:rsidP="003F7357">
      <w:pPr>
        <w:shd w:val="clear" w:color="auto" w:fill="FFFFFF"/>
        <w:spacing w:before="72" w:after="0" w:line="240" w:lineRule="auto"/>
        <w:outlineLvl w:val="2"/>
        <w:rPr>
          <w:rFonts w:ascii="Arial" w:eastAsia="Times New Roman" w:hAnsi="Arial" w:cs="Arial"/>
          <w:color w:val="252525"/>
          <w:sz w:val="21"/>
          <w:szCs w:val="21"/>
        </w:rPr>
      </w:pPr>
      <w:r w:rsidRPr="003F7357">
        <w:rPr>
          <w:rFonts w:ascii="Arial" w:eastAsia="Times New Roman" w:hAnsi="Arial" w:cs="Arial"/>
          <w:color w:val="252525"/>
          <w:sz w:val="21"/>
          <w:szCs w:val="21"/>
        </w:rPr>
        <w:t xml:space="preserve">Прикладное программное обеспечение предприятий и организаций. Например, финансовое управление, система отношений с потребителями, сеть поставок. К этому типу относится также </w:t>
      </w:r>
      <w:proofErr w:type="gramStart"/>
      <w:r w:rsidRPr="003F7357">
        <w:rPr>
          <w:rFonts w:ascii="Arial" w:eastAsia="Times New Roman" w:hAnsi="Arial" w:cs="Arial"/>
          <w:color w:val="252525"/>
          <w:sz w:val="21"/>
          <w:szCs w:val="21"/>
        </w:rPr>
        <w:t>ведомственное</w:t>
      </w:r>
      <w:proofErr w:type="gramEnd"/>
      <w:r w:rsidRPr="003F7357">
        <w:rPr>
          <w:rFonts w:ascii="Arial" w:eastAsia="Times New Roman" w:hAnsi="Arial" w:cs="Arial"/>
          <w:color w:val="252525"/>
          <w:sz w:val="21"/>
          <w:szCs w:val="21"/>
        </w:rPr>
        <w:t xml:space="preserve"> ПО предприятий малого бизнеса, а также ПО отдельных подразделений внутри большого предприятия. (Примеры: управление транспортными расходами, служба IT-поддержки)</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Программное обеспечение, обеспечивающее доступ пользователя к устройствам компьютера.</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 xml:space="preserve">Программное обеспечение инфраструктуры предприятия. Обеспечивает общие возможности для поддержки </w:t>
      </w:r>
      <w:proofErr w:type="gramStart"/>
      <w:r w:rsidRPr="003F7357">
        <w:rPr>
          <w:rFonts w:ascii="Arial" w:eastAsia="Times New Roman" w:hAnsi="Arial" w:cs="Arial"/>
          <w:color w:val="252525"/>
          <w:sz w:val="21"/>
          <w:szCs w:val="21"/>
        </w:rPr>
        <w:t>ПО</w:t>
      </w:r>
      <w:proofErr w:type="gramEnd"/>
      <w:r w:rsidRPr="003F7357">
        <w:rPr>
          <w:rFonts w:ascii="Arial" w:eastAsia="Times New Roman" w:hAnsi="Arial" w:cs="Arial"/>
          <w:color w:val="252525"/>
          <w:sz w:val="21"/>
          <w:szCs w:val="21"/>
        </w:rPr>
        <w:t xml:space="preserve"> предприятий. Это системы управления базами данных, серверы электронной почты, управление сетью и безопасностью.</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Программное обеспечение информационного работника. Обслуживает потребности индивидуальных пользователей в создании и управлении информацией. Это, как правило, управление временем, ресурсами, документацией, например,</w:t>
      </w:r>
      <w:r w:rsidRPr="003C598E">
        <w:rPr>
          <w:rFonts w:ascii="Arial" w:eastAsia="Times New Roman" w:hAnsi="Arial" w:cs="Arial"/>
          <w:color w:val="252525"/>
          <w:sz w:val="21"/>
          <w:szCs w:val="21"/>
        </w:rPr>
        <w:t> </w:t>
      </w:r>
      <w:hyperlink r:id="rId41" w:tooltip="Текстовый редактор" w:history="1">
        <w:r w:rsidRPr="003C598E">
          <w:rPr>
            <w:rFonts w:ascii="Arial" w:eastAsia="Times New Roman" w:hAnsi="Arial" w:cs="Arial"/>
            <w:color w:val="252525"/>
            <w:sz w:val="21"/>
            <w:szCs w:val="21"/>
          </w:rPr>
          <w:t>текстовые редакторы</w:t>
        </w:r>
      </w:hyperlink>
      <w:r w:rsidRPr="003F7357">
        <w:rPr>
          <w:rFonts w:ascii="Arial" w:eastAsia="Times New Roman" w:hAnsi="Arial" w:cs="Arial"/>
          <w:color w:val="252525"/>
          <w:sz w:val="21"/>
          <w:szCs w:val="21"/>
        </w:rPr>
        <w:t>,</w:t>
      </w:r>
      <w:r w:rsidRPr="003C598E">
        <w:rPr>
          <w:rFonts w:ascii="Arial" w:eastAsia="Times New Roman" w:hAnsi="Arial" w:cs="Arial"/>
          <w:color w:val="252525"/>
          <w:sz w:val="21"/>
          <w:szCs w:val="21"/>
        </w:rPr>
        <w:t> </w:t>
      </w:r>
      <w:hyperlink r:id="rId42" w:tooltip="Электронная таблица" w:history="1">
        <w:r w:rsidRPr="003C598E">
          <w:rPr>
            <w:rFonts w:ascii="Arial" w:eastAsia="Times New Roman" w:hAnsi="Arial" w:cs="Arial"/>
            <w:color w:val="252525"/>
            <w:sz w:val="21"/>
            <w:szCs w:val="21"/>
          </w:rPr>
          <w:t>электронные таблицы</w:t>
        </w:r>
      </w:hyperlink>
      <w:r w:rsidRPr="003F7357">
        <w:rPr>
          <w:rFonts w:ascii="Arial" w:eastAsia="Times New Roman" w:hAnsi="Arial" w:cs="Arial"/>
          <w:color w:val="252525"/>
          <w:sz w:val="21"/>
          <w:szCs w:val="21"/>
        </w:rPr>
        <w:t>, программы-клиенты для</w:t>
      </w:r>
      <w:r w:rsidRPr="003C598E">
        <w:rPr>
          <w:rFonts w:ascii="Arial" w:eastAsia="Times New Roman" w:hAnsi="Arial" w:cs="Arial"/>
          <w:color w:val="252525"/>
          <w:sz w:val="21"/>
          <w:szCs w:val="21"/>
        </w:rPr>
        <w:t> </w:t>
      </w:r>
      <w:hyperlink r:id="rId43" w:tooltip="Электронная почта" w:history="1">
        <w:r w:rsidRPr="003C598E">
          <w:rPr>
            <w:rFonts w:ascii="Arial" w:eastAsia="Times New Roman" w:hAnsi="Arial" w:cs="Arial"/>
            <w:color w:val="252525"/>
            <w:sz w:val="21"/>
            <w:szCs w:val="21"/>
          </w:rPr>
          <w:t>электронной почты</w:t>
        </w:r>
      </w:hyperlink>
      <w:r w:rsidRPr="003C598E">
        <w:rPr>
          <w:rFonts w:ascii="Arial" w:eastAsia="Times New Roman" w:hAnsi="Arial" w:cs="Arial"/>
          <w:color w:val="252525"/>
          <w:sz w:val="21"/>
          <w:szCs w:val="21"/>
        </w:rPr>
        <w:t> </w:t>
      </w:r>
      <w:r w:rsidRPr="003F7357">
        <w:rPr>
          <w:rFonts w:ascii="Arial" w:eastAsia="Times New Roman" w:hAnsi="Arial" w:cs="Arial"/>
          <w:color w:val="252525"/>
          <w:sz w:val="21"/>
          <w:szCs w:val="21"/>
        </w:rPr>
        <w:t xml:space="preserve">и </w:t>
      </w:r>
      <w:proofErr w:type="spellStart"/>
      <w:r w:rsidRPr="003F7357">
        <w:rPr>
          <w:rFonts w:ascii="Arial" w:eastAsia="Times New Roman" w:hAnsi="Arial" w:cs="Arial"/>
          <w:color w:val="252525"/>
          <w:sz w:val="21"/>
          <w:szCs w:val="21"/>
        </w:rPr>
        <w:t>блогов</w:t>
      </w:r>
      <w:proofErr w:type="spellEnd"/>
      <w:r w:rsidRPr="003F7357">
        <w:rPr>
          <w:rFonts w:ascii="Arial" w:eastAsia="Times New Roman" w:hAnsi="Arial" w:cs="Arial"/>
          <w:color w:val="252525"/>
          <w:sz w:val="21"/>
          <w:szCs w:val="21"/>
        </w:rPr>
        <w:t xml:space="preserve">, персональные информационные системы и </w:t>
      </w:r>
      <w:proofErr w:type="spellStart"/>
      <w:r w:rsidRPr="003F7357">
        <w:rPr>
          <w:rFonts w:ascii="Arial" w:eastAsia="Times New Roman" w:hAnsi="Arial" w:cs="Arial"/>
          <w:color w:val="252525"/>
          <w:sz w:val="21"/>
          <w:szCs w:val="21"/>
        </w:rPr>
        <w:t>медиаредакторы</w:t>
      </w:r>
      <w:proofErr w:type="spellEnd"/>
      <w:r w:rsidRPr="003F7357">
        <w:rPr>
          <w:rFonts w:ascii="Arial" w:eastAsia="Times New Roman" w:hAnsi="Arial" w:cs="Arial"/>
          <w:color w:val="252525"/>
          <w:sz w:val="21"/>
          <w:szCs w:val="21"/>
        </w:rPr>
        <w:t>.</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 xml:space="preserve">Программное обеспечение для доступа к </w:t>
      </w:r>
      <w:proofErr w:type="spellStart"/>
      <w:r w:rsidRPr="003F7357">
        <w:rPr>
          <w:rFonts w:ascii="Arial" w:eastAsia="Times New Roman" w:hAnsi="Arial" w:cs="Arial"/>
          <w:color w:val="252525"/>
          <w:sz w:val="21"/>
          <w:szCs w:val="21"/>
        </w:rPr>
        <w:t>контенту</w:t>
      </w:r>
      <w:proofErr w:type="spellEnd"/>
      <w:r w:rsidRPr="003F7357">
        <w:rPr>
          <w:rFonts w:ascii="Arial" w:eastAsia="Times New Roman" w:hAnsi="Arial" w:cs="Arial"/>
          <w:color w:val="252525"/>
          <w:sz w:val="21"/>
          <w:szCs w:val="21"/>
        </w:rPr>
        <w:t xml:space="preserve">. Используется для доступа к тем или иным программам или ресурсам без их редактирования (однако может и включать функцию редактирования). Предназначено для групп или индивидуальных пользователей </w:t>
      </w:r>
      <w:proofErr w:type="gramStart"/>
      <w:r w:rsidRPr="003F7357">
        <w:rPr>
          <w:rFonts w:ascii="Arial" w:eastAsia="Times New Roman" w:hAnsi="Arial" w:cs="Arial"/>
          <w:color w:val="252525"/>
          <w:sz w:val="21"/>
          <w:szCs w:val="21"/>
        </w:rPr>
        <w:t>цифрового</w:t>
      </w:r>
      <w:proofErr w:type="gram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контента</w:t>
      </w:r>
      <w:proofErr w:type="spellEnd"/>
      <w:r w:rsidRPr="003F7357">
        <w:rPr>
          <w:rFonts w:ascii="Arial" w:eastAsia="Times New Roman" w:hAnsi="Arial" w:cs="Arial"/>
          <w:color w:val="252525"/>
          <w:sz w:val="21"/>
          <w:szCs w:val="21"/>
        </w:rPr>
        <w:t>. Это, например,</w:t>
      </w:r>
      <w:r w:rsidRPr="003C598E">
        <w:rPr>
          <w:rFonts w:ascii="Arial" w:eastAsia="Times New Roman" w:hAnsi="Arial" w:cs="Arial"/>
          <w:color w:val="252525"/>
          <w:sz w:val="21"/>
          <w:szCs w:val="21"/>
        </w:rPr>
        <w:t> </w:t>
      </w:r>
      <w:proofErr w:type="spellStart"/>
      <w:r w:rsidR="003D60B1" w:rsidRPr="003F7357">
        <w:rPr>
          <w:rFonts w:ascii="Arial" w:eastAsia="Times New Roman" w:hAnsi="Arial" w:cs="Arial"/>
          <w:color w:val="252525"/>
          <w:sz w:val="21"/>
          <w:szCs w:val="21"/>
        </w:rPr>
        <w:fldChar w:fldCharType="begin"/>
      </w:r>
      <w:r w:rsidRPr="003F7357">
        <w:rPr>
          <w:rFonts w:ascii="Arial" w:eastAsia="Times New Roman" w:hAnsi="Arial" w:cs="Arial"/>
          <w:color w:val="252525"/>
          <w:sz w:val="21"/>
          <w:szCs w:val="21"/>
        </w:rPr>
        <w:instrText xml:space="preserve"> HYPERLINK "https://ru.wikipedia.org/wiki/%D0%9C%D0%B5%D0%B4%D0%B8%D0%B0%D0%BF%D1%80%D0%BE%D0%B8%D0%B3%D1%80%D1%8B%D0%B2%D0%B0%D1%82%D0%B5%D0%BB%D1%8C" \o "Медиапроигрыватель" </w:instrText>
      </w:r>
      <w:r w:rsidR="003D60B1" w:rsidRPr="003F7357">
        <w:rPr>
          <w:rFonts w:ascii="Arial" w:eastAsia="Times New Roman" w:hAnsi="Arial" w:cs="Arial"/>
          <w:color w:val="252525"/>
          <w:sz w:val="21"/>
          <w:szCs w:val="21"/>
        </w:rPr>
        <w:fldChar w:fldCharType="separate"/>
      </w:r>
      <w:r w:rsidRPr="003C598E">
        <w:rPr>
          <w:rFonts w:ascii="Arial" w:eastAsia="Times New Roman" w:hAnsi="Arial" w:cs="Arial"/>
          <w:color w:val="252525"/>
          <w:sz w:val="21"/>
          <w:szCs w:val="21"/>
        </w:rPr>
        <w:t>медиаплееры</w:t>
      </w:r>
      <w:proofErr w:type="spellEnd"/>
      <w:r w:rsidR="003D60B1" w:rsidRPr="003F7357">
        <w:rPr>
          <w:rFonts w:ascii="Arial" w:eastAsia="Times New Roman" w:hAnsi="Arial" w:cs="Arial"/>
          <w:color w:val="252525"/>
          <w:sz w:val="21"/>
          <w:szCs w:val="21"/>
        </w:rPr>
        <w:fldChar w:fldCharType="end"/>
      </w:r>
      <w:r w:rsidRPr="003F7357">
        <w:rPr>
          <w:rFonts w:ascii="Arial" w:eastAsia="Times New Roman" w:hAnsi="Arial" w:cs="Arial"/>
          <w:color w:val="252525"/>
          <w:sz w:val="21"/>
          <w:szCs w:val="21"/>
        </w:rPr>
        <w:t>,</w:t>
      </w:r>
      <w:r w:rsidRPr="003C598E">
        <w:rPr>
          <w:rFonts w:ascii="Arial" w:eastAsia="Times New Roman" w:hAnsi="Arial" w:cs="Arial"/>
          <w:color w:val="252525"/>
          <w:sz w:val="21"/>
          <w:szCs w:val="21"/>
        </w:rPr>
        <w:t> </w:t>
      </w:r>
      <w:proofErr w:type="spellStart"/>
      <w:r w:rsidR="003D60B1" w:rsidRPr="003F7357">
        <w:rPr>
          <w:rFonts w:ascii="Arial" w:eastAsia="Times New Roman" w:hAnsi="Arial" w:cs="Arial"/>
          <w:color w:val="252525"/>
          <w:sz w:val="21"/>
          <w:szCs w:val="21"/>
        </w:rPr>
        <w:fldChar w:fldCharType="begin"/>
      </w:r>
      <w:r w:rsidRPr="003F7357">
        <w:rPr>
          <w:rFonts w:ascii="Arial" w:eastAsia="Times New Roman" w:hAnsi="Arial" w:cs="Arial"/>
          <w:color w:val="252525"/>
          <w:sz w:val="21"/>
          <w:szCs w:val="21"/>
        </w:rPr>
        <w:instrText xml:space="preserve"> HYPERLINK "https://ru.wikipedia.org/wiki/%D0%91%D1%80%D0%B0%D1%83%D0%B7%D0%B5%D1%80" \o "Браузер" </w:instrText>
      </w:r>
      <w:r w:rsidR="003D60B1" w:rsidRPr="003F7357">
        <w:rPr>
          <w:rFonts w:ascii="Arial" w:eastAsia="Times New Roman" w:hAnsi="Arial" w:cs="Arial"/>
          <w:color w:val="252525"/>
          <w:sz w:val="21"/>
          <w:szCs w:val="21"/>
        </w:rPr>
        <w:fldChar w:fldCharType="separate"/>
      </w:r>
      <w:r w:rsidRPr="003C598E">
        <w:rPr>
          <w:rFonts w:ascii="Arial" w:eastAsia="Times New Roman" w:hAnsi="Arial" w:cs="Arial"/>
          <w:color w:val="252525"/>
          <w:sz w:val="21"/>
          <w:szCs w:val="21"/>
        </w:rPr>
        <w:t>веб-браузеры</w:t>
      </w:r>
      <w:proofErr w:type="spellEnd"/>
      <w:r w:rsidR="003D60B1" w:rsidRPr="003F7357">
        <w:rPr>
          <w:rFonts w:ascii="Arial" w:eastAsia="Times New Roman" w:hAnsi="Arial" w:cs="Arial"/>
          <w:color w:val="252525"/>
          <w:sz w:val="21"/>
          <w:szCs w:val="21"/>
        </w:rPr>
        <w:fldChar w:fldCharType="end"/>
      </w:r>
      <w:r w:rsidRPr="003F7357">
        <w:rPr>
          <w:rFonts w:ascii="Arial" w:eastAsia="Times New Roman" w:hAnsi="Arial" w:cs="Arial"/>
          <w:color w:val="252525"/>
          <w:sz w:val="21"/>
          <w:szCs w:val="21"/>
        </w:rPr>
        <w:t>, вспомогательные браузеры и др.</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 xml:space="preserve">Образовательное программное обеспечение по содержанию близко </w:t>
      </w:r>
      <w:proofErr w:type="gramStart"/>
      <w:r w:rsidRPr="003F7357">
        <w:rPr>
          <w:rFonts w:ascii="Arial" w:eastAsia="Times New Roman" w:hAnsi="Arial" w:cs="Arial"/>
          <w:color w:val="252525"/>
          <w:sz w:val="21"/>
          <w:szCs w:val="21"/>
        </w:rPr>
        <w:t>к</w:t>
      </w:r>
      <w:proofErr w:type="gramEnd"/>
      <w:r w:rsidRPr="003F7357">
        <w:rPr>
          <w:rFonts w:ascii="Arial" w:eastAsia="Times New Roman" w:hAnsi="Arial" w:cs="Arial"/>
          <w:color w:val="252525"/>
          <w:sz w:val="21"/>
          <w:szCs w:val="21"/>
        </w:rPr>
        <w:t xml:space="preserve"> </w:t>
      </w:r>
      <w:proofErr w:type="gramStart"/>
      <w:r w:rsidRPr="003F7357">
        <w:rPr>
          <w:rFonts w:ascii="Arial" w:eastAsia="Times New Roman" w:hAnsi="Arial" w:cs="Arial"/>
          <w:color w:val="252525"/>
          <w:sz w:val="21"/>
          <w:szCs w:val="21"/>
        </w:rPr>
        <w:t>ПО</w:t>
      </w:r>
      <w:proofErr w:type="gramEnd"/>
      <w:r w:rsidRPr="003F7357">
        <w:rPr>
          <w:rFonts w:ascii="Arial" w:eastAsia="Times New Roman" w:hAnsi="Arial" w:cs="Arial"/>
          <w:color w:val="252525"/>
          <w:sz w:val="21"/>
          <w:szCs w:val="21"/>
        </w:rPr>
        <w:t xml:space="preserve"> для </w:t>
      </w:r>
      <w:proofErr w:type="spellStart"/>
      <w:r w:rsidRPr="003F7357">
        <w:rPr>
          <w:rFonts w:ascii="Arial" w:eastAsia="Times New Roman" w:hAnsi="Arial" w:cs="Arial"/>
          <w:color w:val="252525"/>
          <w:sz w:val="21"/>
          <w:szCs w:val="21"/>
        </w:rPr>
        <w:t>медиа</w:t>
      </w:r>
      <w:proofErr w:type="spellEnd"/>
      <w:r w:rsidRPr="003F7357">
        <w:rPr>
          <w:rFonts w:ascii="Arial" w:eastAsia="Times New Roman" w:hAnsi="Arial" w:cs="Arial"/>
          <w:color w:val="252525"/>
          <w:sz w:val="21"/>
          <w:szCs w:val="21"/>
        </w:rPr>
        <w:t xml:space="preserve"> и развлечений, однако в отличие от него имеет четкие требования по тестированию знаний пользователя и отслеживанию прогресса в изучении того или иного материала. Многие образовательные программы включают функции совместного пользования и многостороннего сотрудничества.</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lastRenderedPageBreak/>
        <w:t>Имитационное программное обеспечение. Используется для симуляции физических или абстрактных систем в целях научных исследований, обучения или развлечения.</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 xml:space="preserve">Инструментальные программные средства в области </w:t>
      </w:r>
      <w:proofErr w:type="spellStart"/>
      <w:r w:rsidRPr="003F7357">
        <w:rPr>
          <w:rFonts w:ascii="Arial" w:eastAsia="Times New Roman" w:hAnsi="Arial" w:cs="Arial"/>
          <w:color w:val="252525"/>
          <w:sz w:val="21"/>
          <w:szCs w:val="21"/>
        </w:rPr>
        <w:t>медиа</w:t>
      </w:r>
      <w:proofErr w:type="spellEnd"/>
      <w:r w:rsidRPr="003F7357">
        <w:rPr>
          <w:rFonts w:ascii="Arial" w:eastAsia="Times New Roman" w:hAnsi="Arial" w:cs="Arial"/>
          <w:color w:val="252525"/>
          <w:sz w:val="21"/>
          <w:szCs w:val="21"/>
        </w:rPr>
        <w:t xml:space="preserve">. Обеспечивают потребности пользователей, которые производят печатные или электронные </w:t>
      </w:r>
      <w:proofErr w:type="spellStart"/>
      <w:r w:rsidRPr="003F7357">
        <w:rPr>
          <w:rFonts w:ascii="Arial" w:eastAsia="Times New Roman" w:hAnsi="Arial" w:cs="Arial"/>
          <w:color w:val="252525"/>
          <w:sz w:val="21"/>
          <w:szCs w:val="21"/>
        </w:rPr>
        <w:t>медиаресурсы</w:t>
      </w:r>
      <w:proofErr w:type="spellEnd"/>
      <w:r w:rsidRPr="003F7357">
        <w:rPr>
          <w:rFonts w:ascii="Arial" w:eastAsia="Times New Roman" w:hAnsi="Arial" w:cs="Arial"/>
          <w:color w:val="252525"/>
          <w:sz w:val="21"/>
          <w:szCs w:val="21"/>
        </w:rPr>
        <w:t xml:space="preserve"> для других потребителей, на коммерческой или образовательной основе. Это программы полиграфической </w:t>
      </w:r>
      <w:proofErr w:type="spellStart"/>
      <w:r w:rsidRPr="003F7357">
        <w:rPr>
          <w:rFonts w:ascii="Arial" w:eastAsia="Times New Roman" w:hAnsi="Arial" w:cs="Arial"/>
          <w:color w:val="252525"/>
          <w:sz w:val="21"/>
          <w:szCs w:val="21"/>
        </w:rPr>
        <w:t>обработки,</w:t>
      </w:r>
      <w:hyperlink r:id="rId44" w:tooltip="Вёрстка" w:history="1">
        <w:r w:rsidRPr="003C598E">
          <w:rPr>
            <w:rFonts w:ascii="Arial" w:eastAsia="Times New Roman" w:hAnsi="Arial" w:cs="Arial"/>
            <w:color w:val="252525"/>
            <w:sz w:val="21"/>
            <w:szCs w:val="21"/>
          </w:rPr>
          <w:t>вёрстки</w:t>
        </w:r>
        <w:proofErr w:type="spellEnd"/>
      </w:hyperlink>
      <w:r w:rsidRPr="003F7357">
        <w:rPr>
          <w:rFonts w:ascii="Arial" w:eastAsia="Times New Roman" w:hAnsi="Arial" w:cs="Arial"/>
          <w:color w:val="252525"/>
          <w:sz w:val="21"/>
          <w:szCs w:val="21"/>
        </w:rPr>
        <w:t>, обработки мультимедиа,</w:t>
      </w:r>
      <w:r w:rsidRPr="003C598E">
        <w:rPr>
          <w:rFonts w:ascii="Arial" w:eastAsia="Times New Roman" w:hAnsi="Arial" w:cs="Arial"/>
          <w:color w:val="252525"/>
          <w:sz w:val="21"/>
          <w:szCs w:val="21"/>
        </w:rPr>
        <w:t> </w:t>
      </w:r>
      <w:hyperlink r:id="rId45" w:tooltip="Редактор HTML" w:history="1">
        <w:r w:rsidRPr="003C598E">
          <w:rPr>
            <w:rFonts w:ascii="Arial" w:eastAsia="Times New Roman" w:hAnsi="Arial" w:cs="Arial"/>
            <w:color w:val="252525"/>
            <w:sz w:val="21"/>
            <w:szCs w:val="21"/>
          </w:rPr>
          <w:t>редакторы HTML</w:t>
        </w:r>
      </w:hyperlink>
      <w:r w:rsidRPr="003F7357">
        <w:rPr>
          <w:rFonts w:ascii="Arial" w:eastAsia="Times New Roman" w:hAnsi="Arial" w:cs="Arial"/>
          <w:color w:val="252525"/>
          <w:sz w:val="21"/>
          <w:szCs w:val="21"/>
        </w:rPr>
        <w:t>, редакторы цифровой анимации, цифрового звука и т. п.</w:t>
      </w:r>
    </w:p>
    <w:p w:rsidR="003F7357" w:rsidRPr="003F7357" w:rsidRDefault="003F7357" w:rsidP="003F7357">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3F7357">
        <w:rPr>
          <w:rFonts w:ascii="Arial" w:eastAsia="Times New Roman" w:hAnsi="Arial" w:cs="Arial"/>
          <w:color w:val="252525"/>
          <w:sz w:val="21"/>
          <w:szCs w:val="21"/>
        </w:rPr>
        <w:t>Прикладные программы для проектирования и конструирования. Используются при разработке</w:t>
      </w:r>
      <w:r w:rsidRPr="003C598E">
        <w:rPr>
          <w:rFonts w:ascii="Arial" w:eastAsia="Times New Roman" w:hAnsi="Arial" w:cs="Arial"/>
          <w:color w:val="252525"/>
          <w:sz w:val="21"/>
          <w:szCs w:val="21"/>
        </w:rPr>
        <w:t> </w:t>
      </w:r>
      <w:hyperlink r:id="rId46" w:tooltip="Аппаратное обеспечение" w:history="1">
        <w:r w:rsidRPr="003C598E">
          <w:rPr>
            <w:rFonts w:ascii="Arial" w:eastAsia="Times New Roman" w:hAnsi="Arial" w:cs="Arial"/>
            <w:color w:val="252525"/>
            <w:sz w:val="21"/>
            <w:szCs w:val="21"/>
          </w:rPr>
          <w:t>аппаратного</w:t>
        </w:r>
      </w:hyperlink>
      <w:r w:rsidRPr="003C598E">
        <w:rPr>
          <w:rFonts w:ascii="Arial" w:eastAsia="Times New Roman" w:hAnsi="Arial" w:cs="Arial"/>
          <w:color w:val="252525"/>
          <w:sz w:val="21"/>
          <w:szCs w:val="21"/>
        </w:rPr>
        <w:t> </w:t>
      </w:r>
      <w:r w:rsidRPr="003F7357">
        <w:rPr>
          <w:rFonts w:ascii="Arial" w:eastAsia="Times New Roman" w:hAnsi="Arial" w:cs="Arial"/>
          <w:color w:val="252525"/>
          <w:sz w:val="21"/>
          <w:szCs w:val="21"/>
        </w:rPr>
        <w:t>и программного обеспечения. Охватывают</w:t>
      </w:r>
      <w:r w:rsidR="00AA23F1">
        <w:rPr>
          <w:rFonts w:ascii="Arial" w:eastAsia="Times New Roman" w:hAnsi="Arial" w:cs="Arial"/>
          <w:color w:val="252525"/>
          <w:sz w:val="21"/>
          <w:szCs w:val="21"/>
        </w:rPr>
        <w:t xml:space="preserve"> </w:t>
      </w:r>
      <w:hyperlink r:id="rId47" w:tooltip="Система автоматизированного проектирования" w:history="1">
        <w:r w:rsidRPr="003C598E">
          <w:rPr>
            <w:rFonts w:ascii="Arial" w:eastAsia="Times New Roman" w:hAnsi="Arial" w:cs="Arial"/>
            <w:color w:val="252525"/>
            <w:sz w:val="21"/>
            <w:szCs w:val="21"/>
          </w:rPr>
          <w:t>автоматизированное проектирование</w:t>
        </w:r>
      </w:hyperlink>
      <w:r w:rsidRPr="003C598E">
        <w:rPr>
          <w:rFonts w:ascii="Arial" w:eastAsia="Times New Roman" w:hAnsi="Arial" w:cs="Arial"/>
          <w:color w:val="252525"/>
          <w:sz w:val="21"/>
          <w:szCs w:val="21"/>
        </w:rPr>
        <w:t> </w:t>
      </w:r>
      <w:r w:rsidRPr="003F7357">
        <w:rPr>
          <w:rFonts w:ascii="Arial" w:eastAsia="Times New Roman" w:hAnsi="Arial" w:cs="Arial"/>
          <w:color w:val="252525"/>
          <w:sz w:val="21"/>
          <w:szCs w:val="21"/>
        </w:rPr>
        <w:t>(системы автоматизированного проектирования — САПР), автоматизированную инженерию (</w:t>
      </w:r>
      <w:proofErr w:type="spellStart"/>
      <w:r w:rsidRPr="003F7357">
        <w:rPr>
          <w:rFonts w:ascii="Arial" w:eastAsia="Times New Roman" w:hAnsi="Arial" w:cs="Arial"/>
          <w:color w:val="252525"/>
          <w:sz w:val="21"/>
          <w:szCs w:val="21"/>
        </w:rPr>
        <w:t>computer</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aided</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engineering</w:t>
      </w:r>
      <w:proofErr w:type="spellEnd"/>
      <w:r w:rsidRPr="003F7357">
        <w:rPr>
          <w:rFonts w:ascii="Arial" w:eastAsia="Times New Roman" w:hAnsi="Arial" w:cs="Arial"/>
          <w:color w:val="252525"/>
          <w:sz w:val="21"/>
          <w:szCs w:val="21"/>
        </w:rPr>
        <w:t> — CAE), редактирование и компилирование языков программирования, программы</w:t>
      </w:r>
      <w:r w:rsidRPr="003C598E">
        <w:rPr>
          <w:rFonts w:ascii="Arial" w:eastAsia="Times New Roman" w:hAnsi="Arial" w:cs="Arial"/>
          <w:color w:val="252525"/>
          <w:sz w:val="21"/>
          <w:szCs w:val="21"/>
        </w:rPr>
        <w:t> </w:t>
      </w:r>
      <w:hyperlink r:id="rId48" w:tooltip="Интегрированная среда разработки" w:history="1">
        <w:r w:rsidRPr="003C598E">
          <w:rPr>
            <w:rFonts w:ascii="Arial" w:eastAsia="Times New Roman" w:hAnsi="Arial" w:cs="Arial"/>
            <w:color w:val="252525"/>
            <w:sz w:val="21"/>
            <w:szCs w:val="21"/>
          </w:rPr>
          <w:t>интегрированной среды разработки</w:t>
        </w:r>
      </w:hyperlink>
      <w:r w:rsidRPr="003C598E">
        <w:rPr>
          <w:rFonts w:ascii="Arial" w:eastAsia="Times New Roman" w:hAnsi="Arial" w:cs="Arial"/>
          <w:color w:val="252525"/>
          <w:sz w:val="21"/>
          <w:szCs w:val="21"/>
        </w:rPr>
        <w:t> </w:t>
      </w:r>
      <w:r w:rsidRPr="003F7357">
        <w:rPr>
          <w:rFonts w:ascii="Arial" w:eastAsia="Times New Roman" w:hAnsi="Arial" w:cs="Arial"/>
          <w:color w:val="252525"/>
          <w:sz w:val="21"/>
          <w:szCs w:val="21"/>
        </w:rPr>
        <w:t>(</w:t>
      </w:r>
      <w:proofErr w:type="spellStart"/>
      <w:r w:rsidRPr="003F7357">
        <w:rPr>
          <w:rFonts w:ascii="Arial" w:eastAsia="Times New Roman" w:hAnsi="Arial" w:cs="Arial"/>
          <w:color w:val="252525"/>
          <w:sz w:val="21"/>
          <w:szCs w:val="21"/>
        </w:rPr>
        <w:t>Integrated</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Development</w:t>
      </w:r>
      <w:proofErr w:type="spellEnd"/>
      <w:r w:rsidRPr="003F7357">
        <w:rPr>
          <w:rFonts w:ascii="Arial" w:eastAsia="Times New Roman" w:hAnsi="Arial" w:cs="Arial"/>
          <w:color w:val="252525"/>
          <w:sz w:val="21"/>
          <w:szCs w:val="21"/>
        </w:rPr>
        <w:t xml:space="preserve"> </w:t>
      </w:r>
      <w:proofErr w:type="spellStart"/>
      <w:r w:rsidRPr="003F7357">
        <w:rPr>
          <w:rFonts w:ascii="Arial" w:eastAsia="Times New Roman" w:hAnsi="Arial" w:cs="Arial"/>
          <w:color w:val="252525"/>
          <w:sz w:val="21"/>
          <w:szCs w:val="21"/>
        </w:rPr>
        <w:t>Environments</w:t>
      </w:r>
      <w:proofErr w:type="spellEnd"/>
      <w:r w:rsidRPr="003F7357">
        <w:rPr>
          <w:rFonts w:ascii="Arial" w:eastAsia="Times New Roman" w:hAnsi="Arial" w:cs="Arial"/>
          <w:color w:val="252525"/>
          <w:sz w:val="21"/>
          <w:szCs w:val="21"/>
        </w:rPr>
        <w:t xml:space="preserve"> — IDE).</w:t>
      </w:r>
    </w:p>
    <w:p w:rsidR="00D025C3" w:rsidRPr="003F7357" w:rsidRDefault="00437FD2" w:rsidP="001C00DD">
      <w:pPr>
        <w:pStyle w:val="a3"/>
        <w:shd w:val="clear" w:color="auto" w:fill="FFFFFF"/>
        <w:spacing w:before="120" w:beforeAutospacing="0" w:after="120" w:afterAutospacing="0" w:line="336" w:lineRule="atLeast"/>
        <w:rPr>
          <w:rFonts w:ascii="Arial" w:hAnsi="Arial" w:cs="Arial"/>
          <w:color w:val="252525"/>
        </w:rPr>
      </w:pPr>
      <w:r w:rsidRPr="003F7357">
        <w:rPr>
          <w:rFonts w:ascii="Arial" w:hAnsi="Arial" w:cs="Arial"/>
          <w:b/>
          <w:bCs/>
          <w:color w:val="252525"/>
        </w:rPr>
        <w:t>Пакет прикладных програ</w:t>
      </w:r>
      <w:r w:rsidR="006278C3" w:rsidRPr="003F7357">
        <w:rPr>
          <w:rFonts w:ascii="Arial" w:hAnsi="Arial" w:cs="Arial"/>
          <w:b/>
          <w:bCs/>
          <w:color w:val="252525"/>
        </w:rPr>
        <w:t>мм</w:t>
      </w:r>
      <w:r w:rsidR="006278C3" w:rsidRPr="003F7357">
        <w:rPr>
          <w:rStyle w:val="apple-converted-space"/>
          <w:rFonts w:ascii="Arial" w:hAnsi="Arial" w:cs="Arial"/>
          <w:color w:val="252525"/>
        </w:rPr>
        <w:t> </w:t>
      </w:r>
      <w:r w:rsidR="006278C3" w:rsidRPr="003F7357">
        <w:rPr>
          <w:rFonts w:ascii="Arial" w:hAnsi="Arial" w:cs="Arial"/>
          <w:color w:val="252525"/>
        </w:rPr>
        <w:t>или</w:t>
      </w:r>
      <w:r w:rsidR="006278C3" w:rsidRPr="003F7357">
        <w:rPr>
          <w:rStyle w:val="apple-converted-space"/>
          <w:rFonts w:ascii="Arial" w:hAnsi="Arial" w:cs="Arial"/>
          <w:color w:val="252525"/>
        </w:rPr>
        <w:t> </w:t>
      </w:r>
      <w:r w:rsidRPr="003F7357">
        <w:rPr>
          <w:rFonts w:ascii="Arial" w:hAnsi="Arial" w:cs="Arial"/>
          <w:b/>
          <w:bCs/>
          <w:color w:val="252525"/>
        </w:rPr>
        <w:t>пакет програ</w:t>
      </w:r>
      <w:r w:rsidR="006278C3" w:rsidRPr="003F7357">
        <w:rPr>
          <w:rFonts w:ascii="Arial" w:hAnsi="Arial" w:cs="Arial"/>
          <w:b/>
          <w:bCs/>
          <w:color w:val="252525"/>
        </w:rPr>
        <w:t>мм</w:t>
      </w:r>
      <w:r w:rsidR="006278C3" w:rsidRPr="003F7357">
        <w:rPr>
          <w:rFonts w:ascii="Arial" w:hAnsi="Arial" w:cs="Arial"/>
          <w:color w:val="252525"/>
        </w:rPr>
        <w:t> — набор взаимосвязанных </w:t>
      </w:r>
      <w:hyperlink r:id="rId49" w:tooltip="Модуль (программирование)" w:history="1">
        <w:r w:rsidR="006278C3" w:rsidRPr="003F7357">
          <w:rPr>
            <w:rFonts w:ascii="Arial" w:hAnsi="Arial" w:cs="Arial"/>
            <w:color w:val="252525"/>
          </w:rPr>
          <w:t>модулей</w:t>
        </w:r>
      </w:hyperlink>
      <w:r w:rsidR="006278C3" w:rsidRPr="003F7357">
        <w:rPr>
          <w:rFonts w:ascii="Arial" w:hAnsi="Arial" w:cs="Arial"/>
          <w:color w:val="252525"/>
        </w:rPr>
        <w:t>, предназначенных для решения задач определённого класса некоторой </w:t>
      </w:r>
      <w:hyperlink r:id="rId50" w:tooltip="Предметная область" w:history="1">
        <w:r w:rsidR="006278C3" w:rsidRPr="003F7357">
          <w:rPr>
            <w:rFonts w:ascii="Arial" w:hAnsi="Arial" w:cs="Arial"/>
            <w:color w:val="252525"/>
          </w:rPr>
          <w:t>предметной области</w:t>
        </w:r>
      </w:hyperlink>
      <w:r w:rsidR="006278C3" w:rsidRPr="003F7357">
        <w:rPr>
          <w:rFonts w:ascii="Arial" w:hAnsi="Arial" w:cs="Arial"/>
          <w:color w:val="252525"/>
        </w:rPr>
        <w:t>.</w:t>
      </w:r>
    </w:p>
    <w:p w:rsidR="006278C3" w:rsidRPr="003F7357" w:rsidRDefault="006278C3" w:rsidP="006278C3">
      <w:pPr>
        <w:pStyle w:val="a3"/>
        <w:shd w:val="clear" w:color="auto" w:fill="FFFFFF"/>
        <w:spacing w:before="120" w:beforeAutospacing="0" w:after="120" w:afterAutospacing="0" w:line="336" w:lineRule="atLeast"/>
        <w:rPr>
          <w:rFonts w:ascii="Arial" w:hAnsi="Arial" w:cs="Arial"/>
          <w:color w:val="252525"/>
        </w:rPr>
      </w:pPr>
      <w:r w:rsidRPr="003F7357">
        <w:rPr>
          <w:rFonts w:ascii="Arial" w:hAnsi="Arial" w:cs="Arial"/>
          <w:color w:val="252525"/>
        </w:rPr>
        <w:t>По смыслу ППП было бы правильнее назвать пакетом модулей вместо устоявшегося термина пакет программ. Отличается от </w:t>
      </w:r>
      <w:hyperlink r:id="rId51" w:tooltip="Библиотека (программирование)" w:history="1">
        <w:r w:rsidRPr="003F7357">
          <w:rPr>
            <w:rFonts w:ascii="Arial" w:hAnsi="Arial" w:cs="Arial"/>
            <w:color w:val="252525"/>
          </w:rPr>
          <w:t>библиотеки</w:t>
        </w:r>
      </w:hyperlink>
      <w:r w:rsidRPr="003F7357">
        <w:rPr>
          <w:rFonts w:ascii="Arial" w:hAnsi="Arial" w:cs="Arial"/>
          <w:color w:val="252525"/>
        </w:rPr>
        <w:t> тем, что создание библиотеки не ставит целью полностью покрыть нужды предметной области, так как приложение может использовать модули нескольких библиотек. Требования же к пакету программ жёстче: приложение для решения задачи должно использовать только модули пакета, а создание конкретного приложения может быть доступно непрограммистам.</w:t>
      </w:r>
    </w:p>
    <w:p w:rsidR="006278C3" w:rsidRPr="003F7357" w:rsidRDefault="006278C3" w:rsidP="006278C3">
      <w:pPr>
        <w:pStyle w:val="a3"/>
        <w:shd w:val="clear" w:color="auto" w:fill="FFFFFF"/>
        <w:spacing w:before="120" w:beforeAutospacing="0" w:after="120" w:afterAutospacing="0" w:line="336" w:lineRule="atLeast"/>
        <w:rPr>
          <w:rFonts w:ascii="Arial" w:hAnsi="Arial" w:cs="Arial"/>
          <w:color w:val="252525"/>
        </w:rPr>
      </w:pPr>
      <w:r w:rsidRPr="003F7357">
        <w:rPr>
          <w:rFonts w:ascii="Arial" w:hAnsi="Arial" w:cs="Arial"/>
          <w:color w:val="252525"/>
        </w:rPr>
        <w:t xml:space="preserve">Пакетному подходу можно противопоставить создание «универсальной» программы. Такая программа может участвовать в решении различных задач, тогда как в пакетном подходе несколько модулей пакета объединяются для решения одной задачи. Разница может показаться небольшой (из пакета программ можно, добавив управляющую надстройку, сделать «универсальную» программу, или наоборот, использовать некоторые модули «универсальной» программы в качестве ППП). </w:t>
      </w:r>
      <w:proofErr w:type="gramStart"/>
      <w:r w:rsidRPr="003F7357">
        <w:rPr>
          <w:rFonts w:ascii="Arial" w:hAnsi="Arial" w:cs="Arial"/>
          <w:color w:val="252525"/>
        </w:rPr>
        <w:t>Тем не менее, с точки зрения архитектуры, ППП более удобен для расширения и модификации, так как развитие ППП может происходить за счёт добавления новых модулей, не затрагивающих работоспособность ранее отлаженных модулей.</w:t>
      </w:r>
      <w:proofErr w:type="gramEnd"/>
    </w:p>
    <w:p w:rsidR="003F7357" w:rsidRPr="003F7357" w:rsidRDefault="003F7357" w:rsidP="003F7357">
      <w:pPr>
        <w:pStyle w:val="a3"/>
        <w:shd w:val="clear" w:color="auto" w:fill="FFFFFF"/>
        <w:spacing w:before="120" w:beforeAutospacing="0" w:after="120" w:afterAutospacing="0" w:line="336" w:lineRule="atLeast"/>
        <w:jc w:val="center"/>
        <w:rPr>
          <w:rFonts w:ascii="Arial" w:hAnsi="Arial" w:cs="Arial"/>
          <w:color w:val="252525"/>
        </w:rPr>
      </w:pPr>
    </w:p>
    <w:p w:rsidR="006278C3" w:rsidRPr="003F7357" w:rsidRDefault="006278C3" w:rsidP="006278C3">
      <w:pPr>
        <w:pStyle w:val="a3"/>
        <w:shd w:val="clear" w:color="auto" w:fill="FFFFFF"/>
        <w:spacing w:before="120" w:beforeAutospacing="0" w:after="120" w:afterAutospacing="0" w:line="336" w:lineRule="atLeast"/>
        <w:rPr>
          <w:rFonts w:ascii="Arial" w:hAnsi="Arial" w:cs="Arial"/>
          <w:color w:val="252525"/>
        </w:rPr>
      </w:pPr>
      <w:r w:rsidRPr="003F7357">
        <w:rPr>
          <w:rFonts w:ascii="Arial" w:hAnsi="Arial" w:cs="Arial"/>
          <w:noProof/>
          <w:color w:val="252525"/>
        </w:rPr>
        <w:lastRenderedPageBreak/>
        <w:drawing>
          <wp:inline distT="0" distB="0" distL="0" distR="0">
            <wp:extent cx="5562600" cy="69450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srcRect/>
                    <a:stretch>
                      <a:fillRect/>
                    </a:stretch>
                  </pic:blipFill>
                  <pic:spPr bwMode="auto">
                    <a:xfrm>
                      <a:off x="0" y="0"/>
                      <a:ext cx="5562600" cy="6945086"/>
                    </a:xfrm>
                    <a:prstGeom prst="rect">
                      <a:avLst/>
                    </a:prstGeom>
                    <a:noFill/>
                    <a:ln w="9525">
                      <a:noFill/>
                      <a:miter lim="800000"/>
                      <a:headEnd/>
                      <a:tailEnd/>
                    </a:ln>
                  </pic:spPr>
                </pic:pic>
              </a:graphicData>
            </a:graphic>
          </wp:inline>
        </w:drawing>
      </w:r>
    </w:p>
    <w:p w:rsidR="00D968BE" w:rsidRPr="003F7357" w:rsidRDefault="00D968BE">
      <w:pPr>
        <w:rPr>
          <w:sz w:val="24"/>
          <w:szCs w:val="24"/>
        </w:rPr>
      </w:pPr>
    </w:p>
    <w:sectPr w:rsidR="00D968BE" w:rsidRPr="003F7357" w:rsidSect="003D60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C7923"/>
    <w:multiLevelType w:val="multilevel"/>
    <w:tmpl w:val="2CDC4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664BB3"/>
    <w:multiLevelType w:val="multilevel"/>
    <w:tmpl w:val="98A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78C3"/>
    <w:rsid w:val="001C00DD"/>
    <w:rsid w:val="003C598E"/>
    <w:rsid w:val="003D60B1"/>
    <w:rsid w:val="003F7357"/>
    <w:rsid w:val="004155EA"/>
    <w:rsid w:val="00437FD2"/>
    <w:rsid w:val="00494A9E"/>
    <w:rsid w:val="006278C3"/>
    <w:rsid w:val="00794FDE"/>
    <w:rsid w:val="00800537"/>
    <w:rsid w:val="009F1AEB"/>
    <w:rsid w:val="00AA23F1"/>
    <w:rsid w:val="00B71E2B"/>
    <w:rsid w:val="00D025C3"/>
    <w:rsid w:val="00D344F0"/>
    <w:rsid w:val="00D968BE"/>
    <w:rsid w:val="00F34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0B1"/>
  </w:style>
  <w:style w:type="paragraph" w:styleId="3">
    <w:name w:val="heading 3"/>
    <w:basedOn w:val="a"/>
    <w:link w:val="30"/>
    <w:uiPriority w:val="9"/>
    <w:qFormat/>
    <w:rsid w:val="003F73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278C3"/>
  </w:style>
  <w:style w:type="character" w:styleId="a4">
    <w:name w:val="Hyperlink"/>
    <w:basedOn w:val="a0"/>
    <w:uiPriority w:val="99"/>
    <w:semiHidden/>
    <w:unhideWhenUsed/>
    <w:rsid w:val="006278C3"/>
    <w:rPr>
      <w:color w:val="0000FF"/>
      <w:u w:val="single"/>
    </w:rPr>
  </w:style>
  <w:style w:type="paragraph" w:styleId="a5">
    <w:name w:val="Balloon Text"/>
    <w:basedOn w:val="a"/>
    <w:link w:val="a6"/>
    <w:uiPriority w:val="99"/>
    <w:semiHidden/>
    <w:unhideWhenUsed/>
    <w:rsid w:val="006278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78C3"/>
    <w:rPr>
      <w:rFonts w:ascii="Tahoma" w:hAnsi="Tahoma" w:cs="Tahoma"/>
      <w:sz w:val="16"/>
      <w:szCs w:val="16"/>
    </w:rPr>
  </w:style>
  <w:style w:type="character" w:customStyle="1" w:styleId="30">
    <w:name w:val="Заголовок 3 Знак"/>
    <w:basedOn w:val="a0"/>
    <w:link w:val="3"/>
    <w:uiPriority w:val="9"/>
    <w:rsid w:val="003F7357"/>
    <w:rPr>
      <w:rFonts w:ascii="Times New Roman" w:eastAsia="Times New Roman" w:hAnsi="Times New Roman" w:cs="Times New Roman"/>
      <w:b/>
      <w:bCs/>
      <w:sz w:val="27"/>
      <w:szCs w:val="27"/>
    </w:rPr>
  </w:style>
  <w:style w:type="character" w:customStyle="1" w:styleId="mw-headline">
    <w:name w:val="mw-headline"/>
    <w:basedOn w:val="a0"/>
    <w:rsid w:val="003F7357"/>
  </w:style>
  <w:style w:type="character" w:customStyle="1" w:styleId="mw-editsection">
    <w:name w:val="mw-editsection"/>
    <w:basedOn w:val="a0"/>
    <w:rsid w:val="003F7357"/>
  </w:style>
  <w:style w:type="character" w:customStyle="1" w:styleId="mw-editsection-bracket">
    <w:name w:val="mw-editsection-bracket"/>
    <w:basedOn w:val="a0"/>
    <w:rsid w:val="003F7357"/>
  </w:style>
  <w:style w:type="character" w:customStyle="1" w:styleId="mw-editsection-divider">
    <w:name w:val="mw-editsection-divider"/>
    <w:basedOn w:val="a0"/>
    <w:rsid w:val="003F7357"/>
  </w:style>
</w:styles>
</file>

<file path=word/webSettings.xml><?xml version="1.0" encoding="utf-8"?>
<w:webSettings xmlns:r="http://schemas.openxmlformats.org/officeDocument/2006/relationships" xmlns:w="http://schemas.openxmlformats.org/wordprocessingml/2006/main">
  <w:divs>
    <w:div w:id="683481845">
      <w:bodyDiv w:val="1"/>
      <w:marLeft w:val="0"/>
      <w:marRight w:val="0"/>
      <w:marTop w:val="0"/>
      <w:marBottom w:val="0"/>
      <w:divBdr>
        <w:top w:val="none" w:sz="0" w:space="0" w:color="auto"/>
        <w:left w:val="none" w:sz="0" w:space="0" w:color="auto"/>
        <w:bottom w:val="none" w:sz="0" w:space="0" w:color="auto"/>
        <w:right w:val="none" w:sz="0" w:space="0" w:color="auto"/>
      </w:divBdr>
    </w:div>
    <w:div w:id="18020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5%D0%B4%D0%B8%D0%B0%D0%BF%D1%80%D0%BE%D0%B8%D0%B3%D1%80%D1%8B%D0%B2%D0%B0%D1%82%D0%B5%D0%BB%D1%8C" TargetMode="External"/><Relationship Id="rId18" Type="http://schemas.openxmlformats.org/officeDocument/2006/relationships/hyperlink" Target="https://ru.wikipedia.org/wiki/%D0%92%D0%B8%D0%B4%D0%B5%D0%BE%D1%80%D0%B5%D0%B4%D0%B0%D0%BA%D1%82%D0%BE%D1%80" TargetMode="External"/><Relationship Id="rId26" Type="http://schemas.openxmlformats.org/officeDocument/2006/relationships/hyperlink" Target="https://ru.wikipedia.org/wiki/%D0%90%D0%A1%D0%A3_%D0%A2%D0%9F" TargetMode="External"/><Relationship Id="rId39" Type="http://schemas.openxmlformats.org/officeDocument/2006/relationships/hyperlink" Target="https://ru.wikipedia.org/wiki/MES" TargetMode="External"/><Relationship Id="rId3" Type="http://schemas.openxmlformats.org/officeDocument/2006/relationships/settings" Target="settings.xml"/><Relationship Id="rId21" Type="http://schemas.openxmlformats.org/officeDocument/2006/relationships/hyperlink" Target="https://ru.wikipedia.org/wiki/%D0%AD%D0%BB%D0%B5%D0%BA%D1%82%D1%80%D0%BE%D0%BD%D0%BD%D1%8B%D0%B9_%D1%81%D0%BB%D0%BE%D0%B2%D0%B0%D1%80%D1%8C" TargetMode="External"/><Relationship Id="rId34" Type="http://schemas.openxmlformats.org/officeDocument/2006/relationships/hyperlink" Target="https://ru.wikipedia.org/wiki/%D0%A1%D0%B8%D1%81%D1%82%D0%B5%D0%BC%D0%B0_%D1%83%D0%BF%D1%80%D0%B0%D0%B2%D0%BB%D0%B5%D0%BD%D0%B8%D1%8F_%D1%81%D0%BE%D0%B4%D0%B5%D1%80%D0%B6%D0%B8%D0%BC%D1%8B%D0%BC" TargetMode="External"/><Relationship Id="rId42" Type="http://schemas.openxmlformats.org/officeDocument/2006/relationships/hyperlink" Target="https://ru.wikipedia.org/wiki/%D0%AD%D0%BB%D0%B5%D0%BA%D1%82%D1%80%D0%BE%D0%BD%D0%BD%D0%B0%D1%8F_%D1%82%D0%B0%D0%B1%D0%BB%D0%B8%D1%86%D0%B0" TargetMode="External"/><Relationship Id="rId47" Type="http://schemas.openxmlformats.org/officeDocument/2006/relationships/hyperlink" Target="https://ru.wikipedia.org/wiki/%D0%A1%D0%B8%D1%81%D1%82%D0%B5%D0%BC%D0%B0_%D0%B0%D0%B2%D1%82%D0%BE%D0%BC%D0%B0%D1%82%D0%B8%D0%B7%D0%B8%D1%80%D0%BE%D0%B2%D0%B0%D0%BD%D0%BD%D0%BE%D0%B3%D0%BE_%D0%BF%D1%80%D0%BE%D0%B5%D0%BA%D1%82%D0%B8%D1%80%D0%BE%D0%B2%D0%B0%D0%BD%D0%B8%D1%8F" TargetMode="External"/><Relationship Id="rId50" Type="http://schemas.openxmlformats.org/officeDocument/2006/relationships/hyperlink" Target="https://ru.wikipedia.org/wiki/%D0%9F%D1%80%D0%B5%D0%B4%D0%BC%D0%B5%D1%82%D0%BD%D0%B0%D1%8F_%D0%BE%D0%B1%D0%BB%D0%B0%D1%81%D1%82%D1%8C" TargetMode="External"/><Relationship Id="rId7" Type="http://schemas.openxmlformats.org/officeDocument/2006/relationships/hyperlink" Target="https://ru.wikipedia.org/wiki/%D0%A2%D0%B5%D0%BA%D1%81%D1%82%D0%BE%D0%B2%D1%8B%D0%B9_%D0%BF%D1%80%D0%BE%D1%86%D0%B5%D1%81%D1%81%D0%BE%D1%80" TargetMode="External"/><Relationship Id="rId12" Type="http://schemas.openxmlformats.org/officeDocument/2006/relationships/hyperlink" Target="https://ru.wikipedia.org/wiki/%D0%91%D1%80%D0%B0%D1%83%D0%B7%D0%B5%D1%80" TargetMode="External"/><Relationship Id="rId17" Type="http://schemas.openxmlformats.org/officeDocument/2006/relationships/hyperlink" Target="https://ru.wikipedia.org/wiki/%D0%9C%D1%83%D0%BB%D1%8C%D1%82%D0%B8%D0%BC%D0%B5%D0%B4%D0%B8%D0%B0" TargetMode="External"/><Relationship Id="rId25" Type="http://schemas.openxmlformats.org/officeDocument/2006/relationships/hyperlink" Target="https://ru.wikipedia.org/wiki/%D0%90%D0%B2%D1%82%D0%BE%D0%BC%D0%B0%D1%82%D0%B8%D0%B7%D0%B8%D1%80%D0%BE%D0%B2%D0%B0%D0%BD%D0%BD%D0%B0%D1%8F_%D1%81%D0%B8%D1%81%D1%82%D0%B5%D0%BC%D0%B0_%D1%83%D0%BF%D1%80%D0%B0%D0%B2%D0%BB%D0%B5%D0%BD%D0%B8%D1%8F" TargetMode="External"/><Relationship Id="rId33" Type="http://schemas.openxmlformats.org/officeDocument/2006/relationships/hyperlink" Target="https://ru.wikipedia.org/wiki/%D0%A1%D0%B8%D1%81%D1%82%D0%B5%D0%BC%D0%B0_%D0%B0%D0%B2%D1%82%D0%BE%D0%BC%D0%B0%D1%82%D0%B8%D0%B7%D0%B0%D1%86%D0%B8%D0%B8_%D0%B4%D0%BE%D0%BA%D1%83%D0%BC%D0%B5%D0%BD%D1%82%D0%BE%D0%BE%D0%B1%D0%BE%D1%80%D0%BE%D1%82%D0%B0" TargetMode="External"/><Relationship Id="rId38" Type="http://schemas.openxmlformats.org/officeDocument/2006/relationships/hyperlink" Target="https://ru.wikipedia.org/wiki/MRM" TargetMode="External"/><Relationship Id="rId46" Type="http://schemas.openxmlformats.org/officeDocument/2006/relationships/hyperlink" Target="https://ru.wikipedia.org/wiki/%D0%90%D0%BF%D0%BF%D0%B0%D1%80%D0%B0%D1%82%D0%BD%D0%BE%D0%B5_%D0%BE%D0%B1%D0%B5%D1%81%D0%BF%D0%B5%D1%87%D0%B5%D0%BD%D0%B8%D0%B5" TargetMode="External"/><Relationship Id="rId2" Type="http://schemas.openxmlformats.org/officeDocument/2006/relationships/styles" Target="styles.xml"/><Relationship Id="rId16" Type="http://schemas.openxmlformats.org/officeDocument/2006/relationships/hyperlink" Target="https://ru.wikipedia.org/wiki/%D0%A2%D1%80%D0%B0%D0%BD%D1%81%D0%BB%D1%8F%D1%82%D0%BE%D1%80" TargetMode="External"/><Relationship Id="rId20" Type="http://schemas.openxmlformats.org/officeDocument/2006/relationships/hyperlink" Target="https://ru.wikipedia.org/wiki/%D0%93%D0%B8%D0%BF%D0%B5%D1%80%D1%82%D0%B5%D0%BA%D1%81%D1%82" TargetMode="External"/><Relationship Id="rId29" Type="http://schemas.openxmlformats.org/officeDocument/2006/relationships/hyperlink" Target="https://ru.wikipedia.org/wiki/%D0%91%D0%B8%D0%BB%D0%BB%D0%B8%D0%BD%D0%B3" TargetMode="External"/><Relationship Id="rId41" Type="http://schemas.openxmlformats.org/officeDocument/2006/relationships/hyperlink" Target="https://ru.wikipedia.org/wiki/%D0%A2%D0%B5%D0%BA%D1%81%D1%82%D0%BE%D0%B2%D1%8B%D0%B9_%D1%80%D0%B5%D0%B4%D0%B0%D0%BA%D1%82%D0%BE%D1%8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D0%AD%D0%BB%D0%B5%D0%BA%D1%82%D1%80%D0%BE%D0%BD%D0%BD%D0%B0%D1%8F_%D1%82%D0%B0%D0%B1%D0%BB%D0%B8%D1%86%D0%B0" TargetMode="External"/><Relationship Id="rId24" Type="http://schemas.openxmlformats.org/officeDocument/2006/relationships/hyperlink" Target="https://ru.wikipedia.org/wiki/%D0%90%D0%B2%D1%82%D0%BE%D0%BC%D0%B0%D1%82%D0%B8%D0%B7%D0%B8%D1%80%D0%BE%D0%B2%D0%B0%D0%BD%D0%BD%D0%BE%D0%B5_%D1%80%D0%B0%D0%B1%D0%BE%D1%87%D0%B5%D0%B5_%D0%BC%D0%B5%D1%81%D1%82%D0%BE" TargetMode="External"/><Relationship Id="rId32" Type="http://schemas.openxmlformats.org/officeDocument/2006/relationships/hyperlink" Target="https://ru.wikipedia.org/wiki/Business_Intelligence" TargetMode="External"/><Relationship Id="rId37" Type="http://schemas.openxmlformats.org/officeDocument/2006/relationships/hyperlink" Target="https://ru.wikipedia.org/wiki/EAM" TargetMode="External"/><Relationship Id="rId40" Type="http://schemas.openxmlformats.org/officeDocument/2006/relationships/hyperlink" Target="https://ru.wikipedia.org/wiki/%D0%A1%D0%B5%D1%80%D0%B2%D0%B8%D1%81%D0%BD%D0%B0%D1%8F_%D1%88%D0%B8%D0%BD%D0%B0_%D0%BF%D1%80%D0%B5%D0%B4%D0%BF%D1%80%D0%B8%D1%8F%D1%82%D0%B8%D1%8F" TargetMode="External"/><Relationship Id="rId45" Type="http://schemas.openxmlformats.org/officeDocument/2006/relationships/hyperlink" Target="https://ru.wikipedia.org/wiki/%D0%A0%D0%B5%D0%B4%D0%B0%D0%BA%D1%82%D0%BE%D1%80_HTML" TargetMode="Externa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ru.wikipedia.org/wiki/%D0%AD%D0%BA%D1%81%D0%BF%D0%B5%D1%80%D1%82%D0%BD%D0%B0%D1%8F_%D1%81%D0%B8%D1%81%D1%82%D0%B5%D0%BC%D0%B0" TargetMode="External"/><Relationship Id="rId23" Type="http://schemas.openxmlformats.org/officeDocument/2006/relationships/hyperlink" Target="https://ru.wikipedia.org/wiki/%D0%A1%D0%B8%D1%81%D1%82%D0%B5%D0%BC%D0%B0_%D0%B0%D0%B2%D1%82%D0%BE%D0%BC%D0%B0%D1%82%D0%B8%D0%B7%D0%B8%D1%80%D0%BE%D0%B2%D0%B0%D0%BD%D0%BD%D0%BE%D0%B3%D0%BE_%D0%BF%D1%80%D0%BE%D0%B5%D0%BA%D1%82%D0%B8%D1%80%D0%BE%D0%B2%D0%B0%D0%BD%D0%B8%D1%8F" TargetMode="External"/><Relationship Id="rId28" Type="http://schemas.openxmlformats.org/officeDocument/2006/relationships/hyperlink" Target="https://ru.wikipedia.org/wiki/%D0%93%D0%B5%D0%BE%D0%B8%D0%BD%D1%84%D0%BE%D1%80%D0%BC%D0%B0%D1%86%D0%B8%D0%BE%D0%BD%D0%BD%D0%B0%D1%8F_%D1%81%D0%B8%D1%81%D1%82%D0%B5%D0%BC%D0%B0" TargetMode="External"/><Relationship Id="rId36" Type="http://schemas.openxmlformats.org/officeDocument/2006/relationships/hyperlink" Target="https://ru.wikipedia.org/wiki/ERP" TargetMode="External"/><Relationship Id="rId49" Type="http://schemas.openxmlformats.org/officeDocument/2006/relationships/hyperlink" Target="https://ru.wikipedia.org/wiki/%D0%9C%D0%BE%D0%B4%D1%83%D0%BB%D1%8C_(%D0%BF%D1%80%D0%BE%D0%B3%D1%80%D0%B0%D0%BC%D0%BC%D0%B8%D1%80%D0%BE%D0%B2%D0%B0%D0%BD%D0%B8%D0%B5)" TargetMode="External"/><Relationship Id="rId10" Type="http://schemas.openxmlformats.org/officeDocument/2006/relationships/hyperlink" Target="https://ru.wikipedia.org/wiki/%D0%A1%D0%B8%D1%81%D1%82%D0%B5%D0%BC%D0%B0_%D1%83%D0%BF%D1%80%D0%B0%D0%B2%D0%BB%D0%B5%D0%BD%D0%B8%D1%8F_%D0%B1%D0%B0%D0%B7%D0%B0%D0%BC%D0%B8_%D0%B4%D0%B0%D0%BD%D0%BD%D1%8B%D1%85" TargetMode="External"/><Relationship Id="rId19" Type="http://schemas.openxmlformats.org/officeDocument/2006/relationships/hyperlink" Target="https://ru.wikipedia.org/wiki/%D0%90%D1%83%D0%B4%D0%B8%D0%BE%D1%80%D0%B5%D0%B4%D0%B0%D0%BA%D1%82%D0%BE%D1%80" TargetMode="External"/><Relationship Id="rId31" Type="http://schemas.openxmlformats.org/officeDocument/2006/relationships/hyperlink" Target="https://ru.wikipedia.org/w/index.php?title=Ctrm&amp;action=edit&amp;redlink=1" TargetMode="External"/><Relationship Id="rId44" Type="http://schemas.openxmlformats.org/officeDocument/2006/relationships/hyperlink" Target="https://ru.wikipedia.org/wiki/%D0%92%D1%91%D1%80%D1%81%D1%82%D0%BA%D0%B0"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ru.wikipedia.org/wiki/%D0%93%D1%80%D0%B0%D1%84%D0%B8%D1%87%D0%B5%D1%81%D0%BA%D0%B8%D0%B9_%D1%80%D0%B5%D0%B4%D0%B0%D0%BA%D1%82%D0%BE%D1%80" TargetMode="External"/><Relationship Id="rId14" Type="http://schemas.openxmlformats.org/officeDocument/2006/relationships/hyperlink" Target="https://ru.wikipedia.org/wiki/%D0%9A%D0%BE%D0%BC%D0%BF%D1%8C%D1%8E%D1%82%D0%B5%D1%80%D0%BD%D0%B0%D1%8F_%D0%B8%D0%B3%D1%80%D0%B0" TargetMode="External"/><Relationship Id="rId22" Type="http://schemas.openxmlformats.org/officeDocument/2006/relationships/hyperlink" Target="https://ru.wikipedia.org/wiki/%D0%A1%D0%B8%D1%81%D1%82%D0%B5%D0%BC%D0%B0_%D1%83%D0%BF%D1%80%D0%B0%D0%B2%D0%BB%D0%B5%D0%BD%D0%B8%D1%8F_%D1%81%D0%BE%D0%B4%D0%B5%D1%80%D0%B6%D0%B8%D0%BC%D1%8B%D0%BC" TargetMode="External"/><Relationship Id="rId27" Type="http://schemas.openxmlformats.org/officeDocument/2006/relationships/hyperlink" Target="https://ru.wikipedia.org/wiki/%D0%90%D0%A1%D0%9D%D0%98" TargetMode="External"/><Relationship Id="rId30" Type="http://schemas.openxmlformats.org/officeDocument/2006/relationships/hyperlink" Target="https://ru.wikipedia.org/wiki/%D0%A1%D0%B8%D1%81%D1%82%D0%B5%D0%BC%D0%B0_%D1%83%D0%BF%D1%80%D0%B0%D0%B2%D0%BB%D0%B5%D0%BD%D0%B8%D1%8F_%D0%B2%D0%B7%D0%B0%D0%B8%D0%BC%D0%BE%D0%BE%D1%82%D0%BD%D0%BE%D1%88%D0%B5%D0%BD%D0%B8%D1%8F%D0%BC%D0%B8_%D1%81_%D0%BA%D0%BB%D0%B8%D0%B5%D0%BD%D1%82%D0%B0%D0%BC%D0%B8" TargetMode="External"/><Relationship Id="rId35" Type="http://schemas.openxmlformats.org/officeDocument/2006/relationships/hyperlink" Target="https://ru.wikipedia.org/wiki/%D0%A1%D0%B8%D1%81%D1%82%D0%B5%D0%BC%D0%B0_%D1%83%D0%BF%D1%80%D0%B0%D0%B2%D0%BB%D0%B5%D0%BD%D0%B8%D1%8F_%D1%81%D0%BA%D0%BB%D0%B0%D0%B4%D0%BE%D0%BC" TargetMode="External"/><Relationship Id="rId43" Type="http://schemas.openxmlformats.org/officeDocument/2006/relationships/hyperlink" Target="https://ru.wikipedia.org/wiki/%D0%AD%D0%BB%D0%B5%D0%BA%D1%82%D1%80%D0%BE%D0%BD%D0%BD%D0%B0%D1%8F_%D0%BF%D0%BE%D1%87%D1%82%D0%B0" TargetMode="External"/><Relationship Id="rId48" Type="http://schemas.openxmlformats.org/officeDocument/2006/relationships/hyperlink" Target="https://ru.wikipedia.org/wiki/%D0%98%D0%BD%D1%82%D0%B5%D0%B3%D1%80%D0%B8%D1%80%D0%BE%D0%B2%D0%B0%D0%BD%D0%BD%D0%B0%D1%8F_%D1%81%D1%80%D0%B5%D0%B4%D0%B0_%D1%80%D0%B0%D0%B7%D1%80%D0%B0%D0%B1%D0%BE%D1%82%D0%BA%D0%B8" TargetMode="External"/><Relationship Id="rId8" Type="http://schemas.openxmlformats.org/officeDocument/2006/relationships/hyperlink" Target="https://ru.wikipedia.org/wiki/%D0%92%D1%91%D1%80%D1%81%D1%82%D0%BA%D0%B0" TargetMode="External"/><Relationship Id="rId51" Type="http://schemas.openxmlformats.org/officeDocument/2006/relationships/hyperlink" Target="https://ru.wikipedia.org/wiki/%D0%91%D0%B8%D0%B1%D0%BB%D0%B8%D0%BE%D1%82%D0%B5%D0%BA%D0%B0_(%D0%BF%D1%80%D0%BE%D0%B3%D1%80%D0%B0%D0%BC%D0%BC%D0%B8%D1%80%D0%BE%D0%B2%D0%B0%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2202</Words>
  <Characters>12554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dc:creator>
  <cp:keywords/>
  <dc:description/>
  <cp:lastModifiedBy>Semenova_N_A</cp:lastModifiedBy>
  <cp:revision>14</cp:revision>
  <dcterms:created xsi:type="dcterms:W3CDTF">2015-09-28T11:09:00Z</dcterms:created>
  <dcterms:modified xsi:type="dcterms:W3CDTF">2015-10-05T05:26:00Z</dcterms:modified>
</cp:coreProperties>
</file>