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69" w:rsidRDefault="0048691C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Производственное обучение</w:t>
      </w:r>
      <w:r w:rsidR="006A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25.11.2020 г.</w:t>
      </w:r>
    </w:p>
    <w:p w:rsidR="006A7769" w:rsidRDefault="0070466D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гр</w:t>
      </w:r>
      <w:r w:rsidR="00C70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86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тукатур</w:t>
      </w:r>
      <w:r w:rsidR="00486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691C" w:rsidRDefault="0048691C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4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Подготовка  деревянных поверхностей под штукатурку.</w:t>
      </w:r>
    </w:p>
    <w:p w:rsidR="0070466D" w:rsidRDefault="0070466D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53B" w:rsidRPr="00D4253B" w:rsidRDefault="00D4253B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4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Инструкционно</w:t>
      </w:r>
      <w:proofErr w:type="spellEnd"/>
      <w:r w:rsidRPr="00D4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технологическая карта  №4</w:t>
      </w:r>
    </w:p>
    <w:p w:rsidR="00D4253B" w:rsidRPr="00D4253B" w:rsidRDefault="00D4253B" w:rsidP="00D4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1449"/>
        <w:gridCol w:w="1544"/>
        <w:gridCol w:w="1302"/>
        <w:gridCol w:w="1322"/>
        <w:gridCol w:w="1615"/>
        <w:gridCol w:w="3018"/>
      </w:tblGrid>
      <w:tr w:rsidR="00D4253B" w:rsidRPr="006A7769" w:rsidTr="006A7769">
        <w:tc>
          <w:tcPr>
            <w:tcW w:w="442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Эскизы по переходам</w:t>
            </w:r>
          </w:p>
        </w:tc>
        <w:tc>
          <w:tcPr>
            <w:tcW w:w="1449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Операции</w:t>
            </w:r>
          </w:p>
        </w:tc>
        <w:tc>
          <w:tcPr>
            <w:tcW w:w="1544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Инвентарь, приспособления</w:t>
            </w:r>
          </w:p>
        </w:tc>
        <w:tc>
          <w:tcPr>
            <w:tcW w:w="1302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937" w:type="dxa"/>
            <w:gridSpan w:val="2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Инструмент</w:t>
            </w:r>
          </w:p>
        </w:tc>
        <w:tc>
          <w:tcPr>
            <w:tcW w:w="3018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Инструктивные указания  о выполнении работы</w:t>
            </w:r>
          </w:p>
        </w:tc>
      </w:tr>
      <w:tr w:rsidR="00D4253B" w:rsidRPr="006A7769" w:rsidTr="006A7769">
        <w:tc>
          <w:tcPr>
            <w:tcW w:w="4422" w:type="dxa"/>
            <w:vMerge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vMerge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контрольно-измерительный</w:t>
            </w:r>
          </w:p>
        </w:tc>
        <w:tc>
          <w:tcPr>
            <w:tcW w:w="3018" w:type="dxa"/>
            <w:vMerge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4253B" w:rsidRPr="006A7769" w:rsidTr="006A7769">
        <w:tc>
          <w:tcPr>
            <w:tcW w:w="44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BB9366" wp14:editId="681298F4">
                  <wp:extent cx="2247265" cy="84836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42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26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материала</w:t>
            </w:r>
          </w:p>
        </w:tc>
        <w:tc>
          <w:tcPr>
            <w:tcW w:w="1544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Дрань, рогожа, мешковина</w:t>
            </w: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Визуально</w:t>
            </w:r>
          </w:p>
        </w:tc>
        <w:tc>
          <w:tcPr>
            <w:tcW w:w="3018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Отсортировать дрань на  </w:t>
            </w:r>
            <w:proofErr w:type="spellStart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простильную</w:t>
            </w:r>
            <w:proofErr w:type="spellEnd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набивки нижних рядов) и выходную (для набивки верхних рядов). Рогожу, мешковину нарезать на куски необходимого размера</w:t>
            </w:r>
          </w:p>
        </w:tc>
      </w:tr>
      <w:tr w:rsidR="00D4253B" w:rsidRPr="006A7769" w:rsidTr="006A7769">
        <w:tc>
          <w:tcPr>
            <w:tcW w:w="44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поверхности</w:t>
            </w:r>
          </w:p>
        </w:tc>
        <w:tc>
          <w:tcPr>
            <w:tcW w:w="1544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Доски </w:t>
            </w: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Молоток, стамеска, топор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Визуально</w:t>
            </w:r>
          </w:p>
        </w:tc>
        <w:tc>
          <w:tcPr>
            <w:tcW w:w="3018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Доски шириной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A776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10 см</w:t>
              </w:r>
            </w:smartTag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надколоть и в надколы забить клинья, чтобы образовались щели шириной 5-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6A776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12 мм</w:t>
              </w:r>
            </w:smartTag>
          </w:p>
        </w:tc>
      </w:tr>
      <w:tr w:rsidR="00D4253B" w:rsidRPr="006A7769" w:rsidTr="006A7769">
        <w:tc>
          <w:tcPr>
            <w:tcW w:w="44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Крепление мешковины, рогожи</w:t>
            </w:r>
          </w:p>
        </w:tc>
        <w:tc>
          <w:tcPr>
            <w:tcW w:w="1544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Подмости</w:t>
            </w:r>
          </w:p>
        </w:tc>
        <w:tc>
          <w:tcPr>
            <w:tcW w:w="130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Мешковина, рогожа, гвозди</w:t>
            </w: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Молоток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Визуально</w:t>
            </w:r>
          </w:p>
        </w:tc>
        <w:tc>
          <w:tcPr>
            <w:tcW w:w="3018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Прибить мешковину, рогожу к поверхности гвоздями. Тонкие материалы набиваются внахлестку, а толстые – впритык</w:t>
            </w:r>
          </w:p>
        </w:tc>
      </w:tr>
      <w:tr w:rsidR="00D4253B" w:rsidRPr="006A7769" w:rsidTr="006A7769">
        <w:tc>
          <w:tcPr>
            <w:tcW w:w="44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2C3744" wp14:editId="0A50DE22">
                  <wp:extent cx="1336024" cy="1286362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897" cy="1289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7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667B31" wp14:editId="0590F387">
                  <wp:extent cx="925195" cy="1377315"/>
                  <wp:effectExtent l="1905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Набивание драни</w:t>
            </w:r>
          </w:p>
        </w:tc>
        <w:tc>
          <w:tcPr>
            <w:tcW w:w="1544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Подмости</w:t>
            </w:r>
          </w:p>
        </w:tc>
        <w:tc>
          <w:tcPr>
            <w:tcW w:w="130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Дрань, гвозди</w:t>
            </w: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Молоток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Уровень, отвес</w:t>
            </w:r>
          </w:p>
        </w:tc>
        <w:tc>
          <w:tcPr>
            <w:tcW w:w="3018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Набить первый (нижний) ряд драни под углом 45° к полу. Крепить драницы только по концам (наживить).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Набить второй (верхний) ряд драни под углом 90° к нижнему ряду. Между драницами должно быть расстояние 45 мм. Каждую драницу прибить полностью двумя гвоздями по концам, один из гвоздей забить прямо, а другой с натяжкой под углом 45° (острие гвоздя направить в конец драницы)</w:t>
            </w:r>
          </w:p>
        </w:tc>
      </w:tr>
      <w:tr w:rsidR="00D4253B" w:rsidRPr="006A7769" w:rsidTr="006A7769">
        <w:tc>
          <w:tcPr>
            <w:tcW w:w="44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F6158B7" wp14:editId="34954AAF">
                  <wp:extent cx="2688400" cy="1024569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102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Забивка промежуточных гвоздей</w:t>
            </w:r>
          </w:p>
        </w:tc>
        <w:tc>
          <w:tcPr>
            <w:tcW w:w="1544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Подмости</w:t>
            </w:r>
          </w:p>
        </w:tc>
        <w:tc>
          <w:tcPr>
            <w:tcW w:w="130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Гвозди</w:t>
            </w:r>
          </w:p>
        </w:tc>
        <w:tc>
          <w:tcPr>
            <w:tcW w:w="1322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Молоток</w:t>
            </w:r>
          </w:p>
        </w:tc>
        <w:tc>
          <w:tcPr>
            <w:tcW w:w="1615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Визуально</w:t>
            </w:r>
          </w:p>
        </w:tc>
        <w:tc>
          <w:tcPr>
            <w:tcW w:w="3018" w:type="dxa"/>
            <w:tcMar>
              <w:left w:w="51" w:type="dxa"/>
              <w:right w:w="51" w:type="dxa"/>
            </w:tcMar>
            <w:vAlign w:val="center"/>
          </w:tcPr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Забить промежуточные гвозди: на стенах через две нижние драницы, а на потолках – через одну</w:t>
            </w:r>
          </w:p>
        </w:tc>
      </w:tr>
      <w:tr w:rsidR="00D4253B" w:rsidRPr="006A7769" w:rsidTr="006A7769">
        <w:tc>
          <w:tcPr>
            <w:tcW w:w="14672" w:type="dxa"/>
            <w:gridSpan w:val="7"/>
            <w:tcMar>
              <w:left w:w="51" w:type="dxa"/>
              <w:right w:w="51" w:type="dxa"/>
            </w:tcMar>
          </w:tcPr>
          <w:p w:rsidR="00D4253B" w:rsidRPr="006A7769" w:rsidRDefault="00D4253B" w:rsidP="00D4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Техника безопасности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 началом работы  должен пройти инструктаж по технике безопасности, осмотреть рабочее место и проверить правильность размещения материалов, проверить исправность инструмента, инвентаря, приспособлений.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Инструмент должен быть исправным и использоваться по назначению. Штукатур  должен быть в специальном комбинезоне, перчатках.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 </w:t>
            </w:r>
            <w:proofErr w:type="spellStart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подмащивания</w:t>
            </w:r>
            <w:proofErr w:type="spellEnd"/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рабочие настилы должны быть ровными и прочными, иметь ограждения при высоте настилов 1,3 м и более. 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7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Рабочее место содержать в чистоте. После окончания рабочее место убрать.</w:t>
            </w:r>
          </w:p>
          <w:p w:rsidR="00D4253B" w:rsidRPr="006A7769" w:rsidRDefault="00D4253B" w:rsidP="00D4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B87" w:rsidRDefault="00AE5B87" w:rsidP="006A7769"/>
    <w:p w:rsidR="0048691C" w:rsidRPr="0048691C" w:rsidRDefault="0048691C" w:rsidP="004869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91C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8691C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54F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691C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54754F" w:rsidRPr="0048691C" w:rsidRDefault="00C7073A" w:rsidP="004869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>Под каким углом набивается дрань?</w:t>
      </w:r>
    </w:p>
    <w:p w:rsidR="00C7073A" w:rsidRPr="0048691C" w:rsidRDefault="0048691C" w:rsidP="004869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забиваются гвозди</w:t>
      </w:r>
      <w:r w:rsidR="00C7073A" w:rsidRPr="0048691C">
        <w:rPr>
          <w:rFonts w:ascii="Times New Roman" w:hAnsi="Times New Roman" w:cs="Times New Roman"/>
          <w:sz w:val="28"/>
          <w:szCs w:val="28"/>
        </w:rPr>
        <w:t>?</w:t>
      </w:r>
    </w:p>
    <w:p w:rsidR="002D4840" w:rsidRDefault="00C7073A" w:rsidP="004869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>Какое расстояние между драницами?</w:t>
      </w:r>
      <w:r w:rsidR="00017CE6" w:rsidRPr="0048691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48691C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2.Разгадать кроссворд: </w:t>
      </w:r>
    </w:p>
    <w:p w:rsidR="00017CE6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7CE6" w:rsidRPr="0048691C">
        <w:rPr>
          <w:rFonts w:ascii="Times New Roman" w:hAnsi="Times New Roman" w:cs="Times New Roman"/>
          <w:sz w:val="28"/>
          <w:szCs w:val="28"/>
          <w:u w:val="single"/>
        </w:rPr>
        <w:t>По вертикали: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</w:rPr>
        <w:t>1. Один из самых распространенных видов отделки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</w:rPr>
        <w:t>3. Для получения шероховатости на деревянной поверхности набивают…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</w:rPr>
        <w:t>4. Инструмент для набрасывания раствора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</w:rPr>
        <w:t>7. Приспособление для расшивки швов и трещин</w:t>
      </w:r>
    </w:p>
    <w:p w:rsidR="00017CE6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</w:rPr>
        <w:t>9. Вид материала, из которого состоит деревянная стена</w:t>
      </w:r>
    </w:p>
    <w:p w:rsidR="0048691C" w:rsidRPr="0048691C" w:rsidRDefault="0048691C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 w:rsidR="00017CE6" w:rsidRPr="0048691C">
        <w:rPr>
          <w:rFonts w:ascii="Times New Roman" w:hAnsi="Times New Roman" w:cs="Times New Roman"/>
          <w:sz w:val="28"/>
          <w:szCs w:val="28"/>
          <w:u w:val="single"/>
        </w:rPr>
        <w:t>По горизонтали: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 </w:t>
      </w:r>
      <w:r w:rsidR="00017CE6" w:rsidRPr="0048691C">
        <w:rPr>
          <w:rFonts w:ascii="Times New Roman" w:hAnsi="Times New Roman" w:cs="Times New Roman"/>
          <w:sz w:val="28"/>
          <w:szCs w:val="28"/>
        </w:rPr>
        <w:t>2. Приспособление для работы на высоте</w:t>
      </w:r>
    </w:p>
    <w:p w:rsidR="00017CE6" w:rsidRP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7CE6" w:rsidRPr="0048691C">
        <w:rPr>
          <w:rFonts w:ascii="Times New Roman" w:hAnsi="Times New Roman" w:cs="Times New Roman"/>
          <w:sz w:val="28"/>
          <w:szCs w:val="28"/>
        </w:rPr>
        <w:t>5. Индивидуальное средство защиты органов дыхания</w:t>
      </w:r>
    </w:p>
    <w:p w:rsidR="00017CE6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 </w:t>
      </w:r>
      <w:r w:rsidR="00017CE6" w:rsidRPr="0048691C">
        <w:rPr>
          <w:rFonts w:ascii="Times New Roman" w:hAnsi="Times New Roman" w:cs="Times New Roman"/>
          <w:sz w:val="28"/>
          <w:szCs w:val="28"/>
        </w:rPr>
        <w:t>6. Вид штукатурки</w:t>
      </w:r>
    </w:p>
    <w:p w:rsidR="00750D6E" w:rsidRPr="0048691C" w:rsidRDefault="002D4840" w:rsidP="0048691C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 </w:t>
      </w:r>
      <w:r w:rsidR="00017CE6" w:rsidRPr="0048691C">
        <w:rPr>
          <w:rFonts w:ascii="Times New Roman" w:hAnsi="Times New Roman" w:cs="Times New Roman"/>
          <w:sz w:val="28"/>
          <w:szCs w:val="28"/>
        </w:rPr>
        <w:t>8.Работа, которую производят при оштук</w:t>
      </w:r>
      <w:r w:rsidR="00750D6E" w:rsidRPr="0048691C">
        <w:rPr>
          <w:rFonts w:ascii="Times New Roman" w:hAnsi="Times New Roman" w:cs="Times New Roman"/>
          <w:sz w:val="28"/>
          <w:szCs w:val="28"/>
        </w:rPr>
        <w:t>атуривании каменных поверхностей</w:t>
      </w:r>
    </w:p>
    <w:p w:rsidR="00750D6E" w:rsidRPr="0048691C" w:rsidRDefault="00750D6E" w:rsidP="00486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8691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</w:p>
    <w:p w:rsidR="00750D6E" w:rsidRPr="0048691C" w:rsidRDefault="00750D6E" w:rsidP="0048691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48691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48691C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48691C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750D6E">
      <w:pPr>
        <w:pStyle w:val="a5"/>
        <w:shd w:val="clear" w:color="auto" w:fill="FFFFFF"/>
        <w:spacing w:after="0" w:line="294" w:lineRule="atLeast"/>
        <w:ind w:left="78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750D6E">
      <w:pPr>
        <w:shd w:val="clear" w:color="auto" w:fill="FFFFFF"/>
        <w:spacing w:after="0" w:line="294" w:lineRule="atLeast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8691C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5EF2AFB8" wp14:editId="1F4C1A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05250" cy="4362450"/>
            <wp:effectExtent l="0" t="0" r="0" b="0"/>
            <wp:wrapSquare wrapText="bothSides"/>
            <wp:docPr id="6" name="Рисунок 6" descr="hello_html_3d4a73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d4a736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D6E" w:rsidRPr="0048691C" w:rsidRDefault="00750D6E" w:rsidP="00750D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750D6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9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D6E" w:rsidRPr="0048691C" w:rsidRDefault="00750D6E" w:rsidP="00750D6E">
      <w:pPr>
        <w:pStyle w:val="a5"/>
        <w:shd w:val="clear" w:color="auto" w:fill="FFFFFF"/>
        <w:spacing w:after="0" w:line="294" w:lineRule="atLeast"/>
        <w:ind w:left="78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750D6E">
      <w:pPr>
        <w:pStyle w:val="a5"/>
        <w:shd w:val="clear" w:color="auto" w:fill="FFFFFF"/>
        <w:spacing w:after="0" w:line="294" w:lineRule="atLeast"/>
        <w:ind w:left="78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D6E" w:rsidRPr="0048691C" w:rsidRDefault="00750D6E" w:rsidP="00750D6E">
      <w:pPr>
        <w:pStyle w:val="a5"/>
        <w:shd w:val="clear" w:color="auto" w:fill="FFFFFF"/>
        <w:spacing w:after="0" w:line="294" w:lineRule="atLeast"/>
        <w:ind w:left="78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17CE6" w:rsidRPr="0048691C" w:rsidRDefault="00017CE6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017CE6" w:rsidRPr="0048691C" w:rsidRDefault="00017CE6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017CE6" w:rsidRPr="0048691C" w:rsidRDefault="00017CE6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br/>
      </w:r>
    </w:p>
    <w:p w:rsidR="00017CE6" w:rsidRPr="0048691C" w:rsidRDefault="00017CE6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017CE6" w:rsidRPr="0048691C" w:rsidRDefault="00750D6E" w:rsidP="00750D6E">
      <w:pPr>
        <w:ind w:left="993"/>
        <w:rPr>
          <w:rFonts w:ascii="Times New Roman" w:hAnsi="Times New Roman" w:cs="Times New Roman"/>
          <w:sz w:val="28"/>
          <w:szCs w:val="28"/>
        </w:rPr>
      </w:pP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3A" w:rsidRDefault="00C7073A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p w:rsidR="0048691C" w:rsidRDefault="0048691C" w:rsidP="00486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высылать на э</w:t>
      </w:r>
      <w:r w:rsidRPr="0048691C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очту</w:t>
      </w:r>
      <w:r>
        <w:rPr>
          <w:rFonts w:ascii="Times New Roman" w:hAnsi="Times New Roman" w:cs="Times New Roman"/>
          <w:sz w:val="28"/>
          <w:szCs w:val="28"/>
        </w:rPr>
        <w:t xml:space="preserve"> мастера п/о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Косарынова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8691C">
        <w:rPr>
          <w:rFonts w:ascii="Times New Roman" w:hAnsi="Times New Roman" w:cs="Times New Roman"/>
          <w:sz w:val="28"/>
          <w:szCs w:val="28"/>
          <w:lang w:val="en-US"/>
        </w:rPr>
        <w:t>kosarynovvalery</w:t>
      </w:r>
      <w:proofErr w:type="spellEnd"/>
      <w:r w:rsidRPr="00486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1C" w:rsidRPr="0048691C" w:rsidRDefault="0048691C" w:rsidP="00750D6E">
      <w:pPr>
        <w:pStyle w:val="a5"/>
        <w:ind w:left="1353"/>
        <w:rPr>
          <w:rFonts w:ascii="Times New Roman" w:hAnsi="Times New Roman" w:cs="Times New Roman"/>
          <w:sz w:val="28"/>
          <w:szCs w:val="28"/>
        </w:rPr>
      </w:pPr>
    </w:p>
    <w:sectPr w:rsidR="0048691C" w:rsidRPr="0048691C" w:rsidSect="006A7769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1C2"/>
    <w:multiLevelType w:val="hybridMultilevel"/>
    <w:tmpl w:val="CDD6280A"/>
    <w:lvl w:ilvl="0" w:tplc="66146C44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C9"/>
    <w:rsid w:val="00017CE6"/>
    <w:rsid w:val="002D4840"/>
    <w:rsid w:val="0048691C"/>
    <w:rsid w:val="004E34C9"/>
    <w:rsid w:val="0054754F"/>
    <w:rsid w:val="006A7769"/>
    <w:rsid w:val="0070466D"/>
    <w:rsid w:val="00750D6E"/>
    <w:rsid w:val="00AE5B87"/>
    <w:rsid w:val="00C7073A"/>
    <w:rsid w:val="00D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7CE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7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7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Nataliy</cp:lastModifiedBy>
  <cp:revision>16</cp:revision>
  <dcterms:created xsi:type="dcterms:W3CDTF">2020-11-24T09:47:00Z</dcterms:created>
  <dcterms:modified xsi:type="dcterms:W3CDTF">2020-11-25T06:58:00Z</dcterms:modified>
</cp:coreProperties>
</file>