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772" w:rsidRDefault="005F7772" w:rsidP="005F7772">
      <w:pPr>
        <w:jc w:val="both"/>
        <w:rPr>
          <w:rFonts w:ascii="Times New Roman" w:hAnsi="Times New Roman" w:cs="Times New Roman"/>
          <w:b/>
          <w:sz w:val="28"/>
          <w:szCs w:val="28"/>
        </w:rPr>
      </w:pPr>
      <w:r>
        <w:rPr>
          <w:rFonts w:ascii="Times New Roman" w:hAnsi="Times New Roman" w:cs="Times New Roman"/>
          <w:b/>
          <w:sz w:val="28"/>
          <w:szCs w:val="28"/>
        </w:rPr>
        <w:t>Домашнее задание:</w:t>
      </w:r>
    </w:p>
    <w:p w:rsidR="005F7772" w:rsidRDefault="005F7772" w:rsidP="005F7772">
      <w:pPr>
        <w:pStyle w:val="a3"/>
        <w:numPr>
          <w:ilvl w:val="0"/>
          <w:numId w:val="2"/>
        </w:numPr>
        <w:jc w:val="both"/>
        <w:rPr>
          <w:rFonts w:ascii="Times New Roman" w:hAnsi="Times New Roman" w:cs="Times New Roman"/>
          <w:b/>
          <w:sz w:val="28"/>
          <w:szCs w:val="28"/>
        </w:rPr>
      </w:pPr>
      <w:r>
        <w:rPr>
          <w:rFonts w:ascii="Times New Roman" w:hAnsi="Times New Roman" w:cs="Times New Roman"/>
          <w:b/>
          <w:sz w:val="28"/>
          <w:szCs w:val="28"/>
        </w:rPr>
        <w:t>Внимательно изучить практическое занятие.</w:t>
      </w:r>
    </w:p>
    <w:p w:rsidR="005F7772" w:rsidRDefault="005F7772" w:rsidP="005F7772">
      <w:pPr>
        <w:pStyle w:val="a3"/>
        <w:numPr>
          <w:ilvl w:val="0"/>
          <w:numId w:val="2"/>
        </w:numPr>
        <w:jc w:val="both"/>
        <w:rPr>
          <w:rFonts w:ascii="Times New Roman" w:hAnsi="Times New Roman" w:cs="Times New Roman"/>
          <w:b/>
          <w:sz w:val="28"/>
          <w:szCs w:val="28"/>
        </w:rPr>
      </w:pPr>
      <w:r>
        <w:rPr>
          <w:rFonts w:ascii="Times New Roman" w:hAnsi="Times New Roman" w:cs="Times New Roman"/>
          <w:b/>
          <w:sz w:val="28"/>
          <w:szCs w:val="28"/>
        </w:rPr>
        <w:t>Ответить письменно на поставленные вопросы.</w:t>
      </w:r>
    </w:p>
    <w:p w:rsidR="005F7772" w:rsidRPr="005F7772" w:rsidRDefault="005F7772" w:rsidP="005F7772">
      <w:pPr>
        <w:pStyle w:val="a3"/>
        <w:numPr>
          <w:ilvl w:val="0"/>
          <w:numId w:val="2"/>
        </w:numPr>
        <w:jc w:val="both"/>
        <w:rPr>
          <w:rFonts w:ascii="Times New Roman" w:hAnsi="Times New Roman" w:cs="Times New Roman"/>
          <w:b/>
          <w:sz w:val="28"/>
          <w:szCs w:val="28"/>
        </w:rPr>
      </w:pPr>
      <w:r>
        <w:rPr>
          <w:rFonts w:ascii="Times New Roman" w:hAnsi="Times New Roman" w:cs="Times New Roman"/>
          <w:b/>
          <w:sz w:val="28"/>
          <w:szCs w:val="28"/>
        </w:rPr>
        <w:t xml:space="preserve">Ответы присылать на электронную почту </w:t>
      </w:r>
    </w:p>
    <w:p w:rsidR="005F7772" w:rsidRPr="005F7772" w:rsidRDefault="005F7772" w:rsidP="005F7772">
      <w:pPr>
        <w:ind w:left="360"/>
        <w:jc w:val="both"/>
        <w:rPr>
          <w:rFonts w:ascii="Times New Roman" w:hAnsi="Times New Roman" w:cs="Times New Roman"/>
          <w:b/>
          <w:sz w:val="28"/>
          <w:szCs w:val="28"/>
        </w:rPr>
      </w:pPr>
      <w:hyperlink r:id="rId6" w:history="1">
        <w:r w:rsidRPr="005F7772">
          <w:rPr>
            <w:rStyle w:val="a4"/>
            <w:rFonts w:ascii="Times New Roman" w:hAnsi="Times New Roman" w:cs="Times New Roman"/>
            <w:b/>
            <w:sz w:val="28"/>
            <w:szCs w:val="28"/>
            <w:lang w:val="en-US"/>
          </w:rPr>
          <w:t>serega</w:t>
        </w:r>
        <w:r w:rsidRPr="005F7772">
          <w:rPr>
            <w:rStyle w:val="a4"/>
            <w:rFonts w:ascii="Times New Roman" w:hAnsi="Times New Roman" w:cs="Times New Roman"/>
            <w:b/>
            <w:sz w:val="28"/>
            <w:szCs w:val="28"/>
          </w:rPr>
          <w:t>.</w:t>
        </w:r>
        <w:r w:rsidRPr="005F7772">
          <w:rPr>
            <w:rStyle w:val="a4"/>
            <w:rFonts w:ascii="Times New Roman" w:hAnsi="Times New Roman" w:cs="Times New Roman"/>
            <w:b/>
            <w:sz w:val="28"/>
            <w:szCs w:val="28"/>
            <w:lang w:val="en-US"/>
          </w:rPr>
          <w:t>fe</w:t>
        </w:r>
        <w:r w:rsidRPr="005F7772">
          <w:rPr>
            <w:rStyle w:val="a4"/>
            <w:rFonts w:ascii="Times New Roman" w:hAnsi="Times New Roman" w:cs="Times New Roman"/>
            <w:b/>
            <w:sz w:val="28"/>
            <w:szCs w:val="28"/>
          </w:rPr>
          <w:t>2017@</w:t>
        </w:r>
        <w:r w:rsidRPr="005F7772">
          <w:rPr>
            <w:rStyle w:val="a4"/>
            <w:rFonts w:ascii="Times New Roman" w:hAnsi="Times New Roman" w:cs="Times New Roman"/>
            <w:b/>
            <w:sz w:val="28"/>
            <w:szCs w:val="28"/>
            <w:lang w:val="en-US"/>
          </w:rPr>
          <w:t>yandex</w:t>
        </w:r>
        <w:r w:rsidRPr="005F7772">
          <w:rPr>
            <w:rStyle w:val="a4"/>
            <w:rFonts w:ascii="Times New Roman" w:hAnsi="Times New Roman" w:cs="Times New Roman"/>
            <w:b/>
            <w:sz w:val="28"/>
            <w:szCs w:val="28"/>
          </w:rPr>
          <w:t>.</w:t>
        </w:r>
        <w:r w:rsidRPr="005F7772">
          <w:rPr>
            <w:rStyle w:val="a4"/>
            <w:rFonts w:ascii="Times New Roman" w:hAnsi="Times New Roman" w:cs="Times New Roman"/>
            <w:b/>
            <w:sz w:val="28"/>
            <w:szCs w:val="28"/>
            <w:lang w:val="en-US"/>
          </w:rPr>
          <w:t>ru</w:t>
        </w:r>
      </w:hyperlink>
    </w:p>
    <w:p w:rsidR="005F7772" w:rsidRDefault="005F7772" w:rsidP="005F7772">
      <w:pPr>
        <w:jc w:val="center"/>
        <w:rPr>
          <w:rFonts w:ascii="Times New Roman" w:hAnsi="Times New Roman" w:cs="Times New Roman"/>
          <w:b/>
          <w:sz w:val="28"/>
          <w:szCs w:val="28"/>
        </w:rPr>
      </w:pPr>
    </w:p>
    <w:p w:rsidR="005F7772" w:rsidRDefault="005F7772" w:rsidP="005F7772">
      <w:pPr>
        <w:jc w:val="center"/>
        <w:rPr>
          <w:rFonts w:ascii="Times New Roman" w:hAnsi="Times New Roman" w:cs="Times New Roman"/>
          <w:b/>
          <w:sz w:val="28"/>
          <w:szCs w:val="28"/>
        </w:rPr>
      </w:pPr>
    </w:p>
    <w:p w:rsidR="005F7772" w:rsidRPr="005F7772" w:rsidRDefault="005F7772" w:rsidP="005F7772">
      <w:pPr>
        <w:jc w:val="center"/>
        <w:rPr>
          <w:rFonts w:ascii="Times New Roman" w:hAnsi="Times New Roman" w:cs="Times New Roman"/>
          <w:b/>
          <w:sz w:val="28"/>
          <w:szCs w:val="28"/>
        </w:rPr>
      </w:pPr>
      <w:r w:rsidRPr="005F7772">
        <w:rPr>
          <w:rFonts w:ascii="Times New Roman" w:hAnsi="Times New Roman" w:cs="Times New Roman"/>
          <w:b/>
          <w:sz w:val="28"/>
          <w:szCs w:val="28"/>
        </w:rPr>
        <w:t>Практическое занятие  № 4</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b/>
          <w:sz w:val="28"/>
          <w:szCs w:val="28"/>
        </w:rPr>
        <w:t xml:space="preserve">Тема: </w:t>
      </w:r>
      <w:r w:rsidRPr="005F7772">
        <w:rPr>
          <w:rFonts w:ascii="Times New Roman" w:hAnsi="Times New Roman" w:cs="Times New Roman"/>
          <w:sz w:val="28"/>
          <w:szCs w:val="28"/>
        </w:rPr>
        <w:t>Исследование метеорологических характеристик помещений, проверка их соответствия установленным нормам</w:t>
      </w:r>
    </w:p>
    <w:p w:rsidR="005F7772" w:rsidRPr="005F7772" w:rsidRDefault="005F7772" w:rsidP="005F7772">
      <w:pPr>
        <w:jc w:val="both"/>
        <w:rPr>
          <w:rFonts w:ascii="Times New Roman" w:hAnsi="Times New Roman" w:cs="Times New Roman"/>
          <w:sz w:val="28"/>
          <w:szCs w:val="28"/>
        </w:rPr>
      </w:pP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b/>
          <w:sz w:val="28"/>
          <w:szCs w:val="28"/>
        </w:rPr>
        <w:t xml:space="preserve">Цель работы: </w:t>
      </w:r>
      <w:r w:rsidRPr="005F7772">
        <w:rPr>
          <w:rFonts w:ascii="Times New Roman" w:hAnsi="Times New Roman" w:cs="Times New Roman"/>
          <w:sz w:val="28"/>
          <w:szCs w:val="28"/>
        </w:rPr>
        <w:t xml:space="preserve">Изучение методики определения оптимальных метеорологических условий в рабочей зоне и классификации условий труда по показателям микроклимата. </w:t>
      </w:r>
    </w:p>
    <w:p w:rsidR="005F7772" w:rsidRPr="005F7772" w:rsidRDefault="005F7772" w:rsidP="005F7772">
      <w:pPr>
        <w:jc w:val="both"/>
        <w:rPr>
          <w:rFonts w:ascii="Times New Roman" w:hAnsi="Times New Roman" w:cs="Times New Roman"/>
          <w:b/>
          <w:sz w:val="28"/>
          <w:szCs w:val="28"/>
        </w:rPr>
      </w:pP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b/>
          <w:sz w:val="28"/>
          <w:szCs w:val="28"/>
        </w:rPr>
        <w:t>Порядок выполнения занятия:</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 xml:space="preserve">1.Изучить изучить теоретические сведенья о микроклимате, </w:t>
      </w:r>
      <w:proofErr w:type="gramStart"/>
      <w:r w:rsidRPr="005F7772">
        <w:rPr>
          <w:rFonts w:ascii="Times New Roman" w:hAnsi="Times New Roman" w:cs="Times New Roman"/>
          <w:sz w:val="28"/>
          <w:szCs w:val="28"/>
        </w:rPr>
        <w:t>показатели</w:t>
      </w:r>
      <w:proofErr w:type="gramEnd"/>
      <w:r w:rsidRPr="005F7772">
        <w:rPr>
          <w:rFonts w:ascii="Times New Roman" w:hAnsi="Times New Roman" w:cs="Times New Roman"/>
          <w:sz w:val="28"/>
          <w:szCs w:val="28"/>
        </w:rPr>
        <w:t xml:space="preserve"> характеризирующие его, приборы, используемые для измерения.</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 xml:space="preserve">2.Изучить ГОСТ 12.1.005-88. «ССБТ. Общие санитарно-гигиенические требования к воздуху рабочей зоны» [1] и СанПиН 2.2.4.548-96 «Гигиенические требования к микроклимату производственных помещений» </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3.Выполнение заданий в рабочей тетради: заполнить таблицы 4.1. Параметры микроклимата», 4.2. Экспериментальные и нормативные значения параметров микроклимата.</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4. Сделать вывод о проделанной работе. Ответить на контрольные вопросы</w:t>
      </w:r>
    </w:p>
    <w:p w:rsidR="005F7772" w:rsidRPr="005F7772" w:rsidRDefault="005F7772" w:rsidP="005F7772">
      <w:pPr>
        <w:jc w:val="both"/>
        <w:rPr>
          <w:rFonts w:ascii="Times New Roman" w:hAnsi="Times New Roman" w:cs="Times New Roman"/>
          <w:b/>
          <w:sz w:val="28"/>
          <w:szCs w:val="28"/>
        </w:rPr>
      </w:pPr>
    </w:p>
    <w:p w:rsidR="005F7772" w:rsidRPr="005F7772" w:rsidRDefault="005F7772" w:rsidP="005F7772">
      <w:pPr>
        <w:jc w:val="both"/>
        <w:rPr>
          <w:rFonts w:ascii="Times New Roman" w:hAnsi="Times New Roman" w:cs="Times New Roman"/>
          <w:b/>
          <w:sz w:val="28"/>
          <w:szCs w:val="28"/>
        </w:rPr>
      </w:pPr>
      <w:r w:rsidRPr="005F7772">
        <w:rPr>
          <w:rFonts w:ascii="Times New Roman" w:hAnsi="Times New Roman" w:cs="Times New Roman"/>
          <w:b/>
          <w:sz w:val="28"/>
          <w:szCs w:val="28"/>
        </w:rPr>
        <w:t>Теоретические сведенья</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 xml:space="preserve">Жизнедеятельность человека сопровождается непрерывным выделением теплоты в окружающую среду. Ее количество зависит от степени физического напряжения в определенных климатических условиях и </w:t>
      </w:r>
      <w:r w:rsidRPr="005F7772">
        <w:rPr>
          <w:rFonts w:ascii="Times New Roman" w:hAnsi="Times New Roman" w:cs="Times New Roman"/>
          <w:sz w:val="28"/>
          <w:szCs w:val="28"/>
        </w:rPr>
        <w:lastRenderedPageBreak/>
        <w:t>составляет от 85 Дж/с (в состоянии покоя) до 500 Дж/</w:t>
      </w:r>
      <w:proofErr w:type="gramStart"/>
      <w:r w:rsidRPr="005F7772">
        <w:rPr>
          <w:rFonts w:ascii="Times New Roman" w:hAnsi="Times New Roman" w:cs="Times New Roman"/>
          <w:sz w:val="28"/>
          <w:szCs w:val="28"/>
        </w:rPr>
        <w:t>с</w:t>
      </w:r>
      <w:proofErr w:type="gramEnd"/>
      <w:r w:rsidRPr="005F7772">
        <w:rPr>
          <w:rFonts w:ascii="Times New Roman" w:hAnsi="Times New Roman" w:cs="Times New Roman"/>
          <w:sz w:val="28"/>
          <w:szCs w:val="28"/>
        </w:rPr>
        <w:t xml:space="preserve"> (при тяжелой работе). Для нормального протекания физиологических процессов необходимо, чтобы выделяемая организмом теплота (теплопродукция) полностью отводилась в окружающую среду. Нарушение теплового баланса может привести к перегреву либо к переохлаждению организма и, как следствие, к потере трудоспособности, быстрой утомляемости, потере сознания и тепловой смерти.</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 xml:space="preserve">Нормальное тепловое самочувствие имеет место, когда теплопродукция </w:t>
      </w:r>
      <w:proofErr w:type="gramStart"/>
      <w:r w:rsidRPr="005F7772">
        <w:rPr>
          <w:rFonts w:ascii="Times New Roman" w:hAnsi="Times New Roman" w:cs="Times New Roman"/>
          <w:sz w:val="28"/>
          <w:szCs w:val="28"/>
        </w:rPr>
        <w:t>Q</w:t>
      </w:r>
      <w:proofErr w:type="gramEnd"/>
      <w:r w:rsidRPr="005F7772">
        <w:rPr>
          <w:rFonts w:ascii="Times New Roman" w:hAnsi="Times New Roman" w:cs="Times New Roman"/>
          <w:sz w:val="28"/>
          <w:szCs w:val="28"/>
        </w:rPr>
        <w:t xml:space="preserve">ТП человека полностью воспринимается окружающей средой QТО, т.е. когда имеет место тепловой баланс QТП=QТО. При этом температура внутренних органов человека остается постоянной (около 36,6 </w:t>
      </w:r>
      <w:proofErr w:type="spellStart"/>
      <w:r w:rsidRPr="005F7772">
        <w:rPr>
          <w:rFonts w:ascii="Times New Roman" w:hAnsi="Times New Roman" w:cs="Times New Roman"/>
          <w:sz w:val="28"/>
          <w:szCs w:val="28"/>
        </w:rPr>
        <w:t>оС</w:t>
      </w:r>
      <w:proofErr w:type="spellEnd"/>
      <w:r w:rsidRPr="005F7772">
        <w:rPr>
          <w:rFonts w:ascii="Times New Roman" w:hAnsi="Times New Roman" w:cs="Times New Roman"/>
          <w:sz w:val="28"/>
          <w:szCs w:val="28"/>
        </w:rPr>
        <w:t>). Если теплопродукция организма не может быть полностью передана окружающей среде (</w:t>
      </w:r>
      <w:proofErr w:type="gramStart"/>
      <w:r w:rsidRPr="005F7772">
        <w:rPr>
          <w:rFonts w:ascii="Times New Roman" w:hAnsi="Times New Roman" w:cs="Times New Roman"/>
          <w:sz w:val="28"/>
          <w:szCs w:val="28"/>
        </w:rPr>
        <w:t>Q</w:t>
      </w:r>
      <w:proofErr w:type="gramEnd"/>
      <w:r w:rsidRPr="005F7772">
        <w:rPr>
          <w:rFonts w:ascii="Times New Roman" w:hAnsi="Times New Roman" w:cs="Times New Roman"/>
          <w:sz w:val="28"/>
          <w:szCs w:val="28"/>
        </w:rPr>
        <w:t>ТП&gt;QТО), происходит рост температуры внутренних органов и такое тепловое самочувствие характеризуется понятием жарко. В случае, когда окружающая среда воспринимает больше теплоты, чем ее воспроизводит человек (</w:t>
      </w:r>
      <w:proofErr w:type="gramStart"/>
      <w:r w:rsidRPr="005F7772">
        <w:rPr>
          <w:rFonts w:ascii="Times New Roman" w:hAnsi="Times New Roman" w:cs="Times New Roman"/>
          <w:sz w:val="28"/>
          <w:szCs w:val="28"/>
        </w:rPr>
        <w:t>Q</w:t>
      </w:r>
      <w:proofErr w:type="gramEnd"/>
      <w:r w:rsidRPr="005F7772">
        <w:rPr>
          <w:rFonts w:ascii="Times New Roman" w:hAnsi="Times New Roman" w:cs="Times New Roman"/>
          <w:sz w:val="28"/>
          <w:szCs w:val="28"/>
        </w:rPr>
        <w:t>ТП&gt;QТО), то происходит охлаждение организма. Такое тепловое самочувствие характеризуется понятием холодно.</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 xml:space="preserve">Теплообмен между человеком и окружающей средой осуществляется конвекцией QK в результате </w:t>
      </w:r>
      <w:proofErr w:type="spellStart"/>
      <w:r w:rsidRPr="005F7772">
        <w:rPr>
          <w:rFonts w:ascii="Times New Roman" w:hAnsi="Times New Roman" w:cs="Times New Roman"/>
          <w:sz w:val="28"/>
          <w:szCs w:val="28"/>
        </w:rPr>
        <w:t>омывания</w:t>
      </w:r>
      <w:proofErr w:type="spellEnd"/>
      <w:r w:rsidRPr="005F7772">
        <w:rPr>
          <w:rFonts w:ascii="Times New Roman" w:hAnsi="Times New Roman" w:cs="Times New Roman"/>
          <w:sz w:val="28"/>
          <w:szCs w:val="28"/>
        </w:rPr>
        <w:t xml:space="preserve"> тела воздухом, теплопроводностью </w:t>
      </w:r>
      <w:proofErr w:type="gramStart"/>
      <w:r w:rsidRPr="005F7772">
        <w:rPr>
          <w:rFonts w:ascii="Times New Roman" w:hAnsi="Times New Roman" w:cs="Times New Roman"/>
          <w:sz w:val="28"/>
          <w:szCs w:val="28"/>
        </w:rPr>
        <w:t>Q</w:t>
      </w:r>
      <w:proofErr w:type="gramEnd"/>
      <w:r w:rsidRPr="005F7772">
        <w:rPr>
          <w:rFonts w:ascii="Times New Roman" w:hAnsi="Times New Roman" w:cs="Times New Roman"/>
          <w:sz w:val="28"/>
          <w:szCs w:val="28"/>
        </w:rPr>
        <w:t xml:space="preserve">Т, излучением на окружающие поверхности QЛ и в процессе </w:t>
      </w:r>
      <w:proofErr w:type="spellStart"/>
      <w:r w:rsidRPr="005F7772">
        <w:rPr>
          <w:rFonts w:ascii="Times New Roman" w:hAnsi="Times New Roman" w:cs="Times New Roman"/>
          <w:sz w:val="28"/>
          <w:szCs w:val="28"/>
        </w:rPr>
        <w:t>тепломассообмена</w:t>
      </w:r>
      <w:proofErr w:type="spellEnd"/>
      <w:r w:rsidRPr="005F7772">
        <w:rPr>
          <w:rFonts w:ascii="Times New Roman" w:hAnsi="Times New Roman" w:cs="Times New Roman"/>
          <w:sz w:val="28"/>
          <w:szCs w:val="28"/>
        </w:rPr>
        <w:t xml:space="preserve"> (QТМ=QП+QД) при испарении влаги, выводимой на поверхность кожи потовыми железами QП и при дыхании QД:</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 xml:space="preserve">      (1.1)</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 xml:space="preserve">Экспериментально установлено, что оптимальный обмен веществ в организме и соответственно максимальная производительность труда имеют место, если составляющие процесса теплоотдачи находятся в следующих пределах: </w:t>
      </w:r>
      <w:proofErr w:type="gramStart"/>
      <w:r w:rsidRPr="005F7772">
        <w:rPr>
          <w:rFonts w:ascii="Times New Roman" w:hAnsi="Times New Roman" w:cs="Times New Roman"/>
          <w:sz w:val="28"/>
          <w:szCs w:val="28"/>
        </w:rPr>
        <w:t>Q</w:t>
      </w:r>
      <w:proofErr w:type="gramEnd"/>
      <w:r w:rsidRPr="005F7772">
        <w:rPr>
          <w:rFonts w:ascii="Times New Roman" w:hAnsi="Times New Roman" w:cs="Times New Roman"/>
          <w:sz w:val="28"/>
          <w:szCs w:val="28"/>
        </w:rPr>
        <w:t xml:space="preserve">К+QТ=30 %; QЛ=45 %; QП=20 % и QД=5 %. Такой баланс характеризует отсутствие напряженности системы терморегуляции, а условия называются комфортными. Условия, при которых нормальное тепловое состояние человека нарушается, называются дискомфортными. При незначительной напряженности системы терморегуляции и небольшой </w:t>
      </w:r>
      <w:proofErr w:type="spellStart"/>
      <w:r w:rsidRPr="005F7772">
        <w:rPr>
          <w:rFonts w:ascii="Times New Roman" w:hAnsi="Times New Roman" w:cs="Times New Roman"/>
          <w:sz w:val="28"/>
          <w:szCs w:val="28"/>
        </w:rPr>
        <w:t>дискомфортности</w:t>
      </w:r>
      <w:proofErr w:type="spellEnd"/>
      <w:r w:rsidRPr="005F7772">
        <w:rPr>
          <w:rFonts w:ascii="Times New Roman" w:hAnsi="Times New Roman" w:cs="Times New Roman"/>
          <w:sz w:val="28"/>
          <w:szCs w:val="28"/>
        </w:rPr>
        <w:t xml:space="preserve"> метеорологические условия считаются допустимыми.</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 xml:space="preserve">Тепловое самочувствие человека, или тепловой баланс в системе "человек - среда обитания" зависит от температуры среды, подвижности и относительной влажности воздуха, атмосферного давления, температуры </w:t>
      </w:r>
      <w:r w:rsidRPr="005F7772">
        <w:rPr>
          <w:rFonts w:ascii="Times New Roman" w:hAnsi="Times New Roman" w:cs="Times New Roman"/>
          <w:sz w:val="28"/>
          <w:szCs w:val="28"/>
        </w:rPr>
        <w:lastRenderedPageBreak/>
        <w:t>окружающих предметов и интенсивности физической нагрузки организма, т.е. от параметров микроклимата.</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 xml:space="preserve">Например, понижение температуры и повышение скорости движения воздуха, способствует усилению конвективного теплообмена и процесса теплоотдачи при испарении пота, что может привести к переохлаждению организма. При повышении температуры воздуха возникают обратные явления. Переносимость человеком температуры, как и его </w:t>
      </w:r>
      <w:proofErr w:type="spellStart"/>
      <w:r w:rsidRPr="005F7772">
        <w:rPr>
          <w:rFonts w:ascii="Times New Roman" w:hAnsi="Times New Roman" w:cs="Times New Roman"/>
          <w:sz w:val="28"/>
          <w:szCs w:val="28"/>
        </w:rPr>
        <w:t>теплоощущение</w:t>
      </w:r>
      <w:proofErr w:type="spellEnd"/>
      <w:r w:rsidRPr="005F7772">
        <w:rPr>
          <w:rFonts w:ascii="Times New Roman" w:hAnsi="Times New Roman" w:cs="Times New Roman"/>
          <w:sz w:val="28"/>
          <w:szCs w:val="28"/>
        </w:rPr>
        <w:t>, в значительной мере зависит от влажности и скорости окружающего воздуха. Чем больше относительная влажность, тем меньше испаряется пота в единицу времени и тем быстрее наступает перегрев тела. Особенно неблагоприятное воздействие на тепловое самочувствие человека оказывает высокая влажность при температурах окружающего воздуха более 30</w:t>
      </w:r>
      <w:proofErr w:type="gramStart"/>
      <w:r w:rsidRPr="005F7772">
        <w:rPr>
          <w:rFonts w:ascii="Times New Roman" w:hAnsi="Times New Roman" w:cs="Times New Roman"/>
          <w:sz w:val="28"/>
          <w:szCs w:val="28"/>
        </w:rPr>
        <w:t xml:space="preserve"> °С</w:t>
      </w:r>
      <w:proofErr w:type="gramEnd"/>
      <w:r w:rsidRPr="005F7772">
        <w:rPr>
          <w:rFonts w:ascii="Times New Roman" w:hAnsi="Times New Roman" w:cs="Times New Roman"/>
          <w:sz w:val="28"/>
          <w:szCs w:val="28"/>
        </w:rPr>
        <w:t>, так как при этом почти вся выделяемая теплота отдается в окружающую среду при испарении пота. При повышении влажности пот не испаряется, а стекает каплями с поверхности кожного покрова. Возникает так называемое проливное течение пота, изнуряющее организм и не обеспечивающее необходимую теплоотдачу. Недостаточная влажность приводит к интенсивному испарению влаги со слизистых оболочек, их пересыханию и растрескиванию, а затем и к загрязнению болезнетворными микробами. Длительное воздействие высокой температуры особенно с повышенной влажностью может привести к значительному накоплению теплоты в организме и развитию перегревания организма выше допустимого уровня – гипертермии. Производственные процессы, выполняемые при пониженной температуре, большой подвижности и влажности воздуха, могут быть причиной охлаждения и даже переохлаждения организма – гипотермии.</w:t>
      </w:r>
    </w:p>
    <w:p w:rsidR="005F7772" w:rsidRPr="005F7772" w:rsidRDefault="005F7772" w:rsidP="005F7772">
      <w:pPr>
        <w:jc w:val="both"/>
        <w:rPr>
          <w:rFonts w:ascii="Times New Roman" w:hAnsi="Times New Roman" w:cs="Times New Roman"/>
          <w:sz w:val="28"/>
          <w:szCs w:val="28"/>
        </w:rPr>
      </w:pPr>
    </w:p>
    <w:p w:rsidR="005F7772" w:rsidRPr="005F7772" w:rsidRDefault="005F7772" w:rsidP="005F7772">
      <w:pPr>
        <w:jc w:val="both"/>
        <w:rPr>
          <w:rFonts w:ascii="Times New Roman" w:hAnsi="Times New Roman" w:cs="Times New Roman"/>
          <w:b/>
          <w:sz w:val="28"/>
          <w:szCs w:val="28"/>
        </w:rPr>
      </w:pPr>
      <w:r w:rsidRPr="005F7772">
        <w:rPr>
          <w:rFonts w:ascii="Times New Roman" w:hAnsi="Times New Roman" w:cs="Times New Roman"/>
          <w:b/>
          <w:sz w:val="28"/>
          <w:szCs w:val="28"/>
        </w:rPr>
        <w:t xml:space="preserve">Параметры микроклимата и приборы для их измерения </w:t>
      </w:r>
    </w:p>
    <w:p w:rsidR="005F7772" w:rsidRPr="005F7772" w:rsidRDefault="005F7772" w:rsidP="005F7772">
      <w:pPr>
        <w:jc w:val="both"/>
        <w:rPr>
          <w:rFonts w:ascii="Times New Roman" w:hAnsi="Times New Roman" w:cs="Times New Roman"/>
          <w:sz w:val="28"/>
          <w:szCs w:val="28"/>
        </w:rPr>
      </w:pP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b/>
          <w:i/>
          <w:sz w:val="28"/>
          <w:szCs w:val="28"/>
        </w:rPr>
        <w:t>Микроклимат</w:t>
      </w:r>
      <w:r w:rsidRPr="005F7772">
        <w:rPr>
          <w:rFonts w:ascii="Times New Roman" w:hAnsi="Times New Roman" w:cs="Times New Roman"/>
          <w:sz w:val="28"/>
          <w:szCs w:val="28"/>
        </w:rPr>
        <w:t xml:space="preserve"> (или метеорологические условия в производственных помещениях) представляет собой комплекс физических факторов, оказывающих влияние на теплообмен человека с окружающей средой, его тепловое состояние и определяющих самочувствие, работоспособность, здоровье и производительность труда. На формирование производственного микроклимата существенное влияние оказывают технологический процесс, климат местности, сезон года, условия вентиляции и отопления.</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lastRenderedPageBreak/>
        <w:t xml:space="preserve">Нормы производственного микроклимата установлены в </w:t>
      </w:r>
      <w:r w:rsidRPr="005F7772">
        <w:rPr>
          <w:rFonts w:ascii="Times New Roman" w:hAnsi="Times New Roman" w:cs="Times New Roman"/>
          <w:b/>
          <w:i/>
          <w:sz w:val="28"/>
          <w:szCs w:val="28"/>
        </w:rPr>
        <w:t>ГОСТ 12.1.005-88. «ССБТ. Общие санитарно-гигиенические требования к воздуху рабочей зоны» [1] и СанПиН 2.2.4.548-96 «Гигиенические требования к микроклимату производственных помещений»</w:t>
      </w:r>
      <w:r w:rsidRPr="005F7772">
        <w:rPr>
          <w:rFonts w:ascii="Times New Roman" w:hAnsi="Times New Roman" w:cs="Times New Roman"/>
          <w:sz w:val="28"/>
          <w:szCs w:val="28"/>
        </w:rPr>
        <w:t xml:space="preserve"> [2]. Показателями, характеризующими микроклимат в производственных помещениях, являются:</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 xml:space="preserve"> относительная влажность воздуха</w:t>
      </w:r>
      <w:proofErr w:type="gramStart"/>
      <w:r w:rsidRPr="005F7772">
        <w:rPr>
          <w:rFonts w:ascii="Times New Roman" w:hAnsi="Times New Roman" w:cs="Times New Roman"/>
          <w:sz w:val="28"/>
          <w:szCs w:val="28"/>
        </w:rPr>
        <w:t>, %;</w:t>
      </w:r>
      <w:proofErr w:type="gramEnd"/>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 xml:space="preserve"> температура воздуха, º</w:t>
      </w:r>
      <w:proofErr w:type="gramStart"/>
      <w:r w:rsidRPr="005F7772">
        <w:rPr>
          <w:rFonts w:ascii="Times New Roman" w:hAnsi="Times New Roman" w:cs="Times New Roman"/>
          <w:sz w:val="28"/>
          <w:szCs w:val="28"/>
        </w:rPr>
        <w:t>С</w:t>
      </w:r>
      <w:proofErr w:type="gramEnd"/>
      <w:r w:rsidRPr="005F7772">
        <w:rPr>
          <w:rFonts w:ascii="Times New Roman" w:hAnsi="Times New Roman" w:cs="Times New Roman"/>
          <w:sz w:val="28"/>
          <w:szCs w:val="28"/>
        </w:rPr>
        <w:t>;</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 xml:space="preserve"> скорость движения воздуха, м/</w:t>
      </w:r>
      <w:proofErr w:type="gramStart"/>
      <w:r w:rsidRPr="005F7772">
        <w:rPr>
          <w:rFonts w:ascii="Times New Roman" w:hAnsi="Times New Roman" w:cs="Times New Roman"/>
          <w:sz w:val="28"/>
          <w:szCs w:val="28"/>
        </w:rPr>
        <w:t>с</w:t>
      </w:r>
      <w:proofErr w:type="gramEnd"/>
      <w:r w:rsidRPr="005F7772">
        <w:rPr>
          <w:rFonts w:ascii="Times New Roman" w:hAnsi="Times New Roman" w:cs="Times New Roman"/>
          <w:sz w:val="28"/>
          <w:szCs w:val="28"/>
        </w:rPr>
        <w:t>;</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 xml:space="preserve"> температура поверхностей (учитывается температура поверхностей ограждающих конструкций (стены, потолок, пол), устройств (экраны и т.п.), а также технологического оборудования или ограждающих его устройств), º</w:t>
      </w:r>
      <w:proofErr w:type="gramStart"/>
      <w:r w:rsidRPr="005F7772">
        <w:rPr>
          <w:rFonts w:ascii="Times New Roman" w:hAnsi="Times New Roman" w:cs="Times New Roman"/>
          <w:sz w:val="28"/>
          <w:szCs w:val="28"/>
        </w:rPr>
        <w:t>С</w:t>
      </w:r>
      <w:proofErr w:type="gramEnd"/>
      <w:r w:rsidRPr="005F7772">
        <w:rPr>
          <w:rFonts w:ascii="Times New Roman" w:hAnsi="Times New Roman" w:cs="Times New Roman"/>
          <w:sz w:val="28"/>
          <w:szCs w:val="28"/>
        </w:rPr>
        <w:t>;</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 xml:space="preserve"> интенсивность теплового облучения, Вт/м</w:t>
      </w:r>
      <w:proofErr w:type="gramStart"/>
      <w:r w:rsidRPr="005F7772">
        <w:rPr>
          <w:rFonts w:ascii="Times New Roman" w:hAnsi="Times New Roman" w:cs="Times New Roman"/>
          <w:sz w:val="28"/>
          <w:szCs w:val="28"/>
        </w:rPr>
        <w:t>2</w:t>
      </w:r>
      <w:proofErr w:type="gramEnd"/>
      <w:r w:rsidRPr="005F7772">
        <w:rPr>
          <w:rFonts w:ascii="Times New Roman" w:hAnsi="Times New Roman" w:cs="Times New Roman"/>
          <w:sz w:val="28"/>
          <w:szCs w:val="28"/>
        </w:rPr>
        <w:t xml:space="preserve">. </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Влажность воздуха определяется содержанием в нем водяных паров и измеряется в абсолютных и относительных единицах. Различают абсолютную, максимальную и относительную влажность.</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 xml:space="preserve">Абсолютная влажность (А) – количество водяного пара, содержащегося в 1 м3 воздуха при данной температуре и давлении, выраженное в Па (мм </w:t>
      </w:r>
      <w:proofErr w:type="spellStart"/>
      <w:r w:rsidRPr="005F7772">
        <w:rPr>
          <w:rFonts w:ascii="Times New Roman" w:hAnsi="Times New Roman" w:cs="Times New Roman"/>
          <w:sz w:val="28"/>
          <w:szCs w:val="28"/>
        </w:rPr>
        <w:t>рт.ст</w:t>
      </w:r>
      <w:proofErr w:type="spellEnd"/>
      <w:r w:rsidRPr="005F7772">
        <w:rPr>
          <w:rFonts w:ascii="Times New Roman" w:hAnsi="Times New Roman" w:cs="Times New Roman"/>
          <w:sz w:val="28"/>
          <w:szCs w:val="28"/>
        </w:rPr>
        <w:t>.) или г/м3.</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 xml:space="preserve">Максимальная влажность (F) – максимально возможное содержание водяных паров в воздухе при данной температуре (состояние насыщения) и давлении. Чем выше температура, тем больше требуется водяных паров для полного насыщения. Измеряется в Па (мм </w:t>
      </w:r>
      <w:proofErr w:type="spellStart"/>
      <w:r w:rsidRPr="005F7772">
        <w:rPr>
          <w:rFonts w:ascii="Times New Roman" w:hAnsi="Times New Roman" w:cs="Times New Roman"/>
          <w:sz w:val="28"/>
          <w:szCs w:val="28"/>
        </w:rPr>
        <w:t>рт.ст</w:t>
      </w:r>
      <w:proofErr w:type="spellEnd"/>
      <w:r w:rsidRPr="005F7772">
        <w:rPr>
          <w:rFonts w:ascii="Times New Roman" w:hAnsi="Times New Roman" w:cs="Times New Roman"/>
          <w:sz w:val="28"/>
          <w:szCs w:val="28"/>
        </w:rPr>
        <w:t>.) или г/м3.</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 xml:space="preserve">В производственных условиях для характеристики влажности воздуха пользуются определением относительной влажности, поскольку она показывает степень насыщения воздуха парами влаги. Относительная влажность (R) - это отношение абсолютной влажности </w:t>
      </w:r>
      <w:proofErr w:type="gramStart"/>
      <w:r w:rsidRPr="005F7772">
        <w:rPr>
          <w:rFonts w:ascii="Times New Roman" w:hAnsi="Times New Roman" w:cs="Times New Roman"/>
          <w:sz w:val="28"/>
          <w:szCs w:val="28"/>
        </w:rPr>
        <w:t>к</w:t>
      </w:r>
      <w:proofErr w:type="gramEnd"/>
      <w:r w:rsidRPr="005F7772">
        <w:rPr>
          <w:rFonts w:ascii="Times New Roman" w:hAnsi="Times New Roman" w:cs="Times New Roman"/>
          <w:sz w:val="28"/>
          <w:szCs w:val="28"/>
        </w:rPr>
        <w:t xml:space="preserve"> максимальной при данной температуре и давлении, выраженное в процентах:</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       (1.2)</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где: R – относительная влажность, %,</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А – абсолютная влажность, Па,</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lastRenderedPageBreak/>
        <w:t>F – максимальная влажность, Па.</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 xml:space="preserve">Измерение влажности воздуха в производственных помещениях обычно сочетают с определением его температуры и определяют с помощью психрометров (рисунок 1). Принцип действия психрометра основан на зависимости интенсивности испарения влаги в окружающую среду от влажности воздуха. Скорость испарения тем больше, чем суше воздух, и, наоборот, тем меньше, чем больше количество водяного пара он содержит. Процесс испарения влаги с поверхности сопровождается понижением ее температуры, так как молекулы воды, оторвавшиеся от поверхности, имеют более высокую энергию (температуру), чем </w:t>
      </w:r>
      <w:proofErr w:type="gramStart"/>
      <w:r w:rsidRPr="005F7772">
        <w:rPr>
          <w:rFonts w:ascii="Times New Roman" w:hAnsi="Times New Roman" w:cs="Times New Roman"/>
          <w:sz w:val="28"/>
          <w:szCs w:val="28"/>
        </w:rPr>
        <w:t>средняя</w:t>
      </w:r>
      <w:proofErr w:type="gramEnd"/>
      <w:r w:rsidRPr="005F7772">
        <w:rPr>
          <w:rFonts w:ascii="Times New Roman" w:hAnsi="Times New Roman" w:cs="Times New Roman"/>
          <w:sz w:val="28"/>
          <w:szCs w:val="28"/>
        </w:rPr>
        <w:t>. Тело, с поверхности которого происходит испарение, имеет температуру, известную под названием "температура мокрого термометра". Она всегда меньше температуры сухого, за исключением случая, когда влажность составляет 100 %. Промышленностью выпускаются различные типы психрометров:</w:t>
      </w:r>
    </w:p>
    <w:p w:rsidR="005F7772" w:rsidRPr="005F7772" w:rsidRDefault="005F7772" w:rsidP="005F7772">
      <w:pPr>
        <w:jc w:val="both"/>
        <w:rPr>
          <w:rFonts w:ascii="Times New Roman" w:hAnsi="Times New Roman" w:cs="Times New Roman"/>
          <w:sz w:val="28"/>
          <w:szCs w:val="28"/>
        </w:rPr>
      </w:pP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1) статический (психрометр Августа</w:t>
      </w:r>
      <w:proofErr w:type="gramStart"/>
      <w:r w:rsidRPr="005F7772">
        <w:rPr>
          <w:rFonts w:ascii="Times New Roman" w:hAnsi="Times New Roman" w:cs="Times New Roman"/>
          <w:sz w:val="28"/>
          <w:szCs w:val="28"/>
        </w:rPr>
        <w:t xml:space="preserve">) -- </w:t>
      </w:r>
      <w:proofErr w:type="gramEnd"/>
      <w:r w:rsidRPr="005F7772">
        <w:rPr>
          <w:rFonts w:ascii="Times New Roman" w:hAnsi="Times New Roman" w:cs="Times New Roman"/>
          <w:sz w:val="28"/>
          <w:szCs w:val="28"/>
        </w:rPr>
        <w:t xml:space="preserve">простейший психрометр, состоящий из двух одинаковых термометров – сухого и влажного. Резервуар влажного термометра обернут гигроскопичной тканью, конец которой опущен в стаканчик с дистиллированной водой. Поскольку на испарение влаги расходуется тепло, этот термометр показывает более низкую температуру, чем сухой. Чем ниже влажность, тем меньше показания температуры влажного термометра, поскольку с уменьшением влаги в воздухе возрастает испарение воды с увлажненной </w:t>
      </w:r>
      <w:proofErr w:type="gramStart"/>
      <w:r w:rsidRPr="005F7772">
        <w:rPr>
          <w:rFonts w:ascii="Times New Roman" w:hAnsi="Times New Roman" w:cs="Times New Roman"/>
          <w:sz w:val="28"/>
          <w:szCs w:val="28"/>
        </w:rPr>
        <w:t>ткани</w:t>
      </w:r>
      <w:proofErr w:type="gramEnd"/>
      <w:r w:rsidRPr="005F7772">
        <w:rPr>
          <w:rFonts w:ascii="Times New Roman" w:hAnsi="Times New Roman" w:cs="Times New Roman"/>
          <w:sz w:val="28"/>
          <w:szCs w:val="28"/>
        </w:rPr>
        <w:t xml:space="preserve"> и поверхность ртутного резервуара охлаждается в большей степени. Сухой термометр показывает температуру воздуха. Относительная влажность определяется на основании показаний сухого и смоченного термометров с помощью специальных психометрических таблиц (Приложение 1). С помощью статического психрометра проводят "грубые" измерения относительной влажности, т.к. на показания термометра влияет скорость движения воздуха, которая может быть различна и неодинаково влиять на показания термометров. Кроме того, термометры не защищены от влияния тепловой радиации;</w:t>
      </w:r>
    </w:p>
    <w:p w:rsidR="005F7772" w:rsidRPr="005F7772" w:rsidRDefault="005F7772" w:rsidP="005F7772">
      <w:pPr>
        <w:jc w:val="both"/>
        <w:rPr>
          <w:rFonts w:ascii="Times New Roman" w:hAnsi="Times New Roman" w:cs="Times New Roman"/>
          <w:sz w:val="28"/>
          <w:szCs w:val="28"/>
        </w:rPr>
      </w:pP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 xml:space="preserve">2) аспирационный динамический (психрометр </w:t>
      </w:r>
      <w:proofErr w:type="spellStart"/>
      <w:r w:rsidRPr="005F7772">
        <w:rPr>
          <w:rFonts w:ascii="Times New Roman" w:hAnsi="Times New Roman" w:cs="Times New Roman"/>
          <w:sz w:val="28"/>
          <w:szCs w:val="28"/>
        </w:rPr>
        <w:t>Ассмана</w:t>
      </w:r>
      <w:proofErr w:type="spellEnd"/>
      <w:proofErr w:type="gramStart"/>
      <w:r w:rsidRPr="005F7772">
        <w:rPr>
          <w:rFonts w:ascii="Times New Roman" w:hAnsi="Times New Roman" w:cs="Times New Roman"/>
          <w:sz w:val="28"/>
          <w:szCs w:val="28"/>
        </w:rPr>
        <w:t xml:space="preserve">) -- </w:t>
      </w:r>
      <w:proofErr w:type="gramEnd"/>
      <w:r w:rsidRPr="005F7772">
        <w:rPr>
          <w:rFonts w:ascii="Times New Roman" w:hAnsi="Times New Roman" w:cs="Times New Roman"/>
          <w:sz w:val="28"/>
          <w:szCs w:val="28"/>
        </w:rPr>
        <w:t xml:space="preserve">сухой и влажный термометр, заключенные в общую оправу, а их резервуары -- в двойные никелированные трубки для защиты от теплового излучения. Через экраны при помощи вмонтированного в головку прибора вентилятора протягивается </w:t>
      </w:r>
      <w:r w:rsidRPr="005F7772">
        <w:rPr>
          <w:rFonts w:ascii="Times New Roman" w:hAnsi="Times New Roman" w:cs="Times New Roman"/>
          <w:sz w:val="28"/>
          <w:szCs w:val="28"/>
        </w:rPr>
        <w:lastRenderedPageBreak/>
        <w:t xml:space="preserve">воздух с постоянной скоростью 2 м/с. Через 1 - 5 мин после пуска вентилятора снимают показания прибора. </w:t>
      </w:r>
      <w:proofErr w:type="gramStart"/>
      <w:r w:rsidRPr="005F7772">
        <w:rPr>
          <w:rFonts w:ascii="Times New Roman" w:hAnsi="Times New Roman" w:cs="Times New Roman"/>
          <w:sz w:val="28"/>
          <w:szCs w:val="28"/>
        </w:rPr>
        <w:t>Аспирационный динамический психрометр используется при исследовании метеорологических условий на рабочих местах и не имеет таких недостатков, как у статического;</w:t>
      </w:r>
      <w:proofErr w:type="gramEnd"/>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 xml:space="preserve">3) </w:t>
      </w:r>
      <w:proofErr w:type="gramStart"/>
      <w:r w:rsidRPr="005F7772">
        <w:rPr>
          <w:rFonts w:ascii="Times New Roman" w:hAnsi="Times New Roman" w:cs="Times New Roman"/>
          <w:sz w:val="28"/>
          <w:szCs w:val="28"/>
        </w:rPr>
        <w:t>электронный</w:t>
      </w:r>
      <w:proofErr w:type="gramEnd"/>
      <w:r w:rsidRPr="005F7772">
        <w:rPr>
          <w:rFonts w:ascii="Times New Roman" w:hAnsi="Times New Roman" w:cs="Times New Roman"/>
          <w:sz w:val="28"/>
          <w:szCs w:val="28"/>
        </w:rPr>
        <w:t xml:space="preserve"> автоматический предназначен для измерения, записи и регулирования относительной влажности воздуха или газов в пределах 20 – 100 % и применяется в промышленности и в лабораториях при исследовательских или экспериментальных работах. Для прямого определения относительной влажности пользуются гигрометрами (рис. 1). Для непрерывной регистрации показателей относительной влажности - гигрографами (суточными или недельными).</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Рисунок 1 -- Приборы для измерения влажности воздуха</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 xml:space="preserve">а - </w:t>
      </w:r>
      <w:proofErr w:type="gramStart"/>
      <w:r w:rsidRPr="005F7772">
        <w:rPr>
          <w:rFonts w:ascii="Times New Roman" w:hAnsi="Times New Roman" w:cs="Times New Roman"/>
          <w:sz w:val="28"/>
          <w:szCs w:val="28"/>
        </w:rPr>
        <w:t>гигрометр; б</w:t>
      </w:r>
      <w:proofErr w:type="gramEnd"/>
      <w:r w:rsidRPr="005F7772">
        <w:rPr>
          <w:rFonts w:ascii="Times New Roman" w:hAnsi="Times New Roman" w:cs="Times New Roman"/>
          <w:sz w:val="28"/>
          <w:szCs w:val="28"/>
        </w:rPr>
        <w:t xml:space="preserve"> – стационарный психрометр; в – аспирационный психрометр.</w:t>
      </w:r>
    </w:p>
    <w:p w:rsidR="005F7772" w:rsidRPr="005F7772" w:rsidRDefault="005F7772" w:rsidP="005F7772">
      <w:pPr>
        <w:jc w:val="both"/>
        <w:rPr>
          <w:rFonts w:ascii="Times New Roman" w:hAnsi="Times New Roman" w:cs="Times New Roman"/>
          <w:sz w:val="28"/>
          <w:szCs w:val="28"/>
        </w:rPr>
      </w:pP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Для измерения температуры воздуха используют термометры (ртутные, спиртовые), термографы, сухие термометры психрометров, термоанемометры и др.</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При измерениях температуры выше 0</w:t>
      </w:r>
      <w:proofErr w:type="gramStart"/>
      <w:r w:rsidRPr="005F7772">
        <w:rPr>
          <w:rFonts w:ascii="Times New Roman" w:hAnsi="Times New Roman" w:cs="Times New Roman"/>
          <w:sz w:val="28"/>
          <w:szCs w:val="28"/>
        </w:rPr>
        <w:t xml:space="preserve"> ºС</w:t>
      </w:r>
      <w:proofErr w:type="gramEnd"/>
      <w:r w:rsidRPr="005F7772">
        <w:rPr>
          <w:rFonts w:ascii="Times New Roman" w:hAnsi="Times New Roman" w:cs="Times New Roman"/>
          <w:sz w:val="28"/>
          <w:szCs w:val="28"/>
        </w:rPr>
        <w:t xml:space="preserve"> следует пользоваться ртутными термометрами, ниже 0 ºС – спиртовыми, т.к. ртуть при нагревании расширяется равномерно, а спирт – неравномерно. При температуре ниже минус 39</w:t>
      </w:r>
      <w:proofErr w:type="gramStart"/>
      <w:r w:rsidRPr="005F7772">
        <w:rPr>
          <w:rFonts w:ascii="Times New Roman" w:hAnsi="Times New Roman" w:cs="Times New Roman"/>
          <w:sz w:val="28"/>
          <w:szCs w:val="28"/>
        </w:rPr>
        <w:t xml:space="preserve"> ºС</w:t>
      </w:r>
      <w:proofErr w:type="gramEnd"/>
      <w:r w:rsidRPr="005F7772">
        <w:rPr>
          <w:rFonts w:ascii="Times New Roman" w:hAnsi="Times New Roman" w:cs="Times New Roman"/>
          <w:sz w:val="28"/>
          <w:szCs w:val="28"/>
        </w:rPr>
        <w:t xml:space="preserve"> ртуть замерзает; спирт же не замерзает даже при температурах ниже минус 100 ºС.</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Для изучения динамики температуры, когда возникает необходимость определить пределы колебаний температуры, используют самопишущие термографы (суточные или недельные), регистрирующие непрерывное изменение температуры за определенное время.</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 xml:space="preserve">Часто измерение температуры воздуха в производственных помещениях сочетают с определением его влажности и производят по сухому термометру аспирационного психрометра. При наличии источников инфракрасного излучения измерение температуры воздуха также проводят по сухому термометру аспирационного психрометра, так как резервуары термометров надежно защищены от влияния теплового облучения двойными полированными и никелированными экранами. При использовании других приборов (ртутные термометры, термографы и т.д.) для измерения </w:t>
      </w:r>
      <w:r w:rsidRPr="005F7772">
        <w:rPr>
          <w:rFonts w:ascii="Times New Roman" w:hAnsi="Times New Roman" w:cs="Times New Roman"/>
          <w:sz w:val="28"/>
          <w:szCs w:val="28"/>
        </w:rPr>
        <w:lastRenderedPageBreak/>
        <w:t>температуры воздуха на рабочем месте при наличии источника излучения необходимо поставить экран перед прибором на пути излучения.</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С помощью термоанемометров помимо измерения температуры определяют скорость движения воздуха (пределы измерения скорости 0,1 – 2 м/с). Термоанемометр – батарейный прибор на полупроводниках. Принцип действия основан на изменении сопротивления в датчике прибора, которое происходит при изменении температуры и скорости движения воздуха.</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Для измерения скорости движения воздуха используют анемометры (</w:t>
      </w:r>
      <w:proofErr w:type="spellStart"/>
      <w:r w:rsidRPr="005F7772">
        <w:rPr>
          <w:rFonts w:ascii="Times New Roman" w:hAnsi="Times New Roman" w:cs="Times New Roman"/>
          <w:sz w:val="28"/>
          <w:szCs w:val="28"/>
        </w:rPr>
        <w:t>крыльчатые</w:t>
      </w:r>
      <w:proofErr w:type="spellEnd"/>
      <w:r w:rsidRPr="005F7772">
        <w:rPr>
          <w:rFonts w:ascii="Times New Roman" w:hAnsi="Times New Roman" w:cs="Times New Roman"/>
          <w:sz w:val="28"/>
          <w:szCs w:val="28"/>
        </w:rPr>
        <w:t xml:space="preserve"> и чашечные, механические и электронные), кататермометры, термоанемометры (рис. 2).</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При замерах скоростей от 0,3 до 5 м/</w:t>
      </w:r>
      <w:proofErr w:type="gramStart"/>
      <w:r w:rsidRPr="005F7772">
        <w:rPr>
          <w:rFonts w:ascii="Times New Roman" w:hAnsi="Times New Roman" w:cs="Times New Roman"/>
          <w:sz w:val="28"/>
          <w:szCs w:val="28"/>
        </w:rPr>
        <w:t>с</w:t>
      </w:r>
      <w:proofErr w:type="gramEnd"/>
      <w:r w:rsidRPr="005F7772">
        <w:rPr>
          <w:rFonts w:ascii="Times New Roman" w:hAnsi="Times New Roman" w:cs="Times New Roman"/>
          <w:sz w:val="28"/>
          <w:szCs w:val="28"/>
        </w:rPr>
        <w:t xml:space="preserve"> и </w:t>
      </w:r>
      <w:proofErr w:type="gramStart"/>
      <w:r w:rsidRPr="005F7772">
        <w:rPr>
          <w:rFonts w:ascii="Times New Roman" w:hAnsi="Times New Roman" w:cs="Times New Roman"/>
          <w:sz w:val="28"/>
          <w:szCs w:val="28"/>
        </w:rPr>
        <w:t>однонаправленном</w:t>
      </w:r>
      <w:proofErr w:type="gramEnd"/>
      <w:r w:rsidRPr="005F7772">
        <w:rPr>
          <w:rFonts w:ascii="Times New Roman" w:hAnsi="Times New Roman" w:cs="Times New Roman"/>
          <w:sz w:val="28"/>
          <w:szCs w:val="28"/>
        </w:rPr>
        <w:t xml:space="preserve"> движении воздуха применяют </w:t>
      </w:r>
      <w:proofErr w:type="spellStart"/>
      <w:r w:rsidRPr="005F7772">
        <w:rPr>
          <w:rFonts w:ascii="Times New Roman" w:hAnsi="Times New Roman" w:cs="Times New Roman"/>
          <w:sz w:val="28"/>
          <w:szCs w:val="28"/>
        </w:rPr>
        <w:t>крыльчатый</w:t>
      </w:r>
      <w:proofErr w:type="spellEnd"/>
      <w:r w:rsidRPr="005F7772">
        <w:rPr>
          <w:rFonts w:ascii="Times New Roman" w:hAnsi="Times New Roman" w:cs="Times New Roman"/>
          <w:sz w:val="28"/>
          <w:szCs w:val="28"/>
        </w:rPr>
        <w:t xml:space="preserve"> анемометр, который состоит из колесика с легкими алюминиевыми крыльями, которые расположены под углом к плоскости оси колеса в виде крыльчатки. Ось крыльчатки соединена со счетчиком числа оборотов. Под воздействием потока воздуха крыльчатка вращается вокруг оси. Перед началом измерения записывают исходное положение стрелок на циферблате прибора, затем вводят анемометр </w:t>
      </w:r>
      <w:proofErr w:type="spellStart"/>
      <w:r w:rsidRPr="005F7772">
        <w:rPr>
          <w:rFonts w:ascii="Times New Roman" w:hAnsi="Times New Roman" w:cs="Times New Roman"/>
          <w:sz w:val="28"/>
          <w:szCs w:val="28"/>
        </w:rPr>
        <w:t>ветроприемником</w:t>
      </w:r>
      <w:proofErr w:type="spellEnd"/>
      <w:r w:rsidRPr="005F7772">
        <w:rPr>
          <w:rFonts w:ascii="Times New Roman" w:hAnsi="Times New Roman" w:cs="Times New Roman"/>
          <w:sz w:val="28"/>
          <w:szCs w:val="28"/>
        </w:rPr>
        <w:t xml:space="preserve"> навстречу потоку воздуха так, чтобы ось крыльчатки была расположена вдоль направления потока воздуха; после того как установится постоянная скорость вращения колеса (через 10 – 15 с), включают одновременно счетчик числа оборотов анемометра и секундомер. Через 60 – 100 </w:t>
      </w:r>
      <w:proofErr w:type="gramStart"/>
      <w:r w:rsidRPr="005F7772">
        <w:rPr>
          <w:rFonts w:ascii="Times New Roman" w:hAnsi="Times New Roman" w:cs="Times New Roman"/>
          <w:sz w:val="28"/>
          <w:szCs w:val="28"/>
        </w:rPr>
        <w:t>с останавливают</w:t>
      </w:r>
      <w:proofErr w:type="gramEnd"/>
      <w:r w:rsidRPr="005F7772">
        <w:rPr>
          <w:rFonts w:ascii="Times New Roman" w:hAnsi="Times New Roman" w:cs="Times New Roman"/>
          <w:sz w:val="28"/>
          <w:szCs w:val="28"/>
        </w:rPr>
        <w:t xml:space="preserve"> стрелки и секундомер и записывают второе показание стрелки на циферблате. Разница между показаниями прибора до и после замера, отнесенная к числу секунд, в течение которых производился замер, показывает число делений шкалы анемометра в секунду, соответствующее измеряемой скорости. Зная цену деления, по прилагаемому к каждому анемометру </w:t>
      </w:r>
      <w:proofErr w:type="spellStart"/>
      <w:r w:rsidRPr="005F7772">
        <w:rPr>
          <w:rFonts w:ascii="Times New Roman" w:hAnsi="Times New Roman" w:cs="Times New Roman"/>
          <w:sz w:val="28"/>
          <w:szCs w:val="28"/>
        </w:rPr>
        <w:t>градуировочному</w:t>
      </w:r>
      <w:proofErr w:type="spellEnd"/>
      <w:r w:rsidRPr="005F7772">
        <w:rPr>
          <w:rFonts w:ascii="Times New Roman" w:hAnsi="Times New Roman" w:cs="Times New Roman"/>
          <w:sz w:val="28"/>
          <w:szCs w:val="28"/>
        </w:rPr>
        <w:t xml:space="preserve"> графику определяют скорость движения воздуха, м/</w:t>
      </w:r>
      <w:proofErr w:type="gramStart"/>
      <w:r w:rsidRPr="005F7772">
        <w:rPr>
          <w:rFonts w:ascii="Times New Roman" w:hAnsi="Times New Roman" w:cs="Times New Roman"/>
          <w:sz w:val="28"/>
          <w:szCs w:val="28"/>
        </w:rPr>
        <w:t>с</w:t>
      </w:r>
      <w:proofErr w:type="gramEnd"/>
      <w:r w:rsidRPr="005F7772">
        <w:rPr>
          <w:rFonts w:ascii="Times New Roman" w:hAnsi="Times New Roman" w:cs="Times New Roman"/>
          <w:sz w:val="28"/>
          <w:szCs w:val="28"/>
        </w:rPr>
        <w:t>.</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Рисунок 2 -- Приборы для измерения скорости движения воздуха</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 xml:space="preserve">а - </w:t>
      </w:r>
      <w:proofErr w:type="spellStart"/>
      <w:r w:rsidRPr="005F7772">
        <w:rPr>
          <w:rFonts w:ascii="Times New Roman" w:hAnsi="Times New Roman" w:cs="Times New Roman"/>
          <w:sz w:val="28"/>
          <w:szCs w:val="28"/>
        </w:rPr>
        <w:t>крыльчатыйанемометр</w:t>
      </w:r>
      <w:proofErr w:type="spellEnd"/>
      <w:r w:rsidRPr="005F7772">
        <w:rPr>
          <w:rFonts w:ascii="Times New Roman" w:hAnsi="Times New Roman" w:cs="Times New Roman"/>
          <w:sz w:val="28"/>
          <w:szCs w:val="28"/>
        </w:rPr>
        <w:t>; б - чашечный анемометр; в - кататермометр;</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1 - вертушка; 2 - шкала показаний.</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 xml:space="preserve">Чашечный анемометр (для замера скоростей 1 – 20 м/с) состоит из крестовины с четырьмя полыми полушариями, способными вращаться вокруг вертикальной оси. Ниже крестовины с полушариями расположен </w:t>
      </w:r>
      <w:r w:rsidRPr="005F7772">
        <w:rPr>
          <w:rFonts w:ascii="Times New Roman" w:hAnsi="Times New Roman" w:cs="Times New Roman"/>
          <w:sz w:val="28"/>
          <w:szCs w:val="28"/>
        </w:rPr>
        <w:lastRenderedPageBreak/>
        <w:t>счетчик числа оборотов. Методика замера та же, но ось вращения крестовины помещается перпендикулярно к потоку воздуха.</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Для оценки малых скоростей воздуха, особенно когда определение точного направления движения воздуха затруднено, применяют термоанемометры и кататермометры (с нижним шаровым резервуаром и с нижним цилиндрическим резервуаром). Кататермометр представляет собой спиртовой термометр, капилляр которого сверху расширен.</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Перед измерением прибор нагревают, погружая его в воду (65 -- 75 °С) так, чтобы спирт до половины заполнил верхнее уширение капилляра, вытирают досуха и вешают на штативе. По секундомеру отмечают время охлаждения прибора</w:t>
      </w:r>
      <w:proofErr w:type="gramStart"/>
      <w:r w:rsidRPr="005F7772">
        <w:rPr>
          <w:rFonts w:ascii="Times New Roman" w:hAnsi="Times New Roman" w:cs="Times New Roman"/>
          <w:sz w:val="28"/>
          <w:szCs w:val="28"/>
        </w:rPr>
        <w:t xml:space="preserve"> (), </w:t>
      </w:r>
      <w:proofErr w:type="gramEnd"/>
      <w:r w:rsidRPr="005F7772">
        <w:rPr>
          <w:rFonts w:ascii="Times New Roman" w:hAnsi="Times New Roman" w:cs="Times New Roman"/>
          <w:sz w:val="28"/>
          <w:szCs w:val="28"/>
        </w:rPr>
        <w:t>в течение которого спирт опустится с отметки 38 до 35 °С. При понижении температуры с 38 до 35 °С прибор теряет постоянное количество теплоты. Для каждого прибора предварительным тарированием находят фактор</w:t>
      </w:r>
      <w:proofErr w:type="gramStart"/>
      <w:r w:rsidRPr="005F7772">
        <w:rPr>
          <w:rFonts w:ascii="Times New Roman" w:hAnsi="Times New Roman" w:cs="Times New Roman"/>
          <w:sz w:val="28"/>
          <w:szCs w:val="28"/>
        </w:rPr>
        <w:t xml:space="preserve"> ,</w:t>
      </w:r>
      <w:proofErr w:type="gramEnd"/>
      <w:r w:rsidRPr="005F7772">
        <w:rPr>
          <w:rFonts w:ascii="Times New Roman" w:hAnsi="Times New Roman" w:cs="Times New Roman"/>
          <w:sz w:val="28"/>
          <w:szCs w:val="28"/>
        </w:rPr>
        <w:t xml:space="preserve"> выражающий теплоотдачу поверхности нижнего резервуара при охлаждении кататермометра (величина  обозначена на приборе). Путем деления величины фактора прибора на продолжительность охлаждения находят охлаждающую силу воздуха, т.е. количество тепла, теряемое кататермометром при данных воздушных условиях в единицу времени.</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      (1.3)</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где: H – охлаждающая сила воздуха, Вт/м</w:t>
      </w:r>
      <w:proofErr w:type="gramStart"/>
      <w:r w:rsidRPr="005F7772">
        <w:rPr>
          <w:rFonts w:ascii="Times New Roman" w:hAnsi="Times New Roman" w:cs="Times New Roman"/>
          <w:sz w:val="28"/>
          <w:szCs w:val="28"/>
        </w:rPr>
        <w:t>2</w:t>
      </w:r>
      <w:proofErr w:type="gramEnd"/>
      <w:r w:rsidRPr="005F7772">
        <w:rPr>
          <w:rFonts w:ascii="Times New Roman" w:hAnsi="Times New Roman" w:cs="Times New Roman"/>
          <w:sz w:val="28"/>
          <w:szCs w:val="28"/>
        </w:rPr>
        <w:t>,</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F – фактор прибора, Дж/м</w:t>
      </w:r>
      <w:proofErr w:type="gramStart"/>
      <w:r w:rsidRPr="005F7772">
        <w:rPr>
          <w:rFonts w:ascii="Times New Roman" w:hAnsi="Times New Roman" w:cs="Times New Roman"/>
          <w:sz w:val="28"/>
          <w:szCs w:val="28"/>
        </w:rPr>
        <w:t>2</w:t>
      </w:r>
      <w:proofErr w:type="gramEnd"/>
      <w:r w:rsidRPr="005F7772">
        <w:rPr>
          <w:rFonts w:ascii="Times New Roman" w:hAnsi="Times New Roman" w:cs="Times New Roman"/>
          <w:sz w:val="28"/>
          <w:szCs w:val="28"/>
        </w:rPr>
        <w:t>,</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 xml:space="preserve">τ – продолжительность охлаждения, </w:t>
      </w:r>
      <w:proofErr w:type="gramStart"/>
      <w:r w:rsidRPr="005F7772">
        <w:rPr>
          <w:rFonts w:ascii="Times New Roman" w:hAnsi="Times New Roman" w:cs="Times New Roman"/>
          <w:sz w:val="28"/>
          <w:szCs w:val="28"/>
        </w:rPr>
        <w:t>с</w:t>
      </w:r>
      <w:proofErr w:type="gramEnd"/>
      <w:r w:rsidRPr="005F7772">
        <w:rPr>
          <w:rFonts w:ascii="Times New Roman" w:hAnsi="Times New Roman" w:cs="Times New Roman"/>
          <w:sz w:val="28"/>
          <w:szCs w:val="28"/>
        </w:rPr>
        <w:t>.</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Скорость движения воздуха определяется по формуле:</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      (1.4)</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 xml:space="preserve">где: V -- скорость движения воздуха, </w:t>
      </w:r>
      <w:proofErr w:type="gramStart"/>
      <w:r w:rsidRPr="005F7772">
        <w:rPr>
          <w:rFonts w:ascii="Times New Roman" w:hAnsi="Times New Roman" w:cs="Times New Roman"/>
          <w:sz w:val="28"/>
          <w:szCs w:val="28"/>
        </w:rPr>
        <w:t>м</w:t>
      </w:r>
      <w:proofErr w:type="gramEnd"/>
      <w:r w:rsidRPr="005F7772">
        <w:rPr>
          <w:rFonts w:ascii="Times New Roman" w:hAnsi="Times New Roman" w:cs="Times New Roman"/>
          <w:sz w:val="28"/>
          <w:szCs w:val="28"/>
        </w:rPr>
        <w:t>/c;</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Q -- разница между средней температурой кататермометра (36,5 °С) и температурой воздуха;</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A, B и k -- эмпирические коэффициенты: А=0,29,</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B=0,903,  k=1,994 при V≤1 м/с;</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B=0,366,  k=0,174 при V&gt;1 м/</w:t>
      </w:r>
      <w:proofErr w:type="gramStart"/>
      <w:r w:rsidRPr="005F7772">
        <w:rPr>
          <w:rFonts w:ascii="Times New Roman" w:hAnsi="Times New Roman" w:cs="Times New Roman"/>
          <w:sz w:val="28"/>
          <w:szCs w:val="28"/>
        </w:rPr>
        <w:t>с</w:t>
      </w:r>
      <w:proofErr w:type="gramEnd"/>
      <w:r w:rsidRPr="005F7772">
        <w:rPr>
          <w:rFonts w:ascii="Times New Roman" w:hAnsi="Times New Roman" w:cs="Times New Roman"/>
          <w:sz w:val="28"/>
          <w:szCs w:val="28"/>
        </w:rPr>
        <w:t>.</w:t>
      </w:r>
    </w:p>
    <w:p w:rsidR="005F7772" w:rsidRPr="005F7772" w:rsidRDefault="005F7772" w:rsidP="005F7772">
      <w:pPr>
        <w:jc w:val="both"/>
        <w:rPr>
          <w:rFonts w:ascii="Times New Roman" w:hAnsi="Times New Roman" w:cs="Times New Roman"/>
          <w:sz w:val="28"/>
          <w:szCs w:val="28"/>
        </w:rPr>
      </w:pP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lastRenderedPageBreak/>
        <w:t xml:space="preserve">Температура поверхностей и интенсивность теплового облучения учитываются только при наличии соответствующих источников тепловыделений. </w:t>
      </w:r>
      <w:proofErr w:type="gramStart"/>
      <w:r w:rsidRPr="005F7772">
        <w:rPr>
          <w:rFonts w:ascii="Times New Roman" w:hAnsi="Times New Roman" w:cs="Times New Roman"/>
          <w:sz w:val="28"/>
          <w:szCs w:val="28"/>
        </w:rPr>
        <w:t>Интенсивность теплового излучения измеряют актинометрами, действие которых основано на поглощении лучистой энергии и превращении ее в тепловую, количество которой регистрируется.</w:t>
      </w:r>
      <w:proofErr w:type="gramEnd"/>
      <w:r w:rsidRPr="005F7772">
        <w:rPr>
          <w:rFonts w:ascii="Times New Roman" w:hAnsi="Times New Roman" w:cs="Times New Roman"/>
          <w:sz w:val="28"/>
          <w:szCs w:val="28"/>
        </w:rPr>
        <w:t xml:space="preserve"> Температура поверхностей измеряется контактными приборами (типа </w:t>
      </w:r>
      <w:proofErr w:type="spellStart"/>
      <w:r w:rsidRPr="005F7772">
        <w:rPr>
          <w:rFonts w:ascii="Times New Roman" w:hAnsi="Times New Roman" w:cs="Times New Roman"/>
          <w:sz w:val="28"/>
          <w:szCs w:val="28"/>
        </w:rPr>
        <w:t>электротермометров</w:t>
      </w:r>
      <w:proofErr w:type="spellEnd"/>
      <w:r w:rsidRPr="005F7772">
        <w:rPr>
          <w:rFonts w:ascii="Times New Roman" w:hAnsi="Times New Roman" w:cs="Times New Roman"/>
          <w:sz w:val="28"/>
          <w:szCs w:val="28"/>
        </w:rPr>
        <w:t>) или дистанционными (пирометры).</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 xml:space="preserve">Для интегральной оценки микроклимата используется индекс тепловой нагрузки среды (ТНС-индекс), характеризующий сочетанное действие на организм человека параметров микроклимата (температуры, влажности, скорости движения воздуха и теплового излучения). ТНС-индекс является </w:t>
      </w:r>
      <w:proofErr w:type="spellStart"/>
      <w:r w:rsidRPr="005F7772">
        <w:rPr>
          <w:rFonts w:ascii="Times New Roman" w:hAnsi="Times New Roman" w:cs="Times New Roman"/>
          <w:sz w:val="28"/>
          <w:szCs w:val="28"/>
        </w:rPr>
        <w:t>одночисловым</w:t>
      </w:r>
      <w:proofErr w:type="spellEnd"/>
      <w:r w:rsidRPr="005F7772">
        <w:rPr>
          <w:rFonts w:ascii="Times New Roman" w:hAnsi="Times New Roman" w:cs="Times New Roman"/>
          <w:sz w:val="28"/>
          <w:szCs w:val="28"/>
        </w:rPr>
        <w:t xml:space="preserve"> показателем, выраженным в</w:t>
      </w:r>
      <w:proofErr w:type="gramStart"/>
      <w:r w:rsidRPr="005F7772">
        <w:rPr>
          <w:rFonts w:ascii="Times New Roman" w:hAnsi="Times New Roman" w:cs="Times New Roman"/>
          <w:sz w:val="28"/>
          <w:szCs w:val="28"/>
        </w:rPr>
        <w:t xml:space="preserve"> °С</w:t>
      </w:r>
      <w:proofErr w:type="gramEnd"/>
      <w:r w:rsidRPr="005F7772">
        <w:rPr>
          <w:rFonts w:ascii="Times New Roman" w:hAnsi="Times New Roman" w:cs="Times New Roman"/>
          <w:sz w:val="28"/>
          <w:szCs w:val="28"/>
        </w:rPr>
        <w:t>, рассчитанным на основе величин (</w:t>
      </w:r>
      <w:proofErr w:type="spellStart"/>
      <w:r w:rsidRPr="005F7772">
        <w:rPr>
          <w:rFonts w:ascii="Times New Roman" w:hAnsi="Times New Roman" w:cs="Times New Roman"/>
          <w:sz w:val="28"/>
          <w:szCs w:val="28"/>
        </w:rPr>
        <w:t>tвл</w:t>
      </w:r>
      <w:proofErr w:type="spellEnd"/>
      <w:r w:rsidRPr="005F7772">
        <w:rPr>
          <w:rFonts w:ascii="Times New Roman" w:hAnsi="Times New Roman" w:cs="Times New Roman"/>
          <w:sz w:val="28"/>
          <w:szCs w:val="28"/>
        </w:rPr>
        <w:t>) и температуры внутри зачерненного шара (</w:t>
      </w:r>
      <w:proofErr w:type="spellStart"/>
      <w:r w:rsidRPr="005F7772">
        <w:rPr>
          <w:rFonts w:ascii="Times New Roman" w:hAnsi="Times New Roman" w:cs="Times New Roman"/>
          <w:sz w:val="28"/>
          <w:szCs w:val="28"/>
        </w:rPr>
        <w:t>tш</w:t>
      </w:r>
      <w:proofErr w:type="spellEnd"/>
      <w:r w:rsidRPr="005F7772">
        <w:rPr>
          <w:rFonts w:ascii="Times New Roman" w:hAnsi="Times New Roman" w:cs="Times New Roman"/>
          <w:sz w:val="28"/>
          <w:szCs w:val="28"/>
        </w:rPr>
        <w:t>) по уравнению:</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 xml:space="preserve">      (1.5)</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где: ТНС – индекс тепловой нагрузки среды, °С;</w:t>
      </w:r>
    </w:p>
    <w:p w:rsidR="005F7772" w:rsidRPr="005F7772" w:rsidRDefault="005F7772" w:rsidP="005F7772">
      <w:pPr>
        <w:jc w:val="both"/>
        <w:rPr>
          <w:rFonts w:ascii="Times New Roman" w:hAnsi="Times New Roman" w:cs="Times New Roman"/>
          <w:sz w:val="28"/>
          <w:szCs w:val="28"/>
        </w:rPr>
      </w:pPr>
      <w:proofErr w:type="spellStart"/>
      <w:proofErr w:type="gramStart"/>
      <w:r w:rsidRPr="005F7772">
        <w:rPr>
          <w:rFonts w:ascii="Times New Roman" w:hAnsi="Times New Roman" w:cs="Times New Roman"/>
          <w:sz w:val="28"/>
          <w:szCs w:val="28"/>
        </w:rPr>
        <w:t>t</w:t>
      </w:r>
      <w:proofErr w:type="gramEnd"/>
      <w:r w:rsidRPr="005F7772">
        <w:rPr>
          <w:rFonts w:ascii="Times New Roman" w:hAnsi="Times New Roman" w:cs="Times New Roman"/>
          <w:sz w:val="28"/>
          <w:szCs w:val="28"/>
        </w:rPr>
        <w:t>вл</w:t>
      </w:r>
      <w:proofErr w:type="spellEnd"/>
      <w:r w:rsidRPr="005F7772">
        <w:rPr>
          <w:rFonts w:ascii="Times New Roman" w:hAnsi="Times New Roman" w:cs="Times New Roman"/>
          <w:sz w:val="28"/>
          <w:szCs w:val="28"/>
        </w:rPr>
        <w:t xml:space="preserve"> -- температура смоченного термометра аспирационного психрометра, °С;</w:t>
      </w:r>
    </w:p>
    <w:p w:rsidR="005F7772" w:rsidRPr="005F7772" w:rsidRDefault="005F7772" w:rsidP="005F7772">
      <w:pPr>
        <w:jc w:val="both"/>
        <w:rPr>
          <w:rFonts w:ascii="Times New Roman" w:hAnsi="Times New Roman" w:cs="Times New Roman"/>
          <w:sz w:val="28"/>
          <w:szCs w:val="28"/>
        </w:rPr>
      </w:pPr>
      <w:proofErr w:type="spellStart"/>
      <w:proofErr w:type="gramStart"/>
      <w:r w:rsidRPr="005F7772">
        <w:rPr>
          <w:rFonts w:ascii="Times New Roman" w:hAnsi="Times New Roman" w:cs="Times New Roman"/>
          <w:sz w:val="28"/>
          <w:szCs w:val="28"/>
        </w:rPr>
        <w:t>t</w:t>
      </w:r>
      <w:proofErr w:type="gramEnd"/>
      <w:r w:rsidRPr="005F7772">
        <w:rPr>
          <w:rFonts w:ascii="Times New Roman" w:hAnsi="Times New Roman" w:cs="Times New Roman"/>
          <w:sz w:val="28"/>
          <w:szCs w:val="28"/>
        </w:rPr>
        <w:t>ш</w:t>
      </w:r>
      <w:proofErr w:type="spellEnd"/>
      <w:r w:rsidRPr="005F7772">
        <w:rPr>
          <w:rFonts w:ascii="Times New Roman" w:hAnsi="Times New Roman" w:cs="Times New Roman"/>
          <w:sz w:val="28"/>
          <w:szCs w:val="28"/>
        </w:rPr>
        <w:t xml:space="preserve"> -- температура внутри зачерненного шара, °С.</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Шаровой термометр представляет собой тонкостенную сферу, изготовленную из материала с высокой теплопроводностью и низкой теплоемкостью. Внешняя поверхность сферы покрыта специальным покрытием со степенью черноты не менее 0,95. В верхней части сферы имеется отверстие, в котором расположена полая пробка из неметаллического материала, служащая для установки ртутного или проволочного термометра. Перед началом измерения прибор устанавливают на заданном расстоянии от источника излучения. Вставляют в полую пробку термометр и по истечении 15 мин производят измерение температуры (</w:t>
      </w:r>
      <w:proofErr w:type="spellStart"/>
      <w:proofErr w:type="gramStart"/>
      <w:r w:rsidRPr="005F7772">
        <w:rPr>
          <w:rFonts w:ascii="Times New Roman" w:hAnsi="Times New Roman" w:cs="Times New Roman"/>
          <w:sz w:val="28"/>
          <w:szCs w:val="28"/>
        </w:rPr>
        <w:t>t</w:t>
      </w:r>
      <w:proofErr w:type="gramEnd"/>
      <w:r w:rsidRPr="005F7772">
        <w:rPr>
          <w:rFonts w:ascii="Times New Roman" w:hAnsi="Times New Roman" w:cs="Times New Roman"/>
          <w:sz w:val="28"/>
          <w:szCs w:val="28"/>
        </w:rPr>
        <w:t>ш</w:t>
      </w:r>
      <w:proofErr w:type="spellEnd"/>
      <w:r w:rsidRPr="005F7772">
        <w:rPr>
          <w:rFonts w:ascii="Times New Roman" w:hAnsi="Times New Roman" w:cs="Times New Roman"/>
          <w:sz w:val="28"/>
          <w:szCs w:val="28"/>
        </w:rPr>
        <w:t>). Промежуток времени в 15 мин необходим для стабилизации температуры внутри сферы.</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ТНС-индекс рекомендуется использовать для следующих условий на рабочих местах: при скорости движения воздуха менее 0,6 м/с и интенсивности теплового облучения менее 1200 Вт/м</w:t>
      </w:r>
      <w:proofErr w:type="gramStart"/>
      <w:r w:rsidRPr="005F7772">
        <w:rPr>
          <w:rFonts w:ascii="Times New Roman" w:hAnsi="Times New Roman" w:cs="Times New Roman"/>
          <w:sz w:val="28"/>
          <w:szCs w:val="28"/>
        </w:rPr>
        <w:t>2</w:t>
      </w:r>
      <w:proofErr w:type="gramEnd"/>
      <w:r w:rsidRPr="005F7772">
        <w:rPr>
          <w:rFonts w:ascii="Times New Roman" w:hAnsi="Times New Roman" w:cs="Times New Roman"/>
          <w:sz w:val="28"/>
          <w:szCs w:val="28"/>
        </w:rPr>
        <w:t>.</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 xml:space="preserve">Значения ТНС-индекса не должны выходить за пределы величин, рекомендуемых СанПиН 2.2.4.548-96 «Гигиенические требования к микроклимату производственных помещений» </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lastRenderedPageBreak/>
        <w:t xml:space="preserve">В настоящее время выпускаются приборы, которые позволяют определить одновременно все параметры микроклимата (температуру, скорость движения воздуха, давление, относительную влажность) например, прибор </w:t>
      </w:r>
      <w:proofErr w:type="spellStart"/>
      <w:r w:rsidRPr="005F7772">
        <w:rPr>
          <w:rFonts w:ascii="Times New Roman" w:hAnsi="Times New Roman" w:cs="Times New Roman"/>
          <w:sz w:val="28"/>
          <w:szCs w:val="28"/>
        </w:rPr>
        <w:t>метеометр</w:t>
      </w:r>
      <w:proofErr w:type="spellEnd"/>
      <w:r w:rsidRPr="005F7772">
        <w:rPr>
          <w:rFonts w:ascii="Times New Roman" w:hAnsi="Times New Roman" w:cs="Times New Roman"/>
          <w:sz w:val="28"/>
          <w:szCs w:val="28"/>
        </w:rPr>
        <w:t>.</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 xml:space="preserve">Измеренные температуру, влажность, скорость движения воздуха сравнивают с оптимальными и допустимыми величинами, приведенными в соответствующей нормативной документации </w:t>
      </w:r>
    </w:p>
    <w:p w:rsidR="005F7772" w:rsidRPr="005F7772" w:rsidRDefault="005F7772" w:rsidP="005F7772">
      <w:pPr>
        <w:jc w:val="both"/>
        <w:rPr>
          <w:rFonts w:ascii="Times New Roman" w:hAnsi="Times New Roman" w:cs="Times New Roman"/>
          <w:b/>
          <w:sz w:val="28"/>
          <w:szCs w:val="28"/>
        </w:rPr>
      </w:pPr>
      <w:r w:rsidRPr="005F7772">
        <w:rPr>
          <w:rFonts w:ascii="Times New Roman" w:hAnsi="Times New Roman" w:cs="Times New Roman"/>
          <w:b/>
          <w:sz w:val="28"/>
          <w:szCs w:val="28"/>
        </w:rPr>
        <w:t xml:space="preserve">Задание 1. </w:t>
      </w:r>
      <w:r w:rsidRPr="005F7772">
        <w:rPr>
          <w:rFonts w:ascii="Times New Roman" w:hAnsi="Times New Roman" w:cs="Times New Roman"/>
          <w:sz w:val="28"/>
          <w:szCs w:val="28"/>
        </w:rPr>
        <w:t>Заполнить таблицу</w:t>
      </w:r>
      <w:proofErr w:type="gramStart"/>
      <w:r w:rsidRPr="005F7772">
        <w:rPr>
          <w:rFonts w:ascii="Times New Roman" w:hAnsi="Times New Roman" w:cs="Times New Roman"/>
          <w:sz w:val="28"/>
          <w:szCs w:val="28"/>
        </w:rPr>
        <w:t>4</w:t>
      </w:r>
      <w:proofErr w:type="gramEnd"/>
      <w:r w:rsidRPr="005F7772">
        <w:rPr>
          <w:rFonts w:ascii="Times New Roman" w:hAnsi="Times New Roman" w:cs="Times New Roman"/>
          <w:sz w:val="28"/>
          <w:szCs w:val="28"/>
        </w:rPr>
        <w:t>.1.</w:t>
      </w:r>
    </w:p>
    <w:p w:rsidR="005F7772" w:rsidRPr="005F7772" w:rsidRDefault="005F7772" w:rsidP="005F7772">
      <w:pPr>
        <w:jc w:val="both"/>
        <w:rPr>
          <w:rFonts w:ascii="Times New Roman" w:hAnsi="Times New Roman" w:cs="Times New Roman"/>
          <w:b/>
          <w:sz w:val="28"/>
          <w:szCs w:val="28"/>
        </w:rPr>
      </w:pPr>
      <w:r w:rsidRPr="005F7772">
        <w:rPr>
          <w:rFonts w:ascii="Times New Roman" w:hAnsi="Times New Roman" w:cs="Times New Roman"/>
          <w:b/>
          <w:sz w:val="28"/>
          <w:szCs w:val="28"/>
        </w:rPr>
        <w:t>Таблица 4.1.Показатели, характеризирующие микроклимат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762"/>
        <w:gridCol w:w="2381"/>
        <w:gridCol w:w="1642"/>
        <w:gridCol w:w="2111"/>
      </w:tblGrid>
      <w:tr w:rsidR="005F7772" w:rsidRPr="005F7772" w:rsidTr="007C38EC">
        <w:trPr>
          <w:trHeight w:val="749"/>
        </w:trPr>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 xml:space="preserve">№ </w:t>
            </w:r>
            <w:proofErr w:type="gramStart"/>
            <w:r w:rsidRPr="005F7772">
              <w:rPr>
                <w:rFonts w:ascii="Times New Roman" w:hAnsi="Times New Roman" w:cs="Times New Roman"/>
                <w:sz w:val="28"/>
                <w:szCs w:val="28"/>
              </w:rPr>
              <w:t>п</w:t>
            </w:r>
            <w:proofErr w:type="gramEnd"/>
            <w:r w:rsidRPr="005F7772">
              <w:rPr>
                <w:rFonts w:ascii="Times New Roman" w:hAnsi="Times New Roman" w:cs="Times New Roman"/>
                <w:sz w:val="28"/>
                <w:szCs w:val="28"/>
              </w:rPr>
              <w:t>/п</w:t>
            </w:r>
          </w:p>
        </w:tc>
        <w:tc>
          <w:tcPr>
            <w:tcW w:w="2762" w:type="dxa"/>
            <w:tcBorders>
              <w:top w:val="single" w:sz="4" w:space="0" w:color="000000"/>
              <w:left w:val="single" w:sz="4" w:space="0" w:color="000000"/>
              <w:bottom w:val="single" w:sz="4" w:space="0" w:color="000000"/>
              <w:right w:val="single" w:sz="4" w:space="0" w:color="000000"/>
            </w:tcBorders>
            <w:shd w:val="clear" w:color="auto" w:fill="auto"/>
            <w:hideMark/>
          </w:tcPr>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Показатели, характеризующие микроклимат</w:t>
            </w:r>
          </w:p>
        </w:tc>
        <w:tc>
          <w:tcPr>
            <w:tcW w:w="2381" w:type="dxa"/>
            <w:tcBorders>
              <w:top w:val="single" w:sz="4" w:space="0" w:color="000000"/>
              <w:left w:val="single" w:sz="4" w:space="0" w:color="000000"/>
              <w:bottom w:val="single" w:sz="4" w:space="0" w:color="000000"/>
              <w:right w:val="single" w:sz="4" w:space="0" w:color="000000"/>
            </w:tcBorders>
            <w:shd w:val="clear" w:color="auto" w:fill="auto"/>
            <w:hideMark/>
          </w:tcPr>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Характеристика показателя</w:t>
            </w:r>
          </w:p>
        </w:tc>
        <w:tc>
          <w:tcPr>
            <w:tcW w:w="1642" w:type="dxa"/>
            <w:tcBorders>
              <w:top w:val="single" w:sz="4" w:space="0" w:color="000000"/>
              <w:left w:val="single" w:sz="4" w:space="0" w:color="000000"/>
              <w:bottom w:val="single" w:sz="4" w:space="0" w:color="000000"/>
              <w:right w:val="single" w:sz="4" w:space="0" w:color="000000"/>
            </w:tcBorders>
            <w:shd w:val="clear" w:color="auto" w:fill="auto"/>
            <w:hideMark/>
          </w:tcPr>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Единица измерения</w:t>
            </w:r>
          </w:p>
        </w:tc>
        <w:tc>
          <w:tcPr>
            <w:tcW w:w="2111" w:type="dxa"/>
            <w:tcBorders>
              <w:top w:val="single" w:sz="4" w:space="0" w:color="000000"/>
              <w:left w:val="single" w:sz="4" w:space="0" w:color="000000"/>
              <w:bottom w:val="single" w:sz="4" w:space="0" w:color="000000"/>
              <w:right w:val="single" w:sz="4" w:space="0" w:color="000000"/>
            </w:tcBorders>
            <w:shd w:val="clear" w:color="auto" w:fill="auto"/>
            <w:hideMark/>
          </w:tcPr>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Прибор, используемый для измерения</w:t>
            </w:r>
          </w:p>
        </w:tc>
      </w:tr>
      <w:tr w:rsidR="005F7772" w:rsidRPr="005F7772" w:rsidTr="007C38EC">
        <w:trPr>
          <w:trHeight w:val="317"/>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5F7772" w:rsidRPr="005F7772" w:rsidRDefault="005F7772" w:rsidP="005F7772">
            <w:pPr>
              <w:jc w:val="both"/>
              <w:rPr>
                <w:rFonts w:ascii="Times New Roman" w:hAnsi="Times New Roman" w:cs="Times New Roman"/>
                <w:sz w:val="28"/>
                <w:szCs w:val="28"/>
              </w:rPr>
            </w:pPr>
          </w:p>
        </w:tc>
        <w:tc>
          <w:tcPr>
            <w:tcW w:w="2762" w:type="dxa"/>
            <w:tcBorders>
              <w:top w:val="single" w:sz="4" w:space="0" w:color="000000"/>
              <w:left w:val="single" w:sz="4" w:space="0" w:color="000000"/>
              <w:bottom w:val="single" w:sz="4" w:space="0" w:color="000000"/>
              <w:right w:val="single" w:sz="4" w:space="0" w:color="000000"/>
            </w:tcBorders>
            <w:shd w:val="clear" w:color="auto" w:fill="auto"/>
          </w:tcPr>
          <w:p w:rsidR="005F7772" w:rsidRPr="005F7772" w:rsidRDefault="005F7772" w:rsidP="005F7772">
            <w:pPr>
              <w:jc w:val="both"/>
              <w:rPr>
                <w:rFonts w:ascii="Times New Roman" w:hAnsi="Times New Roman" w:cs="Times New Roman"/>
                <w:sz w:val="28"/>
                <w:szCs w:val="28"/>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5F7772" w:rsidRPr="005F7772" w:rsidRDefault="005F7772" w:rsidP="005F7772">
            <w:pPr>
              <w:jc w:val="both"/>
              <w:rPr>
                <w:rFonts w:ascii="Times New Roman" w:hAnsi="Times New Roman" w:cs="Times New Roman"/>
                <w:sz w:val="28"/>
                <w:szCs w:val="28"/>
              </w:rPr>
            </w:pP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5F7772" w:rsidRPr="005F7772" w:rsidRDefault="005F7772" w:rsidP="005F7772">
            <w:pPr>
              <w:jc w:val="both"/>
              <w:rPr>
                <w:rFonts w:ascii="Times New Roman" w:hAnsi="Times New Roman" w:cs="Times New Roman"/>
                <w:sz w:val="28"/>
                <w:szCs w:val="28"/>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Pr>
          <w:p w:rsidR="005F7772" w:rsidRPr="005F7772" w:rsidRDefault="005F7772" w:rsidP="005F7772">
            <w:pPr>
              <w:jc w:val="both"/>
              <w:rPr>
                <w:rFonts w:ascii="Times New Roman" w:hAnsi="Times New Roman" w:cs="Times New Roman"/>
                <w:sz w:val="28"/>
                <w:szCs w:val="28"/>
              </w:rPr>
            </w:pPr>
          </w:p>
        </w:tc>
      </w:tr>
      <w:tr w:rsidR="005F7772" w:rsidRPr="005F7772" w:rsidTr="007C38EC">
        <w:trPr>
          <w:trHeight w:val="317"/>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5F7772" w:rsidRPr="005F7772" w:rsidRDefault="005F7772" w:rsidP="005F7772">
            <w:pPr>
              <w:jc w:val="both"/>
              <w:rPr>
                <w:rFonts w:ascii="Times New Roman" w:hAnsi="Times New Roman" w:cs="Times New Roman"/>
                <w:sz w:val="28"/>
                <w:szCs w:val="28"/>
              </w:rPr>
            </w:pPr>
          </w:p>
        </w:tc>
        <w:tc>
          <w:tcPr>
            <w:tcW w:w="2762" w:type="dxa"/>
            <w:tcBorders>
              <w:top w:val="single" w:sz="4" w:space="0" w:color="000000"/>
              <w:left w:val="single" w:sz="4" w:space="0" w:color="000000"/>
              <w:bottom w:val="single" w:sz="4" w:space="0" w:color="000000"/>
              <w:right w:val="single" w:sz="4" w:space="0" w:color="000000"/>
            </w:tcBorders>
            <w:shd w:val="clear" w:color="auto" w:fill="auto"/>
          </w:tcPr>
          <w:p w:rsidR="005F7772" w:rsidRPr="005F7772" w:rsidRDefault="005F7772" w:rsidP="005F7772">
            <w:pPr>
              <w:jc w:val="both"/>
              <w:rPr>
                <w:rFonts w:ascii="Times New Roman" w:hAnsi="Times New Roman" w:cs="Times New Roman"/>
                <w:sz w:val="28"/>
                <w:szCs w:val="28"/>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5F7772" w:rsidRPr="005F7772" w:rsidRDefault="005F7772" w:rsidP="005F7772">
            <w:pPr>
              <w:jc w:val="both"/>
              <w:rPr>
                <w:rFonts w:ascii="Times New Roman" w:hAnsi="Times New Roman" w:cs="Times New Roman"/>
                <w:sz w:val="28"/>
                <w:szCs w:val="28"/>
              </w:rPr>
            </w:pP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5F7772" w:rsidRPr="005F7772" w:rsidRDefault="005F7772" w:rsidP="005F7772">
            <w:pPr>
              <w:jc w:val="both"/>
              <w:rPr>
                <w:rFonts w:ascii="Times New Roman" w:hAnsi="Times New Roman" w:cs="Times New Roman"/>
                <w:sz w:val="28"/>
                <w:szCs w:val="28"/>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Pr>
          <w:p w:rsidR="005F7772" w:rsidRPr="005F7772" w:rsidRDefault="005F7772" w:rsidP="005F7772">
            <w:pPr>
              <w:jc w:val="both"/>
              <w:rPr>
                <w:rFonts w:ascii="Times New Roman" w:hAnsi="Times New Roman" w:cs="Times New Roman"/>
                <w:sz w:val="28"/>
                <w:szCs w:val="28"/>
              </w:rPr>
            </w:pPr>
          </w:p>
        </w:tc>
      </w:tr>
      <w:tr w:rsidR="005F7772" w:rsidRPr="005F7772" w:rsidTr="007C38EC">
        <w:trPr>
          <w:trHeight w:val="317"/>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5F7772" w:rsidRPr="005F7772" w:rsidRDefault="005F7772" w:rsidP="005F7772">
            <w:pPr>
              <w:jc w:val="both"/>
              <w:rPr>
                <w:rFonts w:ascii="Times New Roman" w:hAnsi="Times New Roman" w:cs="Times New Roman"/>
                <w:sz w:val="28"/>
                <w:szCs w:val="28"/>
              </w:rPr>
            </w:pPr>
          </w:p>
        </w:tc>
        <w:tc>
          <w:tcPr>
            <w:tcW w:w="2762" w:type="dxa"/>
            <w:tcBorders>
              <w:top w:val="single" w:sz="4" w:space="0" w:color="000000"/>
              <w:left w:val="single" w:sz="4" w:space="0" w:color="000000"/>
              <w:bottom w:val="single" w:sz="4" w:space="0" w:color="000000"/>
              <w:right w:val="single" w:sz="4" w:space="0" w:color="000000"/>
            </w:tcBorders>
            <w:shd w:val="clear" w:color="auto" w:fill="auto"/>
          </w:tcPr>
          <w:p w:rsidR="005F7772" w:rsidRPr="005F7772" w:rsidRDefault="005F7772" w:rsidP="005F7772">
            <w:pPr>
              <w:jc w:val="both"/>
              <w:rPr>
                <w:rFonts w:ascii="Times New Roman" w:hAnsi="Times New Roman" w:cs="Times New Roman"/>
                <w:sz w:val="28"/>
                <w:szCs w:val="28"/>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5F7772" w:rsidRPr="005F7772" w:rsidRDefault="005F7772" w:rsidP="005F7772">
            <w:pPr>
              <w:jc w:val="both"/>
              <w:rPr>
                <w:rFonts w:ascii="Times New Roman" w:hAnsi="Times New Roman" w:cs="Times New Roman"/>
                <w:sz w:val="28"/>
                <w:szCs w:val="28"/>
              </w:rPr>
            </w:pP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5F7772" w:rsidRPr="005F7772" w:rsidRDefault="005F7772" w:rsidP="005F7772">
            <w:pPr>
              <w:jc w:val="both"/>
              <w:rPr>
                <w:rFonts w:ascii="Times New Roman" w:hAnsi="Times New Roman" w:cs="Times New Roman"/>
                <w:sz w:val="28"/>
                <w:szCs w:val="28"/>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Pr>
          <w:p w:rsidR="005F7772" w:rsidRPr="005F7772" w:rsidRDefault="005F7772" w:rsidP="005F7772">
            <w:pPr>
              <w:jc w:val="both"/>
              <w:rPr>
                <w:rFonts w:ascii="Times New Roman" w:hAnsi="Times New Roman" w:cs="Times New Roman"/>
                <w:sz w:val="28"/>
                <w:szCs w:val="28"/>
              </w:rPr>
            </w:pPr>
          </w:p>
        </w:tc>
      </w:tr>
    </w:tbl>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b/>
          <w:sz w:val="28"/>
          <w:szCs w:val="28"/>
        </w:rPr>
        <w:t xml:space="preserve">Задание 2. </w:t>
      </w:r>
      <w:r w:rsidRPr="005F7772">
        <w:rPr>
          <w:rFonts w:ascii="Times New Roman" w:hAnsi="Times New Roman" w:cs="Times New Roman"/>
          <w:sz w:val="28"/>
          <w:szCs w:val="28"/>
        </w:rPr>
        <w:t>Заполнить таблицу</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b/>
          <w:sz w:val="28"/>
          <w:szCs w:val="28"/>
        </w:rPr>
        <w:t>Таблица 4.2.</w:t>
      </w:r>
      <w:r w:rsidRPr="005F7772">
        <w:rPr>
          <w:rFonts w:ascii="Times New Roman" w:hAnsi="Times New Roman" w:cs="Times New Roman"/>
          <w:sz w:val="28"/>
          <w:szCs w:val="28"/>
        </w:rPr>
        <w:t>Экспериментальные и нормативные значения параметров микроклимата</w:t>
      </w: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По Августу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126"/>
        <w:gridCol w:w="2693"/>
        <w:gridCol w:w="1701"/>
      </w:tblGrid>
      <w:tr w:rsidR="005F7772" w:rsidRPr="005F7772" w:rsidTr="007C38EC">
        <w:trPr>
          <w:trHeight w:val="567"/>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F7772" w:rsidRPr="005F7772" w:rsidRDefault="005F7772" w:rsidP="005F7772">
            <w:pPr>
              <w:jc w:val="both"/>
              <w:rPr>
                <w:rFonts w:ascii="Times New Roman" w:hAnsi="Times New Roman" w:cs="Times New Roman"/>
                <w:b/>
                <w:sz w:val="28"/>
                <w:szCs w:val="28"/>
              </w:rPr>
            </w:pPr>
            <w:r w:rsidRPr="005F7772">
              <w:rPr>
                <w:rFonts w:ascii="Times New Roman" w:hAnsi="Times New Roman" w:cs="Times New Roman"/>
                <w:b/>
                <w:sz w:val="28"/>
                <w:szCs w:val="28"/>
              </w:rPr>
              <w:t>Показатели микроклимата</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F7772" w:rsidRPr="005F7772" w:rsidRDefault="005F7772" w:rsidP="005F7772">
            <w:pPr>
              <w:jc w:val="both"/>
              <w:rPr>
                <w:rFonts w:ascii="Times New Roman" w:hAnsi="Times New Roman" w:cs="Times New Roman"/>
                <w:b/>
                <w:sz w:val="28"/>
                <w:szCs w:val="28"/>
              </w:rPr>
            </w:pPr>
            <w:r w:rsidRPr="005F7772">
              <w:rPr>
                <w:rFonts w:ascii="Times New Roman" w:hAnsi="Times New Roman" w:cs="Times New Roman"/>
                <w:b/>
                <w:sz w:val="28"/>
                <w:szCs w:val="28"/>
              </w:rPr>
              <w:t>Гигиенический норматив в соответствии САН ПИН 2.2.4-54896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F7772" w:rsidRPr="005F7772" w:rsidRDefault="005F7772" w:rsidP="005F7772">
            <w:pPr>
              <w:jc w:val="both"/>
              <w:rPr>
                <w:rFonts w:ascii="Times New Roman" w:hAnsi="Times New Roman" w:cs="Times New Roman"/>
                <w:b/>
                <w:sz w:val="28"/>
                <w:szCs w:val="28"/>
              </w:rPr>
            </w:pPr>
          </w:p>
        </w:tc>
      </w:tr>
      <w:tr w:rsidR="005F7772" w:rsidRPr="005F7772" w:rsidTr="007C38EC">
        <w:trPr>
          <w:trHeight w:val="619"/>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7772" w:rsidRPr="005F7772" w:rsidRDefault="005F7772" w:rsidP="005F7772">
            <w:pPr>
              <w:jc w:val="both"/>
              <w:rPr>
                <w:rFonts w:ascii="Times New Roman" w:hAnsi="Times New Roman" w:cs="Times New Roman"/>
                <w:b/>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hideMark/>
          </w:tcPr>
          <w:p w:rsidR="005F7772" w:rsidRPr="005F7772" w:rsidRDefault="005F7772" w:rsidP="005F7772">
            <w:pPr>
              <w:jc w:val="both"/>
              <w:rPr>
                <w:rFonts w:ascii="Times New Roman" w:hAnsi="Times New Roman" w:cs="Times New Roman"/>
                <w:b/>
                <w:sz w:val="28"/>
                <w:szCs w:val="28"/>
              </w:rPr>
            </w:pPr>
            <w:r w:rsidRPr="005F7772">
              <w:rPr>
                <w:rFonts w:ascii="Times New Roman" w:hAnsi="Times New Roman" w:cs="Times New Roman"/>
                <w:b/>
                <w:sz w:val="28"/>
                <w:szCs w:val="28"/>
              </w:rPr>
              <w:t>Оптимальные значения</w:t>
            </w:r>
            <w:r w:rsidRPr="005F7772">
              <w:rPr>
                <w:rFonts w:ascii="Times New Roman" w:hAnsi="Times New Roman" w:cs="Times New Roman"/>
                <w:b/>
                <w:sz w:val="28"/>
                <w:szCs w:val="28"/>
              </w:rPr>
              <w:tab/>
            </w:r>
          </w:p>
        </w:tc>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5F7772" w:rsidRPr="005F7772" w:rsidRDefault="005F7772" w:rsidP="005F7772">
            <w:pPr>
              <w:jc w:val="both"/>
              <w:rPr>
                <w:rFonts w:ascii="Times New Roman" w:hAnsi="Times New Roman" w:cs="Times New Roman"/>
                <w:b/>
                <w:sz w:val="28"/>
                <w:szCs w:val="28"/>
              </w:rPr>
            </w:pPr>
            <w:r w:rsidRPr="005F7772">
              <w:rPr>
                <w:rFonts w:ascii="Times New Roman" w:hAnsi="Times New Roman" w:cs="Times New Roman"/>
                <w:b/>
                <w:sz w:val="28"/>
                <w:szCs w:val="28"/>
              </w:rPr>
              <w:t>Допустимые значения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F7772" w:rsidRPr="005F7772" w:rsidRDefault="005F7772" w:rsidP="005F7772">
            <w:pPr>
              <w:jc w:val="both"/>
              <w:rPr>
                <w:rFonts w:ascii="Times New Roman" w:hAnsi="Times New Roman" w:cs="Times New Roman"/>
                <w:b/>
                <w:sz w:val="28"/>
                <w:szCs w:val="28"/>
              </w:rPr>
            </w:pPr>
          </w:p>
        </w:tc>
      </w:tr>
      <w:tr w:rsidR="005F7772" w:rsidRPr="005F7772" w:rsidTr="007C38EC">
        <w:trPr>
          <w:trHeight w:val="319"/>
        </w:trPr>
        <w:tc>
          <w:tcPr>
            <w:tcW w:w="2802" w:type="dxa"/>
            <w:tcBorders>
              <w:top w:val="single" w:sz="4" w:space="0" w:color="000000"/>
              <w:left w:val="single" w:sz="4" w:space="0" w:color="000000"/>
              <w:bottom w:val="single" w:sz="4" w:space="0" w:color="000000"/>
              <w:right w:val="single" w:sz="4" w:space="0" w:color="000000"/>
            </w:tcBorders>
            <w:shd w:val="clear" w:color="auto" w:fill="auto"/>
            <w:hideMark/>
          </w:tcPr>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 xml:space="preserve">Температура воздуха, </w:t>
            </w:r>
            <w:proofErr w:type="spellStart"/>
            <w:r w:rsidRPr="005F7772">
              <w:rPr>
                <w:rFonts w:ascii="Times New Roman" w:hAnsi="Times New Roman" w:cs="Times New Roman"/>
                <w:sz w:val="28"/>
                <w:szCs w:val="28"/>
              </w:rPr>
              <w:t>оС</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hideMark/>
          </w:tcPr>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19</w:t>
            </w:r>
          </w:p>
        </w:tc>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17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F7772" w:rsidRPr="005F7772" w:rsidRDefault="005F7772" w:rsidP="005F7772">
            <w:pPr>
              <w:jc w:val="both"/>
              <w:rPr>
                <w:rFonts w:ascii="Times New Roman" w:hAnsi="Times New Roman" w:cs="Times New Roman"/>
                <w:b/>
                <w:sz w:val="28"/>
                <w:szCs w:val="28"/>
              </w:rPr>
            </w:pPr>
          </w:p>
        </w:tc>
      </w:tr>
      <w:tr w:rsidR="005F7772" w:rsidRPr="005F7772" w:rsidTr="007C38EC">
        <w:trPr>
          <w:trHeight w:val="499"/>
        </w:trPr>
        <w:tc>
          <w:tcPr>
            <w:tcW w:w="2802" w:type="dxa"/>
            <w:tcBorders>
              <w:top w:val="single" w:sz="4" w:space="0" w:color="000000"/>
              <w:left w:val="single" w:sz="4" w:space="0" w:color="000000"/>
              <w:bottom w:val="single" w:sz="4" w:space="0" w:color="000000"/>
              <w:right w:val="single" w:sz="4" w:space="0" w:color="000000"/>
            </w:tcBorders>
            <w:shd w:val="clear" w:color="auto" w:fill="auto"/>
            <w:hideMark/>
          </w:tcPr>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Относительная влажность воздуха, %</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79%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F7772" w:rsidRPr="005F7772" w:rsidRDefault="005F7772" w:rsidP="005F7772">
            <w:pPr>
              <w:jc w:val="both"/>
              <w:rPr>
                <w:rFonts w:ascii="Times New Roman" w:hAnsi="Times New Roman" w:cs="Times New Roman"/>
                <w:b/>
                <w:sz w:val="28"/>
                <w:szCs w:val="28"/>
              </w:rPr>
            </w:pPr>
          </w:p>
        </w:tc>
      </w:tr>
      <w:tr w:rsidR="005F7772" w:rsidRPr="005F7772" w:rsidTr="007C38EC">
        <w:trPr>
          <w:trHeight w:val="648"/>
        </w:trPr>
        <w:tc>
          <w:tcPr>
            <w:tcW w:w="2802" w:type="dxa"/>
            <w:tcBorders>
              <w:top w:val="single" w:sz="4" w:space="0" w:color="000000"/>
              <w:left w:val="single" w:sz="4" w:space="0" w:color="000000"/>
              <w:bottom w:val="single" w:sz="4" w:space="0" w:color="000000"/>
              <w:right w:val="single" w:sz="4" w:space="0" w:color="000000"/>
            </w:tcBorders>
            <w:shd w:val="clear" w:color="auto" w:fill="auto"/>
            <w:hideMark/>
          </w:tcPr>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Подвижность воздуха, м/</w:t>
            </w:r>
            <w:proofErr w:type="gramStart"/>
            <w:r w:rsidRPr="005F7772">
              <w:rPr>
                <w:rFonts w:ascii="Times New Roman" w:hAnsi="Times New Roman" w:cs="Times New Roman"/>
                <w:sz w:val="28"/>
                <w:szCs w:val="28"/>
              </w:rPr>
              <w:t>с</w:t>
            </w:r>
            <w:proofErr w:type="gramEnd"/>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F7772" w:rsidRPr="005F7772" w:rsidRDefault="005F7772" w:rsidP="005F7772">
            <w:pPr>
              <w:jc w:val="both"/>
              <w:rPr>
                <w:rFonts w:ascii="Times New Roman" w:hAnsi="Times New Roman" w:cs="Times New Roman"/>
                <w:b/>
                <w:sz w:val="28"/>
                <w:szCs w:val="28"/>
              </w:rPr>
            </w:pPr>
          </w:p>
        </w:tc>
      </w:tr>
    </w:tbl>
    <w:p w:rsidR="005F7772" w:rsidRPr="005F7772" w:rsidRDefault="005F7772" w:rsidP="005F7772">
      <w:pPr>
        <w:jc w:val="both"/>
        <w:rPr>
          <w:rFonts w:ascii="Times New Roman" w:hAnsi="Times New Roman" w:cs="Times New Roman"/>
          <w:sz w:val="28"/>
          <w:szCs w:val="28"/>
        </w:rPr>
      </w:pPr>
    </w:p>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 xml:space="preserve">По </w:t>
      </w:r>
      <w:proofErr w:type="spellStart"/>
      <w:r w:rsidRPr="005F7772">
        <w:rPr>
          <w:rFonts w:ascii="Times New Roman" w:hAnsi="Times New Roman" w:cs="Times New Roman"/>
          <w:sz w:val="28"/>
          <w:szCs w:val="28"/>
        </w:rPr>
        <w:t>Ассману</w:t>
      </w:r>
      <w:proofErr w:type="spellEnd"/>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2307"/>
        <w:gridCol w:w="2714"/>
        <w:gridCol w:w="1762"/>
      </w:tblGrid>
      <w:tr w:rsidR="005F7772" w:rsidRPr="005F7772" w:rsidTr="007C38EC">
        <w:trPr>
          <w:trHeight w:val="622"/>
        </w:trPr>
        <w:tc>
          <w:tcPr>
            <w:tcW w:w="29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F7772" w:rsidRPr="005F7772" w:rsidRDefault="005F7772" w:rsidP="005F7772">
            <w:pPr>
              <w:jc w:val="both"/>
              <w:rPr>
                <w:rFonts w:ascii="Times New Roman" w:hAnsi="Times New Roman" w:cs="Times New Roman"/>
                <w:b/>
                <w:sz w:val="28"/>
                <w:szCs w:val="28"/>
              </w:rPr>
            </w:pPr>
            <w:r w:rsidRPr="005F7772">
              <w:rPr>
                <w:rFonts w:ascii="Times New Roman" w:hAnsi="Times New Roman" w:cs="Times New Roman"/>
                <w:b/>
                <w:sz w:val="28"/>
                <w:szCs w:val="28"/>
              </w:rPr>
              <w:t>Показатели микроклимата</w:t>
            </w:r>
          </w:p>
        </w:tc>
        <w:tc>
          <w:tcPr>
            <w:tcW w:w="50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F7772" w:rsidRPr="005F7772" w:rsidRDefault="005F7772" w:rsidP="005F7772">
            <w:pPr>
              <w:jc w:val="both"/>
              <w:rPr>
                <w:rFonts w:ascii="Times New Roman" w:hAnsi="Times New Roman" w:cs="Times New Roman"/>
                <w:b/>
                <w:sz w:val="28"/>
                <w:szCs w:val="28"/>
              </w:rPr>
            </w:pPr>
            <w:r w:rsidRPr="005F7772">
              <w:rPr>
                <w:rFonts w:ascii="Times New Roman" w:hAnsi="Times New Roman" w:cs="Times New Roman"/>
                <w:b/>
                <w:sz w:val="28"/>
                <w:szCs w:val="28"/>
              </w:rPr>
              <w:t>Гигиенический норматив в соответствии САН ПИН 2.2.4-54896</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5F7772" w:rsidRPr="005F7772" w:rsidRDefault="005F7772" w:rsidP="005F7772">
            <w:pPr>
              <w:jc w:val="both"/>
              <w:rPr>
                <w:rFonts w:ascii="Times New Roman" w:hAnsi="Times New Roman" w:cs="Times New Roman"/>
                <w:b/>
                <w:sz w:val="28"/>
                <w:szCs w:val="28"/>
              </w:rPr>
            </w:pPr>
          </w:p>
        </w:tc>
      </w:tr>
      <w:tr w:rsidR="005F7772" w:rsidRPr="005F7772" w:rsidTr="007C38EC">
        <w:trPr>
          <w:trHeight w:val="531"/>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7772" w:rsidRPr="005F7772" w:rsidRDefault="005F7772" w:rsidP="005F7772">
            <w:pPr>
              <w:jc w:val="both"/>
              <w:rPr>
                <w:rFonts w:ascii="Times New Roman" w:hAnsi="Times New Roman" w:cs="Times New Roman"/>
                <w:b/>
                <w:sz w:val="28"/>
                <w:szCs w:val="28"/>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hideMark/>
          </w:tcPr>
          <w:p w:rsidR="005F7772" w:rsidRPr="005F7772" w:rsidRDefault="005F7772" w:rsidP="005F7772">
            <w:pPr>
              <w:jc w:val="both"/>
              <w:rPr>
                <w:rFonts w:ascii="Times New Roman" w:hAnsi="Times New Roman" w:cs="Times New Roman"/>
                <w:b/>
                <w:sz w:val="28"/>
                <w:szCs w:val="28"/>
              </w:rPr>
            </w:pPr>
            <w:r w:rsidRPr="005F7772">
              <w:rPr>
                <w:rFonts w:ascii="Times New Roman" w:hAnsi="Times New Roman" w:cs="Times New Roman"/>
                <w:b/>
                <w:sz w:val="28"/>
                <w:szCs w:val="28"/>
              </w:rPr>
              <w:t>Оптимальные значения</w:t>
            </w:r>
            <w:r w:rsidRPr="005F7772">
              <w:rPr>
                <w:rFonts w:ascii="Times New Roman" w:hAnsi="Times New Roman" w:cs="Times New Roman"/>
                <w:b/>
                <w:sz w:val="28"/>
                <w:szCs w:val="28"/>
              </w:rPr>
              <w:tab/>
            </w:r>
          </w:p>
        </w:tc>
        <w:tc>
          <w:tcPr>
            <w:tcW w:w="2714" w:type="dxa"/>
            <w:tcBorders>
              <w:top w:val="single" w:sz="4" w:space="0" w:color="000000"/>
              <w:left w:val="single" w:sz="4" w:space="0" w:color="000000"/>
              <w:bottom w:val="single" w:sz="4" w:space="0" w:color="000000"/>
              <w:right w:val="single" w:sz="4" w:space="0" w:color="000000"/>
            </w:tcBorders>
            <w:shd w:val="clear" w:color="auto" w:fill="auto"/>
            <w:hideMark/>
          </w:tcPr>
          <w:p w:rsidR="005F7772" w:rsidRPr="005F7772" w:rsidRDefault="005F7772" w:rsidP="005F7772">
            <w:pPr>
              <w:jc w:val="both"/>
              <w:rPr>
                <w:rFonts w:ascii="Times New Roman" w:hAnsi="Times New Roman" w:cs="Times New Roman"/>
                <w:b/>
                <w:sz w:val="28"/>
                <w:szCs w:val="28"/>
              </w:rPr>
            </w:pPr>
            <w:r w:rsidRPr="005F7772">
              <w:rPr>
                <w:rFonts w:ascii="Times New Roman" w:hAnsi="Times New Roman" w:cs="Times New Roman"/>
                <w:b/>
                <w:sz w:val="28"/>
                <w:szCs w:val="28"/>
              </w:rPr>
              <w:t>Допустимые значения</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5F7772" w:rsidRPr="005F7772" w:rsidRDefault="005F7772" w:rsidP="005F7772">
            <w:pPr>
              <w:jc w:val="both"/>
              <w:rPr>
                <w:rFonts w:ascii="Times New Roman" w:hAnsi="Times New Roman" w:cs="Times New Roman"/>
                <w:b/>
                <w:sz w:val="28"/>
                <w:szCs w:val="28"/>
              </w:rPr>
            </w:pPr>
          </w:p>
        </w:tc>
      </w:tr>
      <w:tr w:rsidR="005F7772" w:rsidRPr="005F7772" w:rsidTr="007C38EC">
        <w:trPr>
          <w:trHeight w:val="307"/>
        </w:trPr>
        <w:tc>
          <w:tcPr>
            <w:tcW w:w="2920" w:type="dxa"/>
            <w:tcBorders>
              <w:top w:val="single" w:sz="4" w:space="0" w:color="000000"/>
              <w:left w:val="single" w:sz="4" w:space="0" w:color="000000"/>
              <w:bottom w:val="single" w:sz="4" w:space="0" w:color="000000"/>
              <w:right w:val="single" w:sz="4" w:space="0" w:color="000000"/>
            </w:tcBorders>
            <w:shd w:val="clear" w:color="auto" w:fill="auto"/>
            <w:hideMark/>
          </w:tcPr>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 xml:space="preserve">Температура воздуха, </w:t>
            </w:r>
            <w:proofErr w:type="spellStart"/>
            <w:r w:rsidRPr="005F7772">
              <w:rPr>
                <w:rFonts w:ascii="Times New Roman" w:hAnsi="Times New Roman" w:cs="Times New Roman"/>
                <w:sz w:val="28"/>
                <w:szCs w:val="28"/>
              </w:rPr>
              <w:t>оС</w:t>
            </w:r>
            <w:proofErr w:type="spellEnd"/>
          </w:p>
        </w:tc>
        <w:tc>
          <w:tcPr>
            <w:tcW w:w="2307" w:type="dxa"/>
            <w:tcBorders>
              <w:top w:val="single" w:sz="4" w:space="0" w:color="000000"/>
              <w:left w:val="single" w:sz="4" w:space="0" w:color="000000"/>
              <w:bottom w:val="single" w:sz="4" w:space="0" w:color="000000"/>
              <w:right w:val="single" w:sz="4" w:space="0" w:color="000000"/>
            </w:tcBorders>
            <w:shd w:val="clear" w:color="auto" w:fill="auto"/>
            <w:hideMark/>
          </w:tcPr>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20</w:t>
            </w:r>
          </w:p>
        </w:tc>
        <w:tc>
          <w:tcPr>
            <w:tcW w:w="2714" w:type="dxa"/>
            <w:tcBorders>
              <w:top w:val="single" w:sz="4" w:space="0" w:color="000000"/>
              <w:left w:val="single" w:sz="4" w:space="0" w:color="000000"/>
              <w:bottom w:val="single" w:sz="4" w:space="0" w:color="000000"/>
              <w:right w:val="single" w:sz="4" w:space="0" w:color="000000"/>
            </w:tcBorders>
            <w:shd w:val="clear" w:color="auto" w:fill="auto"/>
            <w:hideMark/>
          </w:tcPr>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18</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5F7772" w:rsidRPr="005F7772" w:rsidRDefault="005F7772" w:rsidP="005F7772">
            <w:pPr>
              <w:jc w:val="both"/>
              <w:rPr>
                <w:rFonts w:ascii="Times New Roman" w:hAnsi="Times New Roman" w:cs="Times New Roman"/>
                <w:b/>
                <w:sz w:val="28"/>
                <w:szCs w:val="28"/>
              </w:rPr>
            </w:pPr>
          </w:p>
        </w:tc>
      </w:tr>
      <w:tr w:rsidR="005F7772" w:rsidRPr="005F7772" w:rsidTr="007C38EC">
        <w:trPr>
          <w:trHeight w:val="533"/>
        </w:trPr>
        <w:tc>
          <w:tcPr>
            <w:tcW w:w="2920" w:type="dxa"/>
            <w:tcBorders>
              <w:top w:val="single" w:sz="4" w:space="0" w:color="000000"/>
              <w:left w:val="single" w:sz="4" w:space="0" w:color="000000"/>
              <w:bottom w:val="single" w:sz="4" w:space="0" w:color="000000"/>
              <w:right w:val="single" w:sz="4" w:space="0" w:color="000000"/>
            </w:tcBorders>
            <w:shd w:val="clear" w:color="auto" w:fill="auto"/>
            <w:hideMark/>
          </w:tcPr>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Относительная влажность воздуха, %</w:t>
            </w:r>
          </w:p>
        </w:tc>
        <w:tc>
          <w:tcPr>
            <w:tcW w:w="50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76%</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5F7772" w:rsidRPr="005F7772" w:rsidRDefault="005F7772" w:rsidP="005F7772">
            <w:pPr>
              <w:jc w:val="both"/>
              <w:rPr>
                <w:rFonts w:ascii="Times New Roman" w:hAnsi="Times New Roman" w:cs="Times New Roman"/>
                <w:b/>
                <w:sz w:val="28"/>
                <w:szCs w:val="28"/>
              </w:rPr>
            </w:pPr>
          </w:p>
        </w:tc>
      </w:tr>
      <w:tr w:rsidR="005F7772" w:rsidRPr="005F7772" w:rsidTr="007C38EC">
        <w:trPr>
          <w:trHeight w:val="244"/>
        </w:trPr>
        <w:tc>
          <w:tcPr>
            <w:tcW w:w="2920" w:type="dxa"/>
            <w:tcBorders>
              <w:top w:val="single" w:sz="4" w:space="0" w:color="000000"/>
              <w:left w:val="single" w:sz="4" w:space="0" w:color="000000"/>
              <w:bottom w:val="single" w:sz="4" w:space="0" w:color="000000"/>
              <w:right w:val="single" w:sz="4" w:space="0" w:color="000000"/>
            </w:tcBorders>
            <w:shd w:val="clear" w:color="auto" w:fill="auto"/>
            <w:hideMark/>
          </w:tcPr>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Подвижность воздуха, м/</w:t>
            </w:r>
            <w:proofErr w:type="gramStart"/>
            <w:r w:rsidRPr="005F7772">
              <w:rPr>
                <w:rFonts w:ascii="Times New Roman" w:hAnsi="Times New Roman" w:cs="Times New Roman"/>
                <w:sz w:val="28"/>
                <w:szCs w:val="28"/>
              </w:rPr>
              <w:t>с</w:t>
            </w:r>
            <w:proofErr w:type="gramEnd"/>
          </w:p>
        </w:tc>
        <w:tc>
          <w:tcPr>
            <w:tcW w:w="50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F7772" w:rsidRPr="005F7772" w:rsidRDefault="005F7772" w:rsidP="005F7772">
            <w:pPr>
              <w:jc w:val="both"/>
              <w:rPr>
                <w:rFonts w:ascii="Times New Roman" w:hAnsi="Times New Roman" w:cs="Times New Roman"/>
                <w:sz w:val="28"/>
                <w:szCs w:val="28"/>
              </w:rPr>
            </w:pPr>
            <w:r w:rsidRPr="005F7772">
              <w:rPr>
                <w:rFonts w:ascii="Times New Roman" w:hAnsi="Times New Roman" w:cs="Times New Roman"/>
                <w:sz w:val="28"/>
                <w:szCs w:val="28"/>
              </w:rPr>
              <w:t>2</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5F7772" w:rsidRPr="005F7772" w:rsidRDefault="005F7772" w:rsidP="005F7772">
            <w:pPr>
              <w:jc w:val="both"/>
              <w:rPr>
                <w:rFonts w:ascii="Times New Roman" w:hAnsi="Times New Roman" w:cs="Times New Roman"/>
                <w:b/>
                <w:sz w:val="28"/>
                <w:szCs w:val="28"/>
              </w:rPr>
            </w:pPr>
          </w:p>
        </w:tc>
      </w:tr>
    </w:tbl>
    <w:p w:rsidR="005F7772" w:rsidRPr="005F7772" w:rsidRDefault="005F7772" w:rsidP="005F7772">
      <w:pPr>
        <w:jc w:val="both"/>
        <w:rPr>
          <w:rFonts w:ascii="Times New Roman" w:hAnsi="Times New Roman" w:cs="Times New Roman"/>
          <w:b/>
          <w:sz w:val="28"/>
          <w:szCs w:val="28"/>
        </w:rPr>
      </w:pPr>
    </w:p>
    <w:p w:rsidR="005F7772" w:rsidRPr="005F7772" w:rsidRDefault="005F7772" w:rsidP="005F7772">
      <w:pPr>
        <w:jc w:val="both"/>
        <w:rPr>
          <w:rFonts w:ascii="Times New Roman" w:hAnsi="Times New Roman" w:cs="Times New Roman"/>
          <w:b/>
          <w:sz w:val="28"/>
          <w:szCs w:val="28"/>
        </w:rPr>
      </w:pPr>
      <w:r w:rsidRPr="005F7772">
        <w:rPr>
          <w:rFonts w:ascii="Times New Roman" w:hAnsi="Times New Roman" w:cs="Times New Roman"/>
          <w:b/>
          <w:sz w:val="28"/>
          <w:szCs w:val="28"/>
        </w:rPr>
        <w:t>Контрольные вопросы</w:t>
      </w:r>
    </w:p>
    <w:p w:rsidR="005F7772" w:rsidRPr="005F7772" w:rsidRDefault="005F7772" w:rsidP="005F7772">
      <w:pPr>
        <w:numPr>
          <w:ilvl w:val="0"/>
          <w:numId w:val="1"/>
        </w:numPr>
        <w:ind w:left="0"/>
        <w:jc w:val="both"/>
        <w:rPr>
          <w:rFonts w:ascii="Times New Roman" w:hAnsi="Times New Roman" w:cs="Times New Roman"/>
          <w:sz w:val="28"/>
          <w:szCs w:val="28"/>
        </w:rPr>
      </w:pPr>
      <w:r w:rsidRPr="005F7772">
        <w:rPr>
          <w:rFonts w:ascii="Times New Roman" w:hAnsi="Times New Roman" w:cs="Times New Roman"/>
          <w:sz w:val="28"/>
          <w:szCs w:val="28"/>
        </w:rPr>
        <w:t xml:space="preserve">Опишите последствия нарушения теплового баланса между организмом и окружающей средой </w:t>
      </w:r>
    </w:p>
    <w:p w:rsidR="005F7772" w:rsidRPr="005F7772" w:rsidRDefault="005F7772" w:rsidP="005F7772">
      <w:pPr>
        <w:numPr>
          <w:ilvl w:val="0"/>
          <w:numId w:val="1"/>
        </w:numPr>
        <w:ind w:left="0"/>
        <w:jc w:val="both"/>
        <w:rPr>
          <w:rFonts w:ascii="Times New Roman" w:hAnsi="Times New Roman" w:cs="Times New Roman"/>
          <w:sz w:val="28"/>
          <w:szCs w:val="28"/>
        </w:rPr>
      </w:pPr>
      <w:r w:rsidRPr="005F7772">
        <w:rPr>
          <w:rFonts w:ascii="Times New Roman" w:hAnsi="Times New Roman" w:cs="Times New Roman"/>
          <w:sz w:val="28"/>
          <w:szCs w:val="28"/>
        </w:rPr>
        <w:t xml:space="preserve">Когда имеет место нормальное тепловое самочувствие человека? </w:t>
      </w:r>
    </w:p>
    <w:p w:rsidR="005F7772" w:rsidRPr="005F7772" w:rsidRDefault="005F7772" w:rsidP="005F7772">
      <w:pPr>
        <w:numPr>
          <w:ilvl w:val="0"/>
          <w:numId w:val="1"/>
        </w:numPr>
        <w:ind w:left="0"/>
        <w:jc w:val="both"/>
        <w:rPr>
          <w:rFonts w:ascii="Times New Roman" w:hAnsi="Times New Roman" w:cs="Times New Roman"/>
          <w:sz w:val="28"/>
          <w:szCs w:val="28"/>
        </w:rPr>
      </w:pPr>
      <w:r w:rsidRPr="005F7772">
        <w:rPr>
          <w:rFonts w:ascii="Times New Roman" w:hAnsi="Times New Roman" w:cs="Times New Roman"/>
          <w:sz w:val="28"/>
          <w:szCs w:val="28"/>
        </w:rPr>
        <w:t>Когда имеет место тепловое самочувствие человека, которое характеризуется понятием «жарко»?</w:t>
      </w:r>
    </w:p>
    <w:p w:rsidR="005F7772" w:rsidRPr="005F7772" w:rsidRDefault="005F7772" w:rsidP="005F7772">
      <w:pPr>
        <w:numPr>
          <w:ilvl w:val="0"/>
          <w:numId w:val="1"/>
        </w:numPr>
        <w:ind w:left="0"/>
        <w:jc w:val="both"/>
        <w:rPr>
          <w:rFonts w:ascii="Times New Roman" w:hAnsi="Times New Roman" w:cs="Times New Roman"/>
          <w:sz w:val="28"/>
          <w:szCs w:val="28"/>
        </w:rPr>
      </w:pPr>
      <w:r w:rsidRPr="005F7772">
        <w:rPr>
          <w:rFonts w:ascii="Times New Roman" w:hAnsi="Times New Roman" w:cs="Times New Roman"/>
          <w:sz w:val="28"/>
          <w:szCs w:val="28"/>
        </w:rPr>
        <w:t>Когда имеет место тепловое самочувствие человека, которое характеризуется понятием «холод</w:t>
      </w:r>
      <w:r>
        <w:rPr>
          <w:rFonts w:ascii="Times New Roman" w:hAnsi="Times New Roman" w:cs="Times New Roman"/>
          <w:sz w:val="28"/>
          <w:szCs w:val="28"/>
        </w:rPr>
        <w:t>но</w:t>
      </w:r>
      <w:bookmarkStart w:id="0" w:name="_GoBack"/>
      <w:bookmarkEnd w:id="0"/>
      <w:r w:rsidRPr="005F7772">
        <w:rPr>
          <w:rFonts w:ascii="Times New Roman" w:hAnsi="Times New Roman" w:cs="Times New Roman"/>
          <w:sz w:val="28"/>
          <w:szCs w:val="28"/>
        </w:rPr>
        <w:t>»?</w:t>
      </w:r>
    </w:p>
    <w:p w:rsidR="005F7772" w:rsidRPr="005F7772" w:rsidRDefault="005F7772" w:rsidP="005F7772">
      <w:pPr>
        <w:numPr>
          <w:ilvl w:val="0"/>
          <w:numId w:val="1"/>
        </w:numPr>
        <w:ind w:left="0"/>
        <w:jc w:val="both"/>
        <w:rPr>
          <w:rFonts w:ascii="Times New Roman" w:hAnsi="Times New Roman" w:cs="Times New Roman"/>
          <w:sz w:val="28"/>
          <w:szCs w:val="28"/>
        </w:rPr>
      </w:pPr>
      <w:r w:rsidRPr="005F7772">
        <w:rPr>
          <w:rFonts w:ascii="Times New Roman" w:hAnsi="Times New Roman" w:cs="Times New Roman"/>
          <w:sz w:val="28"/>
          <w:szCs w:val="28"/>
        </w:rPr>
        <w:t xml:space="preserve">Способы теплообмена между человеком и окружающей средой. </w:t>
      </w:r>
    </w:p>
    <w:p w:rsidR="005F7772" w:rsidRPr="005F7772" w:rsidRDefault="005F7772" w:rsidP="005F7772">
      <w:pPr>
        <w:numPr>
          <w:ilvl w:val="0"/>
          <w:numId w:val="1"/>
        </w:numPr>
        <w:ind w:left="0"/>
        <w:jc w:val="both"/>
        <w:rPr>
          <w:rFonts w:ascii="Times New Roman" w:hAnsi="Times New Roman" w:cs="Times New Roman"/>
          <w:sz w:val="28"/>
          <w:szCs w:val="28"/>
        </w:rPr>
      </w:pPr>
      <w:r w:rsidRPr="005F7772">
        <w:rPr>
          <w:rFonts w:ascii="Times New Roman" w:hAnsi="Times New Roman" w:cs="Times New Roman"/>
          <w:sz w:val="28"/>
          <w:szCs w:val="28"/>
        </w:rPr>
        <w:t xml:space="preserve">Какие условия труда  называются комфортными,  допустимыми и дискомфортными? </w:t>
      </w:r>
    </w:p>
    <w:p w:rsidR="005F7772" w:rsidRPr="005F7772" w:rsidRDefault="005F7772" w:rsidP="005F7772">
      <w:pPr>
        <w:numPr>
          <w:ilvl w:val="0"/>
          <w:numId w:val="1"/>
        </w:numPr>
        <w:ind w:left="0"/>
        <w:jc w:val="both"/>
        <w:rPr>
          <w:rFonts w:ascii="Times New Roman" w:hAnsi="Times New Roman" w:cs="Times New Roman"/>
          <w:sz w:val="28"/>
          <w:szCs w:val="28"/>
        </w:rPr>
      </w:pPr>
      <w:r w:rsidRPr="005F7772">
        <w:rPr>
          <w:rFonts w:ascii="Times New Roman" w:hAnsi="Times New Roman" w:cs="Times New Roman"/>
          <w:sz w:val="28"/>
          <w:szCs w:val="28"/>
        </w:rPr>
        <w:t>Условия и состояние гипертермии и  гипотермии.</w:t>
      </w:r>
    </w:p>
    <w:p w:rsidR="005F7772" w:rsidRPr="005F7772" w:rsidRDefault="005F7772" w:rsidP="005F7772">
      <w:pPr>
        <w:numPr>
          <w:ilvl w:val="0"/>
          <w:numId w:val="1"/>
        </w:numPr>
        <w:ind w:left="0"/>
        <w:jc w:val="both"/>
        <w:rPr>
          <w:rFonts w:ascii="Times New Roman" w:hAnsi="Times New Roman" w:cs="Times New Roman"/>
          <w:sz w:val="28"/>
          <w:szCs w:val="28"/>
        </w:rPr>
      </w:pPr>
      <w:r w:rsidRPr="005F7772">
        <w:rPr>
          <w:rFonts w:ascii="Times New Roman" w:hAnsi="Times New Roman" w:cs="Times New Roman"/>
          <w:sz w:val="28"/>
          <w:szCs w:val="28"/>
        </w:rPr>
        <w:t>Дайте определение понятия микроклимата</w:t>
      </w:r>
    </w:p>
    <w:p w:rsidR="005F7772" w:rsidRPr="005F7772" w:rsidRDefault="005F7772" w:rsidP="005F7772">
      <w:pPr>
        <w:numPr>
          <w:ilvl w:val="0"/>
          <w:numId w:val="1"/>
        </w:numPr>
        <w:ind w:left="0"/>
        <w:jc w:val="both"/>
        <w:rPr>
          <w:rFonts w:ascii="Times New Roman" w:hAnsi="Times New Roman" w:cs="Times New Roman"/>
          <w:sz w:val="28"/>
          <w:szCs w:val="28"/>
        </w:rPr>
      </w:pPr>
      <w:r w:rsidRPr="005F7772">
        <w:rPr>
          <w:rFonts w:ascii="Times New Roman" w:hAnsi="Times New Roman" w:cs="Times New Roman"/>
          <w:sz w:val="28"/>
          <w:szCs w:val="28"/>
        </w:rPr>
        <w:t xml:space="preserve">Какие документы устанавливают Нормы производственного микроклимата? </w:t>
      </w:r>
    </w:p>
    <w:p w:rsidR="005F7772" w:rsidRPr="005F7772" w:rsidRDefault="005F7772" w:rsidP="005F7772">
      <w:pPr>
        <w:numPr>
          <w:ilvl w:val="0"/>
          <w:numId w:val="1"/>
        </w:numPr>
        <w:ind w:left="0"/>
        <w:jc w:val="both"/>
        <w:rPr>
          <w:rFonts w:ascii="Times New Roman" w:hAnsi="Times New Roman" w:cs="Times New Roman"/>
          <w:sz w:val="28"/>
          <w:szCs w:val="28"/>
        </w:rPr>
      </w:pPr>
      <w:r w:rsidRPr="005F7772">
        <w:rPr>
          <w:rFonts w:ascii="Times New Roman" w:hAnsi="Times New Roman" w:cs="Times New Roman"/>
          <w:sz w:val="28"/>
          <w:szCs w:val="28"/>
        </w:rPr>
        <w:t xml:space="preserve">Перечислите показатели характеризующие микроклимат в производственных помещениях. </w:t>
      </w:r>
    </w:p>
    <w:p w:rsidR="005F7772" w:rsidRPr="005F7772" w:rsidRDefault="005F7772" w:rsidP="005F7772">
      <w:pPr>
        <w:numPr>
          <w:ilvl w:val="0"/>
          <w:numId w:val="1"/>
        </w:numPr>
        <w:ind w:left="0"/>
        <w:jc w:val="both"/>
        <w:rPr>
          <w:rFonts w:ascii="Times New Roman" w:hAnsi="Times New Roman" w:cs="Times New Roman"/>
          <w:sz w:val="28"/>
          <w:szCs w:val="28"/>
        </w:rPr>
      </w:pPr>
      <w:r w:rsidRPr="005F7772">
        <w:rPr>
          <w:rFonts w:ascii="Times New Roman" w:hAnsi="Times New Roman" w:cs="Times New Roman"/>
          <w:sz w:val="28"/>
          <w:szCs w:val="28"/>
        </w:rPr>
        <w:lastRenderedPageBreak/>
        <w:t xml:space="preserve">Как определяется и измеряется влажность воздуха </w:t>
      </w:r>
    </w:p>
    <w:p w:rsidR="005F7772" w:rsidRPr="005F7772" w:rsidRDefault="005F7772" w:rsidP="005F7772">
      <w:pPr>
        <w:numPr>
          <w:ilvl w:val="0"/>
          <w:numId w:val="1"/>
        </w:numPr>
        <w:ind w:left="0"/>
        <w:jc w:val="both"/>
        <w:rPr>
          <w:rFonts w:ascii="Times New Roman" w:hAnsi="Times New Roman" w:cs="Times New Roman"/>
          <w:sz w:val="28"/>
          <w:szCs w:val="28"/>
        </w:rPr>
      </w:pPr>
      <w:r w:rsidRPr="005F7772">
        <w:rPr>
          <w:rFonts w:ascii="Times New Roman" w:hAnsi="Times New Roman" w:cs="Times New Roman"/>
          <w:sz w:val="28"/>
          <w:szCs w:val="28"/>
        </w:rPr>
        <w:t xml:space="preserve">Опишите абсолютную и  максимальную влажность, размерность этих величин. </w:t>
      </w:r>
    </w:p>
    <w:p w:rsidR="00EA0020" w:rsidRPr="005F7772" w:rsidRDefault="005F7772" w:rsidP="005F7772">
      <w:pPr>
        <w:numPr>
          <w:ilvl w:val="0"/>
          <w:numId w:val="1"/>
        </w:numPr>
        <w:ind w:left="0"/>
        <w:jc w:val="both"/>
        <w:rPr>
          <w:rFonts w:ascii="Times New Roman" w:hAnsi="Times New Roman" w:cs="Times New Roman"/>
          <w:sz w:val="28"/>
          <w:szCs w:val="28"/>
        </w:rPr>
      </w:pPr>
      <w:r w:rsidRPr="005F7772">
        <w:rPr>
          <w:rFonts w:ascii="Times New Roman" w:hAnsi="Times New Roman" w:cs="Times New Roman"/>
          <w:sz w:val="28"/>
          <w:szCs w:val="28"/>
        </w:rPr>
        <w:t>Каким показателем пользуются в производственных условиях для характеристики влажности воздуха?</w:t>
      </w:r>
    </w:p>
    <w:sectPr w:rsidR="00EA0020" w:rsidRPr="005F77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65567"/>
    <w:multiLevelType w:val="hybridMultilevel"/>
    <w:tmpl w:val="9656C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044B84"/>
    <w:multiLevelType w:val="hybridMultilevel"/>
    <w:tmpl w:val="A30694E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284"/>
    <w:rsid w:val="00564284"/>
    <w:rsid w:val="005F7772"/>
    <w:rsid w:val="00EA00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7772"/>
    <w:pPr>
      <w:ind w:left="720"/>
      <w:contextualSpacing/>
    </w:pPr>
  </w:style>
  <w:style w:type="character" w:styleId="a4">
    <w:name w:val="Hyperlink"/>
    <w:basedOn w:val="a0"/>
    <w:uiPriority w:val="99"/>
    <w:unhideWhenUsed/>
    <w:rsid w:val="005F77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7772"/>
    <w:pPr>
      <w:ind w:left="720"/>
      <w:contextualSpacing/>
    </w:pPr>
  </w:style>
  <w:style w:type="character" w:styleId="a4">
    <w:name w:val="Hyperlink"/>
    <w:basedOn w:val="a0"/>
    <w:uiPriority w:val="99"/>
    <w:unhideWhenUsed/>
    <w:rsid w:val="005F77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ega.fe2017@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2916</Words>
  <Characters>16627</Characters>
  <Application>Microsoft Office Word</Application>
  <DocSecurity>0</DocSecurity>
  <Lines>138</Lines>
  <Paragraphs>39</Paragraphs>
  <ScaleCrop>false</ScaleCrop>
  <Company>SPecialiST RePack</Company>
  <LinksUpToDate>false</LinksUpToDate>
  <CharactersWithSpaces>19504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2020-11-25T08:43:00Z</dcterms:created>
  <dcterms:modified xsi:type="dcterms:W3CDTF">2020-11-25T08:47:00Z</dcterms:modified>
</cp:coreProperties>
</file>