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23" w:rsidRPr="00E45D23" w:rsidRDefault="00E45D23" w:rsidP="00E45D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D23">
        <w:rPr>
          <w:rFonts w:ascii="Times New Roman" w:hAnsi="Times New Roman" w:cs="Times New Roman"/>
          <w:sz w:val="28"/>
          <w:szCs w:val="28"/>
        </w:rPr>
        <w:t>27.11.2020</w:t>
      </w:r>
    </w:p>
    <w:p w:rsidR="00E45D23" w:rsidRPr="00E45D23" w:rsidRDefault="00E45D23" w:rsidP="00E45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D23">
        <w:rPr>
          <w:rFonts w:ascii="Times New Roman" w:hAnsi="Times New Roman" w:cs="Times New Roman"/>
          <w:sz w:val="28"/>
          <w:szCs w:val="28"/>
        </w:rPr>
        <w:t>С</w:t>
      </w:r>
      <w:r w:rsidRPr="00E45D23">
        <w:rPr>
          <w:rFonts w:ascii="Times New Roman" w:eastAsia="Calibri" w:hAnsi="Times New Roman" w:cs="Times New Roman"/>
          <w:sz w:val="28"/>
          <w:szCs w:val="28"/>
        </w:rPr>
        <w:t xml:space="preserve">пециальность: 43. 02. 15. Поварское и кондитерское дело </w:t>
      </w:r>
    </w:p>
    <w:p w:rsidR="00E45D23" w:rsidRPr="00E45D23" w:rsidRDefault="00E45D23" w:rsidP="00E45D23">
      <w:pPr>
        <w:pStyle w:val="a5"/>
        <w:jc w:val="both"/>
        <w:rPr>
          <w:rFonts w:ascii="Times New Roman" w:hAnsi="Times New Roman"/>
          <w:caps/>
          <w:sz w:val="28"/>
          <w:szCs w:val="28"/>
        </w:rPr>
      </w:pPr>
      <w:r w:rsidRPr="00E45D23">
        <w:rPr>
          <w:rFonts w:ascii="Times New Roman" w:hAnsi="Times New Roman"/>
          <w:sz w:val="28"/>
          <w:szCs w:val="28"/>
        </w:rPr>
        <w:t>ОУД 13 ПРАВО</w:t>
      </w:r>
    </w:p>
    <w:p w:rsidR="00E45D23" w:rsidRDefault="00E45D23" w:rsidP="00B546B8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8D5121" w:rsidRPr="00B546B8" w:rsidRDefault="00E45EB5" w:rsidP="00B546B8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546B8">
        <w:rPr>
          <w:rFonts w:ascii="Times New Roman" w:hAnsi="Times New Roman" w:cs="Times New Roman"/>
          <w:b/>
          <w:spacing w:val="-1"/>
          <w:sz w:val="24"/>
          <w:szCs w:val="24"/>
        </w:rPr>
        <w:t>Практическое занятие</w:t>
      </w:r>
      <w:r w:rsidR="00E45D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6B8">
        <w:rPr>
          <w:rFonts w:ascii="Times New Roman" w:hAnsi="Times New Roman" w:cs="Times New Roman"/>
          <w:b/>
          <w:spacing w:val="-1"/>
          <w:sz w:val="24"/>
          <w:szCs w:val="24"/>
        </w:rPr>
        <w:t>№ 15. Порядок защиты прав потребителя</w:t>
      </w:r>
    </w:p>
    <w:p w:rsidR="00B546B8" w:rsidRPr="00B546B8" w:rsidRDefault="00B546B8" w:rsidP="00B546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Цель: формировать представление о правовом положении человека в демократическом государстве, механизме его защиты</w:t>
      </w:r>
    </w:p>
    <w:p w:rsidR="00B546B8" w:rsidRPr="00B546B8" w:rsidRDefault="00B546B8" w:rsidP="00B546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Теоретическая часть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Потребитель -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 (бытовых) нужд, не связанных с извлечением прибыли.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Взаимоотношения потребителя с продавцом, изготовителем ли исполнителем выстраиваются согласно ГК РФ, Закона РФ «О защите прав потребителей» и иных нормативных актов.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В качестве продавца и исполнителя могут выступать как организация, так и индивидуальный предприниматель.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Права потребителя установлены в Законе РФ «О защите прав потребителей»: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Законом предусмотрено, что продавец (исполнитель) обязан передать потребителю товар (выполнить работу, оказать услугу) надлежащего качества.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Товар надлежащего качества - это товар, соответствующий определенным нормам и стандартам качества по своим свойствам, принятым нормам и стандартам. Данный товар потребитель может использовать по прямому назначению, в полной мере и в установленном объеме.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Если у товара обнаружены недостатки, то речь идет о некачественном товаре. В этом случае потребитель имеет право требовать, чтобы ему безвозмездно устранили недостатки, заменили товар, уменьшили цену за товар в зависимости от того недостатка, который был обнаружен, возвратили деньги и забрали товар. При замене товара ненадлежащего качества на товар этой же марки (этих же моделей и артикула) перерасчет цены товара не производится</w:t>
      </w:r>
      <w:proofErr w:type="gram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546B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546B8">
        <w:rPr>
          <w:rFonts w:ascii="Times New Roman" w:hAnsi="Times New Roman" w:cs="Times New Roman"/>
          <w:color w:val="000000"/>
          <w:sz w:val="24"/>
          <w:szCs w:val="24"/>
        </w:rPr>
        <w:t>т.18)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 Потребитель имеет право на обмен непродовольственного товара надлежащего качества в течение четырнадцати дней, не считая дня его покупки</w:t>
      </w:r>
      <w:proofErr w:type="gram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B546B8">
        <w:rPr>
          <w:rFonts w:ascii="Times New Roman" w:hAnsi="Times New Roman" w:cs="Times New Roman"/>
          <w:color w:val="000000"/>
          <w:sz w:val="24"/>
          <w:szCs w:val="24"/>
        </w:rPr>
        <w:t>ст.25)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Изготовитель устанавливает на товары длительного пользования срок службы. В случае когда он не установлен, ответственность перед потребителем он несет в течени</w:t>
      </w:r>
      <w:proofErr w:type="gram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546B8">
        <w:rPr>
          <w:rFonts w:ascii="Times New Roman" w:hAnsi="Times New Roman" w:cs="Times New Roman"/>
          <w:color w:val="000000"/>
          <w:sz w:val="24"/>
          <w:szCs w:val="24"/>
        </w:rPr>
        <w:t xml:space="preserve"> 10 лет.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отдельные виды товара устанавливается срок годности – временный промежуток, в течени</w:t>
      </w:r>
      <w:proofErr w:type="gram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546B8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товар является пригодным для использования.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Изготовитель имеет право устанавливать на свой товар гарантийный срок. Именно в этот период можно бесплатно отремонтировать или даже заменить товар.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 xml:space="preserve">Гарантийный срок хранения - период времени, в течение которого изготовитель гарантирует </w:t>
      </w:r>
      <w:proofErr w:type="spell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сохраняемость</w:t>
      </w:r>
      <w:proofErr w:type="spellEnd"/>
      <w:r w:rsidRPr="00B546B8">
        <w:rPr>
          <w:rFonts w:ascii="Times New Roman" w:hAnsi="Times New Roman" w:cs="Times New Roman"/>
          <w:color w:val="000000"/>
          <w:sz w:val="24"/>
          <w:szCs w:val="24"/>
        </w:rPr>
        <w:t xml:space="preserve"> всех установленных стандартами эксплуатационных показателей и потребительских свой</w:t>
      </w:r>
      <w:proofErr w:type="gram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B546B8">
        <w:rPr>
          <w:rFonts w:ascii="Times New Roman" w:hAnsi="Times New Roman" w:cs="Times New Roman"/>
          <w:color w:val="000000"/>
          <w:sz w:val="24"/>
          <w:szCs w:val="24"/>
        </w:rPr>
        <w:t>одукции при условии соблюдения потребителем правил ее хранения.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 xml:space="preserve">Гарантийный срок эксплуатации </w:t>
      </w:r>
      <w:proofErr w:type="gramStart"/>
      <w:r w:rsidRPr="00B546B8">
        <w:rPr>
          <w:rFonts w:ascii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B546B8">
        <w:rPr>
          <w:rFonts w:ascii="Times New Roman" w:hAnsi="Times New Roman" w:cs="Times New Roman"/>
          <w:color w:val="000000"/>
          <w:sz w:val="24"/>
          <w:szCs w:val="24"/>
        </w:rPr>
        <w:t>ериод времени, в течение которого изготовитель гарантирует потребителю стабильность показателей качества продукции при условии соблюдения им правил эксплуатации.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потребителей осуществляется судом.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Иски о защите прав потребителей могут быть предъявлены по выбору истца (потребителя) в суд по месту: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нахождения организации, а если ответчиком является индивидуальный предприниматель, - его жительства;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жительства или пребывания истца;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заключения или исполнения договора.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Потребитель имеет право на возмещение в полном объеме вреда, который причинён ему некачественным товаром или недостоверной информацией. Потребитель имеет права требовать возмещение не только имущественного, но и морального вреда.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Практическая часть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Задание 1.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Определить понятия «производитель», «потребитель», «качественный товар», «товар ненадлежащего качества».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Задание 2.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Составить перечень прав потребителя, раскрыть их содержание.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Задание 3. Решить задачи: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Задача 1.</w:t>
      </w:r>
    </w:p>
    <w:p w:rsidR="00B546B8" w:rsidRPr="00B546B8" w:rsidRDefault="00B546B8" w:rsidP="00E45D2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Когда покупательница приобретала губную помаду, продавец ей сказала, что она изготовлена на основе натуральных веществ. Позднее у неё возникли сомнения в достоверности сказанного, и она отдала купленную помаду на экспертизу. Экспертиза установила, что в химический состав помады натуральные компоненты не входят. Может ли покупательница потребовать вернуть зря потраченные деньги?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Задача 2.</w:t>
      </w:r>
    </w:p>
    <w:p w:rsidR="00B546B8" w:rsidRPr="00B546B8" w:rsidRDefault="00B546B8" w:rsidP="00E45D2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Покупатель отдал для производства гарантийного ремонта свой телевизор в мастерскую при магазине, где он был куплен. Определите, в какой срок должен быть произведён гарантийный ремонт и правда ли, что покупателю на время ремонта должны предоставить другой телевизор?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Задача 3.</w:t>
      </w:r>
    </w:p>
    <w:p w:rsidR="00B546B8" w:rsidRPr="00B546B8" w:rsidRDefault="00B546B8" w:rsidP="00E45D2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Покупатель пробрёл три метра ткани на костюм, но жена посчитала мой выбор неудачным и с отрезом отправилась, чтобы заменить другой тканью, для меня подходящей. Чек был сохранён. Но в магазине, несмотря на то, что с момента покупки прошло несколько часов, покупку обменять отказались.</w:t>
      </w:r>
    </w:p>
    <w:p w:rsidR="00B546B8" w:rsidRPr="00B546B8" w:rsidRDefault="00B546B8" w:rsidP="00E45D2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Кто прав в этой ситуации покупатель или магазин?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Задача 4.</w:t>
      </w:r>
    </w:p>
    <w:p w:rsidR="00B546B8" w:rsidRPr="00B546B8" w:rsidRDefault="00B546B8" w:rsidP="00E45D2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6B8">
        <w:rPr>
          <w:rFonts w:ascii="Times New Roman" w:hAnsi="Times New Roman" w:cs="Times New Roman"/>
          <w:color w:val="000000"/>
          <w:sz w:val="24"/>
          <w:szCs w:val="24"/>
        </w:rPr>
        <w:t>Покупатель приобрёл в магазине автоматическую зубную щётку. Дома он обнаружил, что щётка не работает. В магазине товар не приняли, ссылаясь на то, что медицинские товары возврату и обмену не подлежат. Правы ли работники магазина?</w:t>
      </w:r>
    </w:p>
    <w:p w:rsidR="00B546B8" w:rsidRPr="00B546B8" w:rsidRDefault="00B546B8" w:rsidP="00E45D23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971" w:rsidRPr="00B546B8" w:rsidRDefault="00FB3971" w:rsidP="00E45D23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6B8">
        <w:rPr>
          <w:rFonts w:ascii="Times New Roman" w:hAnsi="Times New Roman" w:cs="Times New Roman"/>
          <w:b/>
          <w:bCs/>
          <w:sz w:val="24"/>
          <w:szCs w:val="24"/>
        </w:rPr>
        <w:t>РЕШЕНИЕ  СИТУАЦИЙ.</w:t>
      </w:r>
    </w:p>
    <w:p w:rsidR="00FB3971" w:rsidRPr="00B546B8" w:rsidRDefault="00FB3971" w:rsidP="00E45D2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B546B8">
        <w:rPr>
          <w:rFonts w:ascii="Times New Roman" w:hAnsi="Times New Roman" w:cs="Times New Roman"/>
          <w:b/>
          <w:bCs/>
          <w:color w:val="008000"/>
          <w:sz w:val="24"/>
          <w:szCs w:val="24"/>
        </w:rPr>
        <w:t>Скидки.</w:t>
      </w:r>
    </w:p>
    <w:p w:rsidR="00FB3971" w:rsidRPr="00B546B8" w:rsidRDefault="00FB3971" w:rsidP="00E45D23">
      <w:pPr>
        <w:pStyle w:val="a3"/>
        <w:tabs>
          <w:tab w:val="clear" w:pos="3031"/>
        </w:tabs>
        <w:spacing w:before="100" w:beforeAutospacing="1" w:after="100" w:afterAutospacing="1"/>
        <w:ind w:firstLine="709"/>
      </w:pPr>
      <w:r w:rsidRPr="00B546B8">
        <w:t xml:space="preserve">     Довольно часто покупателей вводят в заблуждение рекламными объявлениями. Указываются заниженная цена, завышенные скидки. Вы приходите в магазин, а там совсем другие цены. На ваш недоумённый вопрос продавец пожимает плечами: мол, были скидки, да все закончились, т.к. их срок действия истёк.</w:t>
      </w:r>
    </w:p>
    <w:p w:rsidR="00FB3971" w:rsidRPr="00B546B8" w:rsidRDefault="00FB3971" w:rsidP="00E45D23">
      <w:pPr>
        <w:pStyle w:val="a3"/>
        <w:tabs>
          <w:tab w:val="clear" w:pos="3031"/>
        </w:tabs>
        <w:spacing w:before="100" w:beforeAutospacing="1" w:after="100" w:afterAutospacing="1"/>
        <w:ind w:firstLine="709"/>
        <w:rPr>
          <w:b/>
          <w:bCs/>
          <w:color w:val="008000"/>
        </w:rPr>
      </w:pPr>
      <w:r w:rsidRPr="00B546B8">
        <w:rPr>
          <w:b/>
          <w:bCs/>
          <w:color w:val="008000"/>
        </w:rPr>
        <w:t>Обувь.</w:t>
      </w:r>
    </w:p>
    <w:p w:rsidR="00FB3971" w:rsidRPr="00B546B8" w:rsidRDefault="00FB3971" w:rsidP="00E45D23">
      <w:pPr>
        <w:pStyle w:val="a3"/>
        <w:tabs>
          <w:tab w:val="clear" w:pos="3031"/>
        </w:tabs>
        <w:spacing w:before="100" w:beforeAutospacing="1" w:after="100" w:afterAutospacing="1"/>
        <w:ind w:firstLine="709"/>
      </w:pPr>
      <w:r w:rsidRPr="00B546B8">
        <w:t xml:space="preserve">     Вы купили ботинки, а они вам «жмут». Можете ли вы обменять их в подобном случае? </w:t>
      </w:r>
    </w:p>
    <w:p w:rsidR="00FB3971" w:rsidRPr="00B546B8" w:rsidRDefault="00FB3971" w:rsidP="00E45D23">
      <w:pPr>
        <w:pStyle w:val="a3"/>
        <w:tabs>
          <w:tab w:val="clear" w:pos="3031"/>
        </w:tabs>
        <w:spacing w:before="100" w:beforeAutospacing="1" w:after="100" w:afterAutospacing="1"/>
        <w:ind w:firstLine="709"/>
        <w:rPr>
          <w:b/>
          <w:bCs/>
          <w:color w:val="339966"/>
        </w:rPr>
      </w:pPr>
      <w:r w:rsidRPr="00B546B8">
        <w:rPr>
          <w:b/>
          <w:bCs/>
          <w:color w:val="339966"/>
        </w:rPr>
        <w:t>Банковские вклады.</w:t>
      </w:r>
    </w:p>
    <w:p w:rsidR="00FB3971" w:rsidRPr="00B546B8" w:rsidRDefault="00FB3971" w:rsidP="00E45D23">
      <w:pPr>
        <w:pStyle w:val="a3"/>
        <w:tabs>
          <w:tab w:val="clear" w:pos="3031"/>
        </w:tabs>
        <w:spacing w:before="100" w:beforeAutospacing="1" w:after="100" w:afterAutospacing="1"/>
        <w:ind w:firstLine="709"/>
      </w:pPr>
      <w:r w:rsidRPr="00B546B8">
        <w:t xml:space="preserve">     Вы решили стать вкладчикам банка, но боитесь за свои сбережения. Какими правами обладает вкладчик банка? </w:t>
      </w:r>
    </w:p>
    <w:p w:rsidR="00E4725C" w:rsidRPr="005D4EBE" w:rsidRDefault="00E4725C" w:rsidP="00E4725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D4EBE">
        <w:rPr>
          <w:rFonts w:ascii="Times New Roman" w:hAnsi="Times New Roman" w:cs="Times New Roman"/>
          <w:i/>
          <w:iCs/>
          <w:sz w:val="24"/>
          <w:szCs w:val="24"/>
        </w:rPr>
        <w:t xml:space="preserve">Присылать выполненные задания на электронный адрес: </w:t>
      </w:r>
      <w:r w:rsidRPr="005D4EBE">
        <w:rPr>
          <w:rFonts w:ascii="Times New Roman" w:hAnsi="Times New Roman" w:cs="Times New Roman"/>
          <w:sz w:val="24"/>
          <w:szCs w:val="24"/>
        </w:rPr>
        <w:t>kurilova71.kurilova@yandex.ru с указанием номера группы, ФИО студента</w:t>
      </w:r>
    </w:p>
    <w:p w:rsidR="00FB3971" w:rsidRPr="00B546B8" w:rsidRDefault="00FB3971" w:rsidP="00934A2E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3971" w:rsidRPr="00B546B8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39"/>
    <w:rsid w:val="00277E65"/>
    <w:rsid w:val="00374E39"/>
    <w:rsid w:val="008D5121"/>
    <w:rsid w:val="00934A2E"/>
    <w:rsid w:val="00B546B8"/>
    <w:rsid w:val="00E45D23"/>
    <w:rsid w:val="00E45EB5"/>
    <w:rsid w:val="00E4725C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B3971"/>
    <w:pPr>
      <w:tabs>
        <w:tab w:val="left" w:pos="30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B3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E45D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E45D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B3971"/>
    <w:pPr>
      <w:tabs>
        <w:tab w:val="left" w:pos="30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B3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E45D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E45D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2020-11-25T14:27:00Z</dcterms:created>
  <dcterms:modified xsi:type="dcterms:W3CDTF">2020-11-25T16:44:00Z</dcterms:modified>
</cp:coreProperties>
</file>