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D0B" w:rsidRPr="00AB0340" w:rsidRDefault="00C36D0B" w:rsidP="00AB0340">
      <w:pPr>
        <w:spacing w:after="0" w:line="240" w:lineRule="auto"/>
        <w:rPr>
          <w:rFonts w:ascii="Times New Roman" w:eastAsia="Calibri" w:hAnsi="Times New Roman" w:cs="Times New Roman"/>
          <w:b/>
          <w:sz w:val="24"/>
          <w:szCs w:val="24"/>
        </w:rPr>
      </w:pPr>
      <w:r w:rsidRPr="00AB0340">
        <w:rPr>
          <w:rFonts w:ascii="Times New Roman" w:eastAsia="Calibri" w:hAnsi="Times New Roman" w:cs="Times New Roman"/>
          <w:b/>
          <w:sz w:val="24"/>
          <w:szCs w:val="24"/>
        </w:rPr>
        <w:t xml:space="preserve">Учебная дисциплина:  </w:t>
      </w:r>
      <w:r w:rsidR="00A645ED" w:rsidRPr="00A645ED">
        <w:rPr>
          <w:rFonts w:ascii="Times New Roman" w:eastAsia="Calibri" w:hAnsi="Times New Roman" w:cs="Times New Roman"/>
          <w:b/>
          <w:sz w:val="24"/>
          <w:szCs w:val="24"/>
          <w:u w:val="single"/>
        </w:rPr>
        <w:t>ОП.02 Технологии физического уровня передачи данных</w:t>
      </w:r>
    </w:p>
    <w:p w:rsidR="00A076F7" w:rsidRDefault="00A076F7" w:rsidP="00AB034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Группа 21 КС</w:t>
      </w:r>
    </w:p>
    <w:p w:rsidR="00954F0F" w:rsidRDefault="00A076F7" w:rsidP="00AB034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w:t>
      </w:r>
      <w:r w:rsidR="00B41112">
        <w:rPr>
          <w:rFonts w:ascii="Times New Roman" w:eastAsia="Calibri" w:hAnsi="Times New Roman" w:cs="Times New Roman"/>
          <w:b/>
          <w:sz w:val="24"/>
          <w:szCs w:val="24"/>
        </w:rPr>
        <w:t>пециальности</w:t>
      </w:r>
      <w:r>
        <w:rPr>
          <w:rFonts w:ascii="Times New Roman" w:eastAsia="Calibri" w:hAnsi="Times New Roman" w:cs="Times New Roman"/>
          <w:b/>
          <w:sz w:val="24"/>
          <w:szCs w:val="24"/>
        </w:rPr>
        <w:t xml:space="preserve"> </w:t>
      </w:r>
      <w:r w:rsidR="00D059AA" w:rsidRPr="00D059AA">
        <w:rPr>
          <w:rFonts w:ascii="Times New Roman" w:eastAsia="Calibri" w:hAnsi="Times New Roman" w:cs="Times New Roman"/>
          <w:b/>
          <w:sz w:val="24"/>
          <w:szCs w:val="24"/>
        </w:rPr>
        <w:t>09.02.02 Компьютерные сети</w:t>
      </w:r>
    </w:p>
    <w:p w:rsidR="00AB0340" w:rsidRPr="00B41112" w:rsidRDefault="00AB0340" w:rsidP="00AB034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Pr="00B41112">
        <w:rPr>
          <w:rFonts w:ascii="Times New Roman" w:eastAsia="Calibri" w:hAnsi="Times New Roman" w:cs="Times New Roman"/>
          <w:b/>
          <w:sz w:val="24"/>
          <w:szCs w:val="24"/>
        </w:rPr>
        <w:t>:</w:t>
      </w:r>
      <w:r w:rsidRPr="00B41112">
        <w:t xml:space="preserve"> </w:t>
      </w:r>
      <w:r w:rsidR="00A645ED" w:rsidRPr="00A645ED">
        <w:rPr>
          <w:rFonts w:ascii="Times New Roman" w:hAnsi="Times New Roman" w:cs="Times New Roman"/>
          <w:b/>
        </w:rPr>
        <w:t>Амплитудная, частотная и фазовая модуляции при передаче аналоговых сигналов</w:t>
      </w:r>
      <w:r w:rsidR="00D059AA" w:rsidRPr="00D059AA">
        <w:rPr>
          <w:rFonts w:ascii="Times New Roman" w:hAnsi="Times New Roman" w:cs="Times New Roman"/>
          <w:b/>
        </w:rPr>
        <w:t>.</w:t>
      </w:r>
    </w:p>
    <w:p w:rsidR="00C36D0B" w:rsidRPr="00C36D0B" w:rsidRDefault="00C36D0B" w:rsidP="007F019D">
      <w:pPr>
        <w:spacing w:after="0"/>
        <w:ind w:right="-283"/>
        <w:rPr>
          <w:rFonts w:ascii="Times New Roman" w:eastAsia="Times New Roman" w:hAnsi="Times New Roman" w:cs="Times New Roman"/>
          <w:b/>
          <w:sz w:val="24"/>
          <w:szCs w:val="24"/>
        </w:rPr>
      </w:pPr>
      <w:r w:rsidRPr="00C36D0B">
        <w:rPr>
          <w:rFonts w:ascii="Times New Roman" w:eastAsia="Times New Roman" w:hAnsi="Times New Roman" w:cs="Times New Roman"/>
          <w:b/>
          <w:sz w:val="24"/>
          <w:szCs w:val="24"/>
        </w:rPr>
        <w:t>Содержание работы и методические указания по выполнению:</w:t>
      </w:r>
    </w:p>
    <w:p w:rsidR="007F019D" w:rsidRPr="007F019D" w:rsidRDefault="007F019D" w:rsidP="007F019D">
      <w:pPr>
        <w:spacing w:after="0"/>
        <w:ind w:right="-1" w:firstLine="567"/>
        <w:jc w:val="both"/>
        <w:rPr>
          <w:rFonts w:ascii="Times New Roman" w:eastAsia="Times New Roman" w:hAnsi="Times New Roman" w:cs="Times New Roman"/>
          <w:bCs/>
          <w:sz w:val="24"/>
          <w:szCs w:val="24"/>
          <w:lang w:eastAsia="ru-RU"/>
        </w:rPr>
      </w:pPr>
      <w:r w:rsidRPr="007F019D">
        <w:rPr>
          <w:rFonts w:ascii="Times New Roman" w:eastAsia="Times New Roman" w:hAnsi="Times New Roman" w:cs="Times New Roman"/>
          <w:bCs/>
          <w:sz w:val="24"/>
          <w:szCs w:val="24"/>
          <w:lang w:eastAsia="ru-RU"/>
        </w:rPr>
        <w:t xml:space="preserve">Сети связывают цифровые компьютеры, по каналу связи необходимо передавать дискретные данные. Соответственно, при использовании аналоговых сигналов необходимо некоторое превращение (кодировка) переданных данных этими сигналами. Такое превращение называется аналоговой модуляцией (или аналоговой кодировкой). В его основе лежит изменение одной из характеристик синусоидального несущего сигнала в соответствии с последовательностью переданных данных. Основные способы аналоговой модуляции: </w:t>
      </w:r>
      <w:proofErr w:type="gramStart"/>
      <w:r w:rsidRPr="007F019D">
        <w:rPr>
          <w:rFonts w:ascii="Times New Roman" w:eastAsia="Times New Roman" w:hAnsi="Times New Roman" w:cs="Times New Roman"/>
          <w:bCs/>
          <w:sz w:val="24"/>
          <w:szCs w:val="24"/>
          <w:lang w:eastAsia="ru-RU"/>
        </w:rPr>
        <w:t>амплитудная</w:t>
      </w:r>
      <w:proofErr w:type="gramEnd"/>
      <w:r w:rsidRPr="007F019D">
        <w:rPr>
          <w:rFonts w:ascii="Times New Roman" w:eastAsia="Times New Roman" w:hAnsi="Times New Roman" w:cs="Times New Roman"/>
          <w:bCs/>
          <w:sz w:val="24"/>
          <w:szCs w:val="24"/>
          <w:lang w:eastAsia="ru-RU"/>
        </w:rPr>
        <w:t>, частотная и фазовая. Возможно также использование комбинированных методов, например, соединения амплитудной и фазовой модуляций.</w:t>
      </w:r>
    </w:p>
    <w:p w:rsidR="00A645ED" w:rsidRPr="007F019D" w:rsidRDefault="00A645ED" w:rsidP="007F019D">
      <w:pPr>
        <w:spacing w:after="0"/>
        <w:ind w:right="-1" w:firstLine="567"/>
        <w:jc w:val="both"/>
        <w:rPr>
          <w:rFonts w:ascii="Times New Roman" w:eastAsia="Times New Roman" w:hAnsi="Times New Roman" w:cs="Times New Roman"/>
          <w:bCs/>
          <w:sz w:val="24"/>
          <w:szCs w:val="24"/>
          <w:lang w:eastAsia="ru-RU"/>
        </w:rPr>
      </w:pPr>
      <w:r w:rsidRPr="007F019D">
        <w:rPr>
          <w:rFonts w:ascii="Times New Roman" w:eastAsia="Times New Roman" w:hAnsi="Times New Roman" w:cs="Times New Roman"/>
          <w:bCs/>
          <w:sz w:val="24"/>
          <w:szCs w:val="24"/>
          <w:lang w:eastAsia="ru-RU"/>
        </w:rPr>
        <w:t>При амплитудной модуляции изменяется только амплитуда синусоиды несущей частоты, при передаче логической единицы выдается синусоида одной амплитуды, а при передаче логического нуля – другой амплитуды. Этот способ в чистом виде имеет низкую ошибкоустойчивость и применяется редко.</w:t>
      </w:r>
    </w:p>
    <w:p w:rsidR="00A645ED" w:rsidRPr="007F019D" w:rsidRDefault="00A645ED" w:rsidP="007F019D">
      <w:pPr>
        <w:spacing w:after="0"/>
        <w:ind w:right="-1" w:firstLine="567"/>
        <w:jc w:val="both"/>
        <w:rPr>
          <w:rFonts w:ascii="Times New Roman" w:eastAsia="Times New Roman" w:hAnsi="Times New Roman" w:cs="Times New Roman"/>
          <w:bCs/>
          <w:sz w:val="24"/>
          <w:szCs w:val="24"/>
          <w:lang w:eastAsia="ru-RU"/>
        </w:rPr>
      </w:pPr>
      <w:r w:rsidRPr="007F019D">
        <w:rPr>
          <w:rFonts w:ascii="Times New Roman" w:eastAsia="Times New Roman" w:hAnsi="Times New Roman" w:cs="Times New Roman"/>
          <w:bCs/>
          <w:sz w:val="24"/>
          <w:szCs w:val="24"/>
          <w:lang w:eastAsia="ru-RU"/>
        </w:rPr>
        <w:t>При частотной модуляции изменяется только частота несущей – для логической единицы и логического нуля выбираются синусоиды двух разных частот. Этот способ достаточно просто реализовать, и часто применяется при низкоскоростной  передаче данных.</w:t>
      </w:r>
    </w:p>
    <w:p w:rsidR="00A645ED" w:rsidRPr="007F019D" w:rsidRDefault="00A645ED" w:rsidP="007F019D">
      <w:pPr>
        <w:spacing w:after="0"/>
        <w:ind w:right="-1" w:firstLine="567"/>
        <w:jc w:val="both"/>
        <w:rPr>
          <w:rFonts w:ascii="Times New Roman" w:eastAsia="Times New Roman" w:hAnsi="Times New Roman" w:cs="Times New Roman"/>
          <w:bCs/>
          <w:sz w:val="24"/>
          <w:szCs w:val="24"/>
          <w:lang w:eastAsia="ru-RU"/>
        </w:rPr>
      </w:pPr>
      <w:r w:rsidRPr="007F019D">
        <w:rPr>
          <w:rFonts w:ascii="Times New Roman" w:eastAsia="Times New Roman" w:hAnsi="Times New Roman" w:cs="Times New Roman"/>
          <w:bCs/>
          <w:sz w:val="24"/>
          <w:szCs w:val="24"/>
          <w:lang w:eastAsia="ru-RU"/>
        </w:rPr>
        <w:t>При фазовой модуляции логической единице и логическому нулю отвечают сигналы одинаковой амплитуды и частоты, но отличаются по фазе (например, 0 и 180 градусов).</w:t>
      </w:r>
    </w:p>
    <w:p w:rsidR="00AB0340" w:rsidRPr="007F019D" w:rsidRDefault="00A645ED" w:rsidP="007F019D">
      <w:pPr>
        <w:spacing w:after="0"/>
        <w:ind w:right="-1" w:firstLine="567"/>
        <w:jc w:val="both"/>
        <w:rPr>
          <w:rFonts w:ascii="Times New Roman" w:hAnsi="Times New Roman" w:cs="Times New Roman"/>
          <w:sz w:val="24"/>
          <w:szCs w:val="24"/>
        </w:rPr>
      </w:pPr>
      <w:r w:rsidRPr="007F019D">
        <w:rPr>
          <w:rFonts w:ascii="Times New Roman" w:eastAsia="Times New Roman" w:hAnsi="Times New Roman" w:cs="Times New Roman"/>
          <w:bCs/>
          <w:sz w:val="24"/>
          <w:szCs w:val="24"/>
          <w:lang w:eastAsia="ru-RU"/>
        </w:rPr>
        <w:t>Из комбинированных методов широко используются методы квадратурной амплитудной модуляции (Quadrature Amplitude Modulation, QAM), которые соединят амплитудную модуляцию с 4 уровнями амплитуды и фазовую модуляцию с 8 значениями сдвига фазы. Из 32 возможных комбинаций амплитуды и сдвига фазы для передачи данных в разных модификациях метода используются всего некоторые, в то время</w:t>
      </w:r>
      <w:proofErr w:type="gramStart"/>
      <w:r w:rsidRPr="007F019D">
        <w:rPr>
          <w:rFonts w:ascii="Times New Roman" w:eastAsia="Times New Roman" w:hAnsi="Times New Roman" w:cs="Times New Roman"/>
          <w:bCs/>
          <w:sz w:val="24"/>
          <w:szCs w:val="24"/>
          <w:lang w:eastAsia="ru-RU"/>
        </w:rPr>
        <w:t>,</w:t>
      </w:r>
      <w:proofErr w:type="gramEnd"/>
      <w:r w:rsidRPr="007F019D">
        <w:rPr>
          <w:rFonts w:ascii="Times New Roman" w:eastAsia="Times New Roman" w:hAnsi="Times New Roman" w:cs="Times New Roman"/>
          <w:bCs/>
          <w:sz w:val="24"/>
          <w:szCs w:val="24"/>
          <w:lang w:eastAsia="ru-RU"/>
        </w:rPr>
        <w:t xml:space="preserve"> как все другие комбинации являются запрещенными, что позволяет улучшить распознавание ошибочных сигналов</w:t>
      </w:r>
      <w:r w:rsidRPr="007F019D">
        <w:rPr>
          <w:rFonts w:ascii="Times New Roman" w:eastAsia="Times New Roman" w:hAnsi="Times New Roman" w:cs="Times New Roman"/>
          <w:b/>
          <w:bCs/>
          <w:sz w:val="24"/>
          <w:szCs w:val="24"/>
          <w:lang w:eastAsia="ru-RU"/>
        </w:rPr>
        <w:t>.</w:t>
      </w:r>
      <w:r w:rsidR="00D059AA" w:rsidRPr="007F019D">
        <w:rPr>
          <w:rFonts w:ascii="Times New Roman" w:eastAsia="Times New Roman" w:hAnsi="Times New Roman" w:cs="Times New Roman"/>
          <w:sz w:val="24"/>
          <w:szCs w:val="24"/>
          <w:lang w:eastAsia="ru-RU"/>
        </w:rPr>
        <w:t>.</w:t>
      </w:r>
    </w:p>
    <w:p w:rsidR="007F019D" w:rsidRPr="00E6657C" w:rsidRDefault="007F019D" w:rsidP="007F019D">
      <w:pPr>
        <w:jc w:val="both"/>
        <w:rPr>
          <w:rFonts w:ascii="Times New Roman" w:hAnsi="Times New Roman" w:cs="Times New Roman"/>
          <w:sz w:val="24"/>
          <w:szCs w:val="24"/>
          <w:u w:val="single"/>
        </w:rPr>
      </w:pPr>
      <w:r w:rsidRPr="007F019D">
        <w:rPr>
          <w:rFonts w:ascii="Times New Roman" w:hAnsi="Times New Roman" w:cs="Times New Roman"/>
          <w:b/>
          <w:sz w:val="24"/>
          <w:szCs w:val="24"/>
        </w:rPr>
        <w:t xml:space="preserve">    </w:t>
      </w:r>
      <w:r w:rsidRPr="00E6657C">
        <w:rPr>
          <w:rStyle w:val="a4"/>
          <w:rFonts w:ascii="Times New Roman" w:hAnsi="Times New Roman" w:cs="Times New Roman"/>
          <w:sz w:val="24"/>
          <w:szCs w:val="24"/>
          <w:u w:val="single"/>
        </w:rPr>
        <w:t>Сравним различные методы модуляции с точки зрения производительности и применений</w:t>
      </w:r>
      <w:r w:rsidR="00E6657C" w:rsidRPr="00E6657C">
        <w:rPr>
          <w:rStyle w:val="a4"/>
          <w:rFonts w:ascii="Times New Roman" w:hAnsi="Times New Roman" w:cs="Times New Roman"/>
          <w:sz w:val="24"/>
          <w:szCs w:val="24"/>
          <w:u w:val="single"/>
        </w:rPr>
        <w:t>.</w:t>
      </w:r>
    </w:p>
    <w:p w:rsidR="007F019D" w:rsidRPr="007F019D" w:rsidRDefault="007F019D" w:rsidP="007F019D">
      <w:pPr>
        <w:rPr>
          <w:rFonts w:ascii="Times New Roman" w:hAnsi="Times New Roman" w:cs="Times New Roman"/>
          <w:sz w:val="24"/>
          <w:szCs w:val="24"/>
        </w:rPr>
      </w:pPr>
      <w:r w:rsidRPr="007F019D">
        <w:rPr>
          <w:rFonts w:ascii="Times New Roman" w:hAnsi="Times New Roman" w:cs="Times New Roman"/>
          <w:sz w:val="24"/>
          <w:szCs w:val="24"/>
        </w:rPr>
        <w:t>Амплитудная модуляция проста, но она очень чувствительна к шуму и требует высоколинейного усилителя мощности.</w:t>
      </w:r>
    </w:p>
    <w:p w:rsidR="007F019D" w:rsidRPr="007F019D" w:rsidRDefault="007F019D" w:rsidP="007F019D">
      <w:pPr>
        <w:rPr>
          <w:rFonts w:ascii="Times New Roman" w:hAnsi="Times New Roman" w:cs="Times New Roman"/>
          <w:sz w:val="24"/>
          <w:szCs w:val="24"/>
        </w:rPr>
      </w:pPr>
      <w:r w:rsidRPr="007F019D">
        <w:rPr>
          <w:rFonts w:ascii="Times New Roman" w:hAnsi="Times New Roman" w:cs="Times New Roman"/>
          <w:sz w:val="24"/>
          <w:szCs w:val="24"/>
        </w:rPr>
        <w:t xml:space="preserve">    Частотная модуляция менее восприимчива к амплитудному шуму и может использоваться с более высокоэффективными усилителями с более низкой линейностью.</w:t>
      </w:r>
    </w:p>
    <w:p w:rsidR="007F019D" w:rsidRPr="007F019D" w:rsidRDefault="007F019D" w:rsidP="007F019D">
      <w:pPr>
        <w:rPr>
          <w:rFonts w:ascii="Times New Roman" w:hAnsi="Times New Roman" w:cs="Times New Roman"/>
          <w:sz w:val="24"/>
          <w:szCs w:val="24"/>
        </w:rPr>
      </w:pPr>
      <w:r w:rsidRPr="007F019D">
        <w:rPr>
          <w:rFonts w:ascii="Times New Roman" w:hAnsi="Times New Roman" w:cs="Times New Roman"/>
          <w:sz w:val="24"/>
          <w:szCs w:val="24"/>
        </w:rPr>
        <w:t xml:space="preserve">    Цифровая фазовая модуляция обеспечивает лучшую теоретическую производительность с точки зрения частоты битовых ошибок, чем цифровая частотная модуляция, но цифровая FM более выгодна в маломощных системах, поскольку не требует усилителя с высокой линейностью.</w:t>
      </w:r>
    </w:p>
    <w:p w:rsidR="007F019D" w:rsidRDefault="007F019D" w:rsidP="00C36D0B">
      <w:pPr>
        <w:rPr>
          <w:rFonts w:ascii="Times New Roman" w:hAnsi="Times New Roman" w:cs="Times New Roman"/>
          <w:b/>
          <w:sz w:val="28"/>
          <w:szCs w:val="28"/>
        </w:rPr>
      </w:pPr>
    </w:p>
    <w:p w:rsidR="007F019D" w:rsidRDefault="007F019D" w:rsidP="00C36D0B">
      <w:pPr>
        <w:rPr>
          <w:rFonts w:ascii="Times New Roman" w:hAnsi="Times New Roman" w:cs="Times New Roman"/>
          <w:b/>
          <w:sz w:val="28"/>
          <w:szCs w:val="28"/>
        </w:rPr>
      </w:pPr>
    </w:p>
    <w:p w:rsidR="00C36D0B" w:rsidRPr="00C649DC" w:rsidRDefault="00C36D0B" w:rsidP="00C36D0B">
      <w:pPr>
        <w:rPr>
          <w:rFonts w:ascii="Times New Roman" w:hAnsi="Times New Roman" w:cs="Times New Roman"/>
          <w:b/>
          <w:sz w:val="28"/>
          <w:szCs w:val="28"/>
        </w:rPr>
      </w:pPr>
      <w:r w:rsidRPr="00C649DC">
        <w:rPr>
          <w:rFonts w:ascii="Times New Roman" w:hAnsi="Times New Roman" w:cs="Times New Roman"/>
          <w:b/>
          <w:sz w:val="28"/>
          <w:szCs w:val="28"/>
        </w:rPr>
        <w:lastRenderedPageBreak/>
        <w:t>Бланк  отве</w:t>
      </w:r>
      <w:r w:rsidR="00AB0340" w:rsidRPr="00C649DC">
        <w:rPr>
          <w:rFonts w:ascii="Times New Roman" w:hAnsi="Times New Roman" w:cs="Times New Roman"/>
          <w:b/>
          <w:sz w:val="28"/>
          <w:szCs w:val="28"/>
        </w:rPr>
        <w:t>та</w:t>
      </w:r>
      <w:r w:rsidR="00AB0340" w:rsidRPr="00C649DC">
        <w:rPr>
          <w:rFonts w:ascii="Times New Roman" w:eastAsia="Times New Roman" w:hAnsi="Times New Roman" w:cs="Times New Roman"/>
          <w:b/>
          <w:sz w:val="28"/>
          <w:szCs w:val="28"/>
        </w:rPr>
        <w:t>:</w:t>
      </w:r>
    </w:p>
    <w:p w:rsidR="00D059AA" w:rsidRPr="007F019D" w:rsidRDefault="007F019D" w:rsidP="00D059AA">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Перечислите основные характеристики</w:t>
      </w:r>
      <w:r w:rsidR="00D059AA" w:rsidRPr="00C649DC">
        <w:rPr>
          <w:rFonts w:ascii="Times New Roman" w:eastAsia="Times New Roman" w:hAnsi="Times New Roman" w:cs="Times New Roman"/>
          <w:b/>
          <w:bCs/>
          <w:sz w:val="28"/>
          <w:szCs w:val="28"/>
          <w:lang w:eastAsia="ru-RU"/>
        </w:rPr>
        <w:t xml:space="preserve"> </w:t>
      </w:r>
      <w:r w:rsidR="00D059AA" w:rsidRPr="007F019D">
        <w:rPr>
          <w:rFonts w:ascii="Times New Roman" w:eastAsia="Times New Roman" w:hAnsi="Times New Roman" w:cs="Times New Roman"/>
          <w:b/>
          <w:bCs/>
          <w:sz w:val="28"/>
          <w:szCs w:val="28"/>
          <w:lang w:eastAsia="ru-RU"/>
        </w:rPr>
        <w:t>«</w:t>
      </w:r>
      <w:r w:rsidRPr="007F019D">
        <w:rPr>
          <w:rFonts w:ascii="Times New Roman" w:hAnsi="Times New Roman" w:cs="Times New Roman"/>
          <w:b/>
          <w:sz w:val="28"/>
          <w:szCs w:val="28"/>
        </w:rPr>
        <w:t>Амплитудн</w:t>
      </w:r>
      <w:r>
        <w:rPr>
          <w:rFonts w:ascii="Times New Roman" w:hAnsi="Times New Roman" w:cs="Times New Roman"/>
          <w:b/>
          <w:sz w:val="28"/>
          <w:szCs w:val="28"/>
        </w:rPr>
        <w:t>ой</w:t>
      </w:r>
      <w:r w:rsidRPr="007F019D">
        <w:rPr>
          <w:rFonts w:ascii="Times New Roman" w:hAnsi="Times New Roman" w:cs="Times New Roman"/>
          <w:b/>
          <w:sz w:val="28"/>
          <w:szCs w:val="28"/>
        </w:rPr>
        <w:t>, частотн</w:t>
      </w:r>
      <w:r>
        <w:rPr>
          <w:rFonts w:ascii="Times New Roman" w:hAnsi="Times New Roman" w:cs="Times New Roman"/>
          <w:b/>
          <w:sz w:val="28"/>
          <w:szCs w:val="28"/>
        </w:rPr>
        <w:t>ой</w:t>
      </w:r>
      <w:r w:rsidRPr="007F019D">
        <w:rPr>
          <w:rFonts w:ascii="Times New Roman" w:hAnsi="Times New Roman" w:cs="Times New Roman"/>
          <w:b/>
          <w:sz w:val="28"/>
          <w:szCs w:val="28"/>
        </w:rPr>
        <w:t xml:space="preserve"> и фазов</w:t>
      </w:r>
      <w:r>
        <w:rPr>
          <w:rFonts w:ascii="Times New Roman" w:hAnsi="Times New Roman" w:cs="Times New Roman"/>
          <w:b/>
          <w:sz w:val="28"/>
          <w:szCs w:val="28"/>
        </w:rPr>
        <w:t>ой</w:t>
      </w:r>
      <w:r w:rsidRPr="007F019D">
        <w:rPr>
          <w:rFonts w:ascii="Times New Roman" w:hAnsi="Times New Roman" w:cs="Times New Roman"/>
          <w:b/>
          <w:sz w:val="28"/>
          <w:szCs w:val="28"/>
        </w:rPr>
        <w:t xml:space="preserve"> модуляции при передаче аналоговых сигналов</w:t>
      </w:r>
      <w:r w:rsidR="00D059AA" w:rsidRPr="007F019D">
        <w:rPr>
          <w:rFonts w:ascii="Times New Roman" w:eastAsia="Times New Roman" w:hAnsi="Times New Roman" w:cs="Times New Roman"/>
          <w:b/>
          <w:bCs/>
          <w:sz w:val="28"/>
          <w:szCs w:val="28"/>
          <w:lang w:eastAsia="ru-RU"/>
        </w:rPr>
        <w:t>»</w:t>
      </w:r>
    </w:p>
    <w:p w:rsidR="00D059AA" w:rsidRDefault="00D059AA" w:rsidP="00D059AA">
      <w:pPr>
        <w:pBdr>
          <w:top w:val="single" w:sz="12" w:space="1" w:color="auto"/>
          <w:bottom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top w:val="single" w:sz="12" w:space="1" w:color="auto"/>
          <w:bottom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059AA" w:rsidRDefault="00D059AA"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059AA" w:rsidRDefault="00D059AA"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19D" w:rsidRDefault="007F019D" w:rsidP="00D059AA">
      <w:pPr>
        <w:pBdr>
          <w:bottom w:val="single" w:sz="12" w:space="1" w:color="auto"/>
          <w:between w:val="single" w:sz="12" w:space="1" w:color="auto"/>
        </w:pBd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AB0340" w:rsidRPr="00D059AA" w:rsidRDefault="00AB0340" w:rsidP="00C36D0B">
      <w:pPr>
        <w:rPr>
          <w:rFonts w:ascii="Times New Roman" w:hAnsi="Times New Roman" w:cs="Times New Roman"/>
          <w:sz w:val="24"/>
          <w:szCs w:val="24"/>
        </w:rPr>
      </w:pPr>
    </w:p>
    <w:p w:rsidR="00AB0340" w:rsidRPr="00D059AA" w:rsidRDefault="00AB0340" w:rsidP="00C36D0B">
      <w:pPr>
        <w:rPr>
          <w:rFonts w:ascii="Times New Roman" w:hAnsi="Times New Roman" w:cs="Times New Roman"/>
          <w:sz w:val="24"/>
          <w:szCs w:val="24"/>
        </w:rPr>
      </w:pPr>
    </w:p>
    <w:p w:rsidR="00AB0340" w:rsidRPr="00D059AA" w:rsidRDefault="00AB0340" w:rsidP="00AB0340">
      <w:pPr>
        <w:pStyle w:val="a3"/>
        <w:spacing w:before="0" w:beforeAutospacing="0" w:after="0" w:afterAutospacing="0" w:line="360" w:lineRule="auto"/>
        <w:ind w:right="283"/>
        <w:rPr>
          <w:b/>
        </w:rPr>
      </w:pPr>
    </w:p>
    <w:p w:rsidR="00AB0340" w:rsidRPr="00AB0340" w:rsidRDefault="00AB0340" w:rsidP="00AB0340">
      <w:pPr>
        <w:pStyle w:val="a3"/>
        <w:spacing w:before="0" w:beforeAutospacing="0" w:after="0" w:afterAutospacing="0" w:line="360" w:lineRule="auto"/>
        <w:ind w:left="-567" w:right="283"/>
        <w:rPr>
          <w:b/>
        </w:rPr>
      </w:pPr>
      <w:r w:rsidRPr="00AB0340">
        <w:rPr>
          <w:b/>
        </w:rPr>
        <w:t>Оценка______________ Дата____________________</w:t>
      </w:r>
    </w:p>
    <w:p w:rsidR="00AB0340" w:rsidRPr="00C36D0B" w:rsidRDefault="00AB0340" w:rsidP="00AB0340">
      <w:pPr>
        <w:pStyle w:val="a3"/>
        <w:spacing w:line="360" w:lineRule="auto"/>
        <w:ind w:left="-567" w:right="283"/>
      </w:pPr>
      <w:r w:rsidRPr="00AB0340">
        <w:rPr>
          <w:b/>
        </w:rPr>
        <w:t>Преподаватель:________________________ Котенев</w:t>
      </w:r>
      <w:r w:rsidR="004853F0">
        <w:rPr>
          <w:b/>
        </w:rPr>
        <w:t>а</w:t>
      </w:r>
      <w:r w:rsidRPr="00AB0340">
        <w:rPr>
          <w:b/>
        </w:rPr>
        <w:t xml:space="preserve"> </w:t>
      </w:r>
      <w:r w:rsidR="004853F0">
        <w:rPr>
          <w:b/>
        </w:rPr>
        <w:t>А</w:t>
      </w:r>
      <w:r w:rsidRPr="00AB0340">
        <w:rPr>
          <w:b/>
        </w:rPr>
        <w:t>.</w:t>
      </w:r>
      <w:r w:rsidR="004853F0">
        <w:rPr>
          <w:b/>
        </w:rPr>
        <w:t>Б</w:t>
      </w:r>
      <w:r w:rsidRPr="00AB0340">
        <w:rPr>
          <w:b/>
        </w:rPr>
        <w:t>.</w:t>
      </w:r>
    </w:p>
    <w:sectPr w:rsidR="00AB0340" w:rsidRPr="00C36D0B" w:rsidSect="00954F0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FC3" w:rsidRDefault="00341FC3" w:rsidP="00341FC3">
      <w:pPr>
        <w:spacing w:after="0" w:line="240" w:lineRule="auto"/>
      </w:pPr>
      <w:r>
        <w:separator/>
      </w:r>
    </w:p>
  </w:endnote>
  <w:endnote w:type="continuationSeparator" w:id="0">
    <w:p w:rsidR="00341FC3" w:rsidRDefault="00341FC3" w:rsidP="00341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FC3" w:rsidRDefault="00341FC3" w:rsidP="00341FC3">
    <w:pPr>
      <w:pStyle w:val="a7"/>
      <w:rPr>
        <w:rStyle w:val="user-accountsubname"/>
      </w:rPr>
    </w:pPr>
    <w:hyperlink r:id="rId1" w:history="1">
      <w:r>
        <w:rPr>
          <w:rStyle w:val="a9"/>
        </w:rPr>
        <w:t>koteneva.anzhela@yandex.ru</w:t>
      </w:r>
    </w:hyperlink>
  </w:p>
  <w:p w:rsidR="00341FC3" w:rsidRDefault="00341F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FC3" w:rsidRDefault="00341FC3" w:rsidP="00341FC3">
      <w:pPr>
        <w:spacing w:after="0" w:line="240" w:lineRule="auto"/>
      </w:pPr>
      <w:r>
        <w:separator/>
      </w:r>
    </w:p>
  </w:footnote>
  <w:footnote w:type="continuationSeparator" w:id="0">
    <w:p w:rsidR="00341FC3" w:rsidRDefault="00341FC3" w:rsidP="00341F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59FE"/>
    <w:multiLevelType w:val="multilevel"/>
    <w:tmpl w:val="3D6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E55DB"/>
    <w:multiLevelType w:val="multilevel"/>
    <w:tmpl w:val="4CAE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9C7080"/>
    <w:multiLevelType w:val="multilevel"/>
    <w:tmpl w:val="4CAE0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731414"/>
    <w:multiLevelType w:val="multilevel"/>
    <w:tmpl w:val="DAA4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36D0B"/>
    <w:rsid w:val="00341FC3"/>
    <w:rsid w:val="003A4E37"/>
    <w:rsid w:val="00466B7B"/>
    <w:rsid w:val="004853F0"/>
    <w:rsid w:val="00511954"/>
    <w:rsid w:val="006D1EAA"/>
    <w:rsid w:val="007F019D"/>
    <w:rsid w:val="00954F0F"/>
    <w:rsid w:val="00A076F7"/>
    <w:rsid w:val="00A645ED"/>
    <w:rsid w:val="00AB0340"/>
    <w:rsid w:val="00B1707F"/>
    <w:rsid w:val="00B41112"/>
    <w:rsid w:val="00C36D0B"/>
    <w:rsid w:val="00C649DC"/>
    <w:rsid w:val="00D059AA"/>
    <w:rsid w:val="00E63761"/>
    <w:rsid w:val="00E66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D0B"/>
    <w:rPr>
      <w:rFonts w:asciiTheme="minorHAnsi" w:hAnsiTheme="minorHAnsi" w:cstheme="minorBidi"/>
      <w:b w:val="0"/>
      <w:sz w:val="22"/>
      <w:szCs w:val="22"/>
    </w:rPr>
  </w:style>
  <w:style w:type="paragraph" w:styleId="2">
    <w:name w:val="heading 2"/>
    <w:basedOn w:val="a"/>
    <w:link w:val="20"/>
    <w:uiPriority w:val="9"/>
    <w:qFormat/>
    <w:rsid w:val="00D059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6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59AA"/>
    <w:rPr>
      <w:rFonts w:eastAsia="Times New Roman"/>
      <w:bCs/>
      <w:sz w:val="36"/>
      <w:szCs w:val="36"/>
      <w:lang w:eastAsia="ru-RU"/>
    </w:rPr>
  </w:style>
  <w:style w:type="character" w:styleId="a4">
    <w:name w:val="Strong"/>
    <w:basedOn w:val="a0"/>
    <w:uiPriority w:val="22"/>
    <w:qFormat/>
    <w:rsid w:val="007F019D"/>
    <w:rPr>
      <w:b/>
      <w:bCs/>
    </w:rPr>
  </w:style>
  <w:style w:type="paragraph" w:styleId="a5">
    <w:name w:val="header"/>
    <w:basedOn w:val="a"/>
    <w:link w:val="a6"/>
    <w:uiPriority w:val="99"/>
    <w:semiHidden/>
    <w:unhideWhenUsed/>
    <w:rsid w:val="00341FC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41FC3"/>
    <w:rPr>
      <w:rFonts w:asciiTheme="minorHAnsi" w:hAnsiTheme="minorHAnsi" w:cstheme="minorBidi"/>
      <w:b w:val="0"/>
      <w:sz w:val="22"/>
      <w:szCs w:val="22"/>
    </w:rPr>
  </w:style>
  <w:style w:type="paragraph" w:styleId="a7">
    <w:name w:val="footer"/>
    <w:basedOn w:val="a"/>
    <w:link w:val="a8"/>
    <w:uiPriority w:val="99"/>
    <w:semiHidden/>
    <w:unhideWhenUsed/>
    <w:rsid w:val="00341FC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41FC3"/>
    <w:rPr>
      <w:rFonts w:asciiTheme="minorHAnsi" w:hAnsiTheme="minorHAnsi" w:cstheme="minorBidi"/>
      <w:b w:val="0"/>
      <w:sz w:val="22"/>
      <w:szCs w:val="22"/>
    </w:rPr>
  </w:style>
  <w:style w:type="character" w:styleId="a9">
    <w:name w:val="Hyperlink"/>
    <w:basedOn w:val="a0"/>
    <w:uiPriority w:val="99"/>
    <w:semiHidden/>
    <w:unhideWhenUsed/>
    <w:rsid w:val="00341FC3"/>
    <w:rPr>
      <w:color w:val="0000FF" w:themeColor="hyperlink"/>
      <w:u w:val="single"/>
    </w:rPr>
  </w:style>
  <w:style w:type="character" w:customStyle="1" w:styleId="user-accountsubname">
    <w:name w:val="user-account__subname"/>
    <w:basedOn w:val="a0"/>
    <w:rsid w:val="00341FC3"/>
  </w:style>
</w:styles>
</file>

<file path=word/webSettings.xml><?xml version="1.0" encoding="utf-8"?>
<w:webSettings xmlns:r="http://schemas.openxmlformats.org/officeDocument/2006/relationships" xmlns:w="http://schemas.openxmlformats.org/wordprocessingml/2006/main">
  <w:divs>
    <w:div w:id="276331175">
      <w:bodyDiv w:val="1"/>
      <w:marLeft w:val="0"/>
      <w:marRight w:val="0"/>
      <w:marTop w:val="0"/>
      <w:marBottom w:val="0"/>
      <w:divBdr>
        <w:top w:val="none" w:sz="0" w:space="0" w:color="auto"/>
        <w:left w:val="none" w:sz="0" w:space="0" w:color="auto"/>
        <w:bottom w:val="none" w:sz="0" w:space="0" w:color="auto"/>
        <w:right w:val="none" w:sz="0" w:space="0" w:color="auto"/>
      </w:divBdr>
    </w:div>
    <w:div w:id="960115843">
      <w:bodyDiv w:val="1"/>
      <w:marLeft w:val="0"/>
      <w:marRight w:val="0"/>
      <w:marTop w:val="0"/>
      <w:marBottom w:val="0"/>
      <w:divBdr>
        <w:top w:val="none" w:sz="0" w:space="0" w:color="auto"/>
        <w:left w:val="none" w:sz="0" w:space="0" w:color="auto"/>
        <w:bottom w:val="none" w:sz="0" w:space="0" w:color="auto"/>
        <w:right w:val="none" w:sz="0" w:space="0" w:color="auto"/>
      </w:divBdr>
    </w:div>
    <w:div w:id="1464888074">
      <w:bodyDiv w:val="1"/>
      <w:marLeft w:val="0"/>
      <w:marRight w:val="0"/>
      <w:marTop w:val="0"/>
      <w:marBottom w:val="0"/>
      <w:divBdr>
        <w:top w:val="none" w:sz="0" w:space="0" w:color="auto"/>
        <w:left w:val="none" w:sz="0" w:space="0" w:color="auto"/>
        <w:bottom w:val="none" w:sz="0" w:space="0" w:color="auto"/>
        <w:right w:val="none" w:sz="0" w:space="0" w:color="auto"/>
      </w:divBdr>
    </w:div>
    <w:div w:id="1730880445">
      <w:bodyDiv w:val="1"/>
      <w:marLeft w:val="0"/>
      <w:marRight w:val="0"/>
      <w:marTop w:val="0"/>
      <w:marBottom w:val="0"/>
      <w:divBdr>
        <w:top w:val="none" w:sz="0" w:space="0" w:color="auto"/>
        <w:left w:val="none" w:sz="0" w:space="0" w:color="auto"/>
        <w:bottom w:val="none" w:sz="0" w:space="0" w:color="auto"/>
        <w:right w:val="none" w:sz="0" w:space="0" w:color="auto"/>
      </w:divBdr>
      <w:divsChild>
        <w:div w:id="142491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oteneva.anzhel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МПК</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2020-11-25T05:50:00Z</dcterms:created>
  <dcterms:modified xsi:type="dcterms:W3CDTF">2020-11-26T07:01:00Z</dcterms:modified>
</cp:coreProperties>
</file>