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B6" w:rsidRPr="00BB2055" w:rsidRDefault="00301CB6" w:rsidP="00301CB6">
      <w:pPr>
        <w:rPr>
          <w:rFonts w:ascii="Times New Roman" w:hAnsi="Times New Roman" w:cs="Times New Roman"/>
          <w:sz w:val="28"/>
          <w:szCs w:val="28"/>
        </w:rPr>
      </w:pPr>
      <w:r w:rsidRPr="00BB2055">
        <w:rPr>
          <w:rFonts w:ascii="Times New Roman" w:hAnsi="Times New Roman" w:cs="Times New Roman"/>
          <w:sz w:val="28"/>
          <w:szCs w:val="28"/>
        </w:rPr>
        <w:t xml:space="preserve">Учебная дисциплина: </w:t>
      </w:r>
      <w:r w:rsidRPr="00BB2055">
        <w:rPr>
          <w:rFonts w:ascii="Times New Roman" w:hAnsi="Times New Roman" w:cs="Times New Roman"/>
          <w:b/>
          <w:sz w:val="28"/>
          <w:szCs w:val="28"/>
        </w:rPr>
        <w:t>МДК 01.02 Организация, принципы построения и функционирования компьютерных сетей</w:t>
      </w:r>
    </w:p>
    <w:p w:rsidR="00301CB6" w:rsidRPr="00BB2055" w:rsidRDefault="00301CB6" w:rsidP="00301CB6">
      <w:pPr>
        <w:rPr>
          <w:rFonts w:ascii="Times New Roman" w:hAnsi="Times New Roman" w:cs="Times New Roman"/>
          <w:sz w:val="28"/>
          <w:szCs w:val="28"/>
        </w:rPr>
      </w:pPr>
      <w:r w:rsidRPr="00BB2055">
        <w:rPr>
          <w:rFonts w:ascii="Times New Roman" w:hAnsi="Times New Roman" w:cs="Times New Roman"/>
          <w:sz w:val="28"/>
          <w:szCs w:val="28"/>
        </w:rPr>
        <w:t>Дата 2</w:t>
      </w:r>
      <w:r w:rsidR="007E36EC">
        <w:rPr>
          <w:rFonts w:ascii="Times New Roman" w:hAnsi="Times New Roman" w:cs="Times New Roman"/>
          <w:sz w:val="28"/>
          <w:szCs w:val="28"/>
        </w:rPr>
        <w:t xml:space="preserve">6 </w:t>
      </w:r>
      <w:r w:rsidRPr="00BB2055">
        <w:rPr>
          <w:rFonts w:ascii="Times New Roman" w:hAnsi="Times New Roman" w:cs="Times New Roman"/>
          <w:sz w:val="28"/>
          <w:szCs w:val="28"/>
        </w:rPr>
        <w:t>ноября 2020 г.</w:t>
      </w:r>
    </w:p>
    <w:p w:rsidR="00301CB6" w:rsidRPr="00BB2055" w:rsidRDefault="00301CB6" w:rsidP="00301CB6">
      <w:pPr>
        <w:rPr>
          <w:rFonts w:ascii="Times New Roman" w:hAnsi="Times New Roman" w:cs="Times New Roman"/>
          <w:sz w:val="28"/>
          <w:szCs w:val="28"/>
        </w:rPr>
      </w:pPr>
      <w:r w:rsidRPr="00BB2055">
        <w:rPr>
          <w:rFonts w:ascii="Times New Roman" w:hAnsi="Times New Roman" w:cs="Times New Roman"/>
          <w:sz w:val="28"/>
          <w:szCs w:val="28"/>
        </w:rPr>
        <w:t>Группа</w:t>
      </w:r>
      <w:r w:rsidR="007E36EC">
        <w:rPr>
          <w:rFonts w:ascii="Times New Roman" w:hAnsi="Times New Roman" w:cs="Times New Roman"/>
          <w:sz w:val="28"/>
          <w:szCs w:val="28"/>
        </w:rPr>
        <w:t>21</w:t>
      </w:r>
      <w:r w:rsidRPr="00BB2055">
        <w:rPr>
          <w:rFonts w:ascii="Times New Roman" w:hAnsi="Times New Roman" w:cs="Times New Roman"/>
          <w:sz w:val="28"/>
          <w:szCs w:val="28"/>
        </w:rPr>
        <w:t>-</w:t>
      </w:r>
      <w:r w:rsidR="007E36EC">
        <w:rPr>
          <w:rFonts w:ascii="Times New Roman" w:hAnsi="Times New Roman" w:cs="Times New Roman"/>
          <w:sz w:val="28"/>
          <w:szCs w:val="28"/>
        </w:rPr>
        <w:t>КС</w:t>
      </w:r>
      <w:r w:rsidRPr="00BB2055">
        <w:rPr>
          <w:rFonts w:ascii="Times New Roman" w:hAnsi="Times New Roman" w:cs="Times New Roman"/>
          <w:sz w:val="28"/>
          <w:szCs w:val="28"/>
        </w:rPr>
        <w:t xml:space="preserve"> по специальности 09.02.0</w:t>
      </w:r>
      <w:r w:rsidR="007E36EC">
        <w:rPr>
          <w:rFonts w:ascii="Times New Roman" w:hAnsi="Times New Roman" w:cs="Times New Roman"/>
          <w:sz w:val="28"/>
          <w:szCs w:val="28"/>
        </w:rPr>
        <w:t>2</w:t>
      </w:r>
      <w:r w:rsidRPr="00BB2055">
        <w:rPr>
          <w:rFonts w:ascii="Times New Roman" w:hAnsi="Times New Roman" w:cs="Times New Roman"/>
          <w:sz w:val="28"/>
          <w:szCs w:val="28"/>
        </w:rPr>
        <w:t xml:space="preserve"> </w:t>
      </w:r>
      <w:r w:rsidR="007E36EC">
        <w:rPr>
          <w:rFonts w:ascii="Times New Roman" w:hAnsi="Times New Roman" w:cs="Times New Roman"/>
          <w:sz w:val="28"/>
          <w:szCs w:val="28"/>
        </w:rPr>
        <w:t>Компьютерные сети</w:t>
      </w:r>
    </w:p>
    <w:p w:rsidR="00301CB6" w:rsidRDefault="00301CB6" w:rsidP="007E36EC">
      <w:pPr>
        <w:ind w:left="1"/>
        <w:rPr>
          <w:rFonts w:ascii="Times New Roman" w:hAnsi="Times New Roman" w:cs="Times New Roman"/>
          <w:b/>
          <w:iCs/>
          <w:sz w:val="28"/>
          <w:szCs w:val="28"/>
        </w:rPr>
      </w:pPr>
      <w:r w:rsidRPr="00BB2055">
        <w:rPr>
          <w:rFonts w:ascii="Times New Roman" w:hAnsi="Times New Roman" w:cs="Times New Roman"/>
          <w:sz w:val="28"/>
          <w:szCs w:val="28"/>
        </w:rPr>
        <w:t xml:space="preserve">Тема </w:t>
      </w:r>
      <w:r w:rsidR="007E36EC">
        <w:rPr>
          <w:rFonts w:ascii="Times New Roman" w:hAnsi="Times New Roman" w:cs="Times New Roman"/>
          <w:sz w:val="28"/>
          <w:szCs w:val="28"/>
        </w:rPr>
        <w:t>урока:</w:t>
      </w:r>
      <w:r w:rsidR="00897762" w:rsidRPr="008977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97762" w:rsidRPr="00897762">
        <w:rPr>
          <w:rFonts w:ascii="Times New Roman" w:hAnsi="Times New Roman" w:cs="Times New Roman"/>
          <w:b/>
          <w:iCs/>
          <w:sz w:val="28"/>
          <w:szCs w:val="28"/>
        </w:rPr>
        <w:t>Стек протоколов</w:t>
      </w:r>
    </w:p>
    <w:p w:rsidR="00897762" w:rsidRPr="00897762" w:rsidRDefault="00897762" w:rsidP="0089776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97762">
        <w:rPr>
          <w:rFonts w:ascii="Times New Roman" w:hAnsi="Times New Roman" w:cs="Times New Roman"/>
          <w:iCs/>
          <w:sz w:val="28"/>
          <w:szCs w:val="28"/>
        </w:rPr>
        <w:t xml:space="preserve">Стандартные стеки коммуникационных протоколов </w:t>
      </w:r>
      <w:r w:rsidRPr="00897762">
        <w:rPr>
          <w:rFonts w:ascii="Times New Roman" w:hAnsi="Times New Roman" w:cs="Times New Roman"/>
          <w:iCs/>
          <w:sz w:val="28"/>
          <w:szCs w:val="28"/>
          <w:lang w:val="en-US"/>
        </w:rPr>
        <w:t>OSI</w:t>
      </w:r>
    </w:p>
    <w:p w:rsidR="00897762" w:rsidRPr="00897762" w:rsidRDefault="00897762" w:rsidP="00897762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897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Стек протоколов OSI</w:t>
      </w:r>
    </w:p>
    <w:p w:rsidR="00897762" w:rsidRPr="00897762" w:rsidRDefault="00897762" w:rsidP="0089776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9776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стека TCP/IP</w:t>
      </w:r>
    </w:p>
    <w:p w:rsidR="00897762" w:rsidRPr="00897762" w:rsidRDefault="00897762" w:rsidP="007E36EC">
      <w:pPr>
        <w:ind w:left="1"/>
        <w:rPr>
          <w:rFonts w:ascii="Times New Roman" w:hAnsi="Times New Roman" w:cs="Times New Roman"/>
          <w:sz w:val="28"/>
          <w:szCs w:val="28"/>
        </w:rPr>
      </w:pPr>
    </w:p>
    <w:p w:rsidR="00897762" w:rsidRPr="00B11F50" w:rsidRDefault="00897762" w:rsidP="00897762">
      <w:pPr>
        <w:pStyle w:val="a8"/>
        <w:shd w:val="clear" w:color="auto" w:fill="FFFFFF"/>
        <w:spacing w:before="120" w:beforeAutospacing="0" w:after="120" w:afterAutospacing="0"/>
        <w:ind w:firstLine="851"/>
        <w:jc w:val="both"/>
        <w:rPr>
          <w:sz w:val="28"/>
          <w:szCs w:val="28"/>
        </w:rPr>
      </w:pPr>
      <w:r w:rsidRPr="00B11F50">
        <w:rPr>
          <w:i/>
          <w:iCs/>
          <w:sz w:val="28"/>
          <w:szCs w:val="28"/>
        </w:rPr>
        <w:t>Стек протоколов</w:t>
      </w:r>
      <w:r w:rsidRPr="00B11F50">
        <w:rPr>
          <w:sz w:val="28"/>
          <w:szCs w:val="28"/>
        </w:rPr>
        <w:t> — это </w:t>
      </w:r>
      <w:hyperlink r:id="rId6" w:tooltip="Иерархия" w:history="1">
        <w:r w:rsidRPr="00B11F50">
          <w:rPr>
            <w:rStyle w:val="a9"/>
            <w:color w:val="auto"/>
            <w:sz w:val="28"/>
            <w:szCs w:val="28"/>
          </w:rPr>
          <w:t>иерархически</w:t>
        </w:r>
      </w:hyperlink>
      <w:r w:rsidRPr="00B11F50">
        <w:rPr>
          <w:sz w:val="28"/>
          <w:szCs w:val="28"/>
        </w:rPr>
        <w:t> организованный набор </w:t>
      </w:r>
      <w:hyperlink r:id="rId7" w:tooltip="" w:history="1">
        <w:r w:rsidRPr="00B11F50">
          <w:rPr>
            <w:rStyle w:val="a9"/>
            <w:color w:val="auto"/>
            <w:sz w:val="28"/>
            <w:szCs w:val="28"/>
          </w:rPr>
          <w:t>сетевых протоколов</w:t>
        </w:r>
      </w:hyperlink>
      <w:r w:rsidRPr="00B11F50">
        <w:rPr>
          <w:sz w:val="28"/>
          <w:szCs w:val="28"/>
        </w:rPr>
        <w:t>, достаточный для организации взаимодействия </w:t>
      </w:r>
      <w:hyperlink r:id="rId8" w:tooltip="Хост" w:history="1">
        <w:r w:rsidRPr="00B11F50">
          <w:rPr>
            <w:rStyle w:val="a9"/>
            <w:color w:val="auto"/>
            <w:sz w:val="28"/>
            <w:szCs w:val="28"/>
          </w:rPr>
          <w:t>узлов</w:t>
        </w:r>
      </w:hyperlink>
      <w:r w:rsidRPr="00B11F50">
        <w:rPr>
          <w:sz w:val="28"/>
          <w:szCs w:val="28"/>
        </w:rPr>
        <w:t> в </w:t>
      </w:r>
      <w:hyperlink r:id="rId9" w:tooltip="Вычислительная сеть" w:history="1">
        <w:r w:rsidRPr="00B11F50">
          <w:rPr>
            <w:rStyle w:val="a9"/>
            <w:color w:val="auto"/>
            <w:sz w:val="28"/>
            <w:szCs w:val="28"/>
          </w:rPr>
          <w:t>сети</w:t>
        </w:r>
      </w:hyperlink>
      <w:r w:rsidRPr="00B11F50">
        <w:rPr>
          <w:sz w:val="28"/>
          <w:szCs w:val="28"/>
        </w:rPr>
        <w:t xml:space="preserve">. Протоколы работают в сети одновременно, </w:t>
      </w:r>
      <w:proofErr w:type="gramStart"/>
      <w:r w:rsidRPr="00B11F50">
        <w:rPr>
          <w:sz w:val="28"/>
          <w:szCs w:val="28"/>
        </w:rPr>
        <w:t>значит работа протоколов должна</w:t>
      </w:r>
      <w:proofErr w:type="gramEnd"/>
      <w:r w:rsidRPr="00B11F50">
        <w:rPr>
          <w:sz w:val="28"/>
          <w:szCs w:val="28"/>
        </w:rPr>
        <w:t xml:space="preserve"> быть организована так, чтобы не возникало конфликтов или незавершённых операций. Поэтому стек протоколов разбивается на иерархически построенные уровни, каждый из которых выполняет конкретную задачу — подготовку, приём, передачу данных и последующие действия с ними.</w:t>
      </w:r>
    </w:p>
    <w:p w:rsidR="00897762" w:rsidRPr="00B11F50" w:rsidRDefault="00897762" w:rsidP="00897762">
      <w:pPr>
        <w:pStyle w:val="a8"/>
        <w:shd w:val="clear" w:color="auto" w:fill="FFFFFF"/>
        <w:spacing w:before="120" w:beforeAutospacing="0" w:after="120" w:afterAutospacing="0"/>
        <w:ind w:firstLine="851"/>
        <w:jc w:val="both"/>
        <w:rPr>
          <w:sz w:val="28"/>
          <w:szCs w:val="28"/>
        </w:rPr>
      </w:pPr>
      <w:r w:rsidRPr="00B11F50">
        <w:rPr>
          <w:sz w:val="28"/>
          <w:szCs w:val="28"/>
        </w:rPr>
        <w:t>Количество уровней в стеке меняется в соответствии с конкретным стеком протоколов. Протоколы нижних уровней часто реализуются комбинацией </w:t>
      </w:r>
      <w:hyperlink r:id="rId10" w:tooltip="Программное обеспечение" w:history="1">
        <w:r w:rsidRPr="00B11F50">
          <w:rPr>
            <w:rStyle w:val="a9"/>
            <w:color w:val="auto"/>
            <w:sz w:val="28"/>
            <w:szCs w:val="28"/>
          </w:rPr>
          <w:t>программных</w:t>
        </w:r>
      </w:hyperlink>
      <w:r w:rsidRPr="00B11F50">
        <w:rPr>
          <w:sz w:val="28"/>
          <w:szCs w:val="28"/>
        </w:rPr>
        <w:t> и </w:t>
      </w:r>
      <w:hyperlink r:id="rId11" w:tooltip="Аппаратное обеспечение" w:history="1">
        <w:r w:rsidRPr="00B11F50">
          <w:rPr>
            <w:rStyle w:val="a9"/>
            <w:color w:val="auto"/>
            <w:sz w:val="28"/>
            <w:szCs w:val="28"/>
          </w:rPr>
          <w:t>аппаратных</w:t>
        </w:r>
      </w:hyperlink>
      <w:r w:rsidRPr="00B11F50">
        <w:rPr>
          <w:sz w:val="28"/>
          <w:szCs w:val="28"/>
        </w:rPr>
        <w:t> средств, а протоколы верхних уровней, как правило, программными средствами.</w:t>
      </w:r>
    </w:p>
    <w:p w:rsidR="00897762" w:rsidRPr="00B11F50" w:rsidRDefault="00897762" w:rsidP="00897762">
      <w:pPr>
        <w:pStyle w:val="a8"/>
        <w:shd w:val="clear" w:color="auto" w:fill="FFFFFF"/>
        <w:spacing w:before="120" w:beforeAutospacing="0" w:after="120" w:afterAutospacing="0"/>
        <w:ind w:firstLine="851"/>
        <w:jc w:val="both"/>
        <w:rPr>
          <w:sz w:val="28"/>
          <w:szCs w:val="28"/>
        </w:rPr>
      </w:pPr>
      <w:r w:rsidRPr="00B11F50">
        <w:rPr>
          <w:sz w:val="28"/>
          <w:szCs w:val="28"/>
        </w:rPr>
        <w:t>Существует достаточное количество стеков протоколов, широко применяемых в сетях. Наиболее популярные стеки протоколов: </w:t>
      </w:r>
      <w:hyperlink r:id="rId12" w:tooltip="OSI model" w:history="1">
        <w:r w:rsidRPr="00B11F50">
          <w:rPr>
            <w:rStyle w:val="a9"/>
            <w:color w:val="auto"/>
            <w:sz w:val="28"/>
            <w:szCs w:val="28"/>
          </w:rPr>
          <w:t>OSI</w:t>
        </w:r>
      </w:hyperlink>
      <w:r w:rsidRPr="00B11F50">
        <w:rPr>
          <w:sz w:val="28"/>
          <w:szCs w:val="28"/>
        </w:rPr>
        <w:t> </w:t>
      </w:r>
      <w:hyperlink r:id="rId13" w:tooltip="Международная организация по стандартизации" w:history="1">
        <w:r w:rsidRPr="00B11F50">
          <w:rPr>
            <w:rStyle w:val="a9"/>
            <w:color w:val="auto"/>
            <w:sz w:val="28"/>
            <w:szCs w:val="28"/>
          </w:rPr>
          <w:t>международной организации по стандартизации</w:t>
        </w:r>
      </w:hyperlink>
      <w:r w:rsidRPr="00B11F50">
        <w:rPr>
          <w:sz w:val="28"/>
          <w:szCs w:val="28"/>
        </w:rPr>
        <w:t>, </w:t>
      </w:r>
      <w:hyperlink r:id="rId14" w:tooltip="TCP/IP" w:history="1">
        <w:r w:rsidRPr="00B11F50">
          <w:rPr>
            <w:rStyle w:val="a9"/>
            <w:color w:val="auto"/>
            <w:sz w:val="28"/>
            <w:szCs w:val="28"/>
          </w:rPr>
          <w:t>TCP/IP</w:t>
        </w:r>
      </w:hyperlink>
      <w:r w:rsidRPr="00B11F50">
        <w:rPr>
          <w:sz w:val="28"/>
          <w:szCs w:val="28"/>
        </w:rPr>
        <w:t>, используемый в сети </w:t>
      </w:r>
      <w:proofErr w:type="spellStart"/>
      <w:r w:rsidRPr="00B11F50">
        <w:rPr>
          <w:sz w:val="28"/>
          <w:szCs w:val="28"/>
        </w:rPr>
        <w:fldChar w:fldCharType="begin"/>
      </w:r>
      <w:r w:rsidRPr="00B11F50">
        <w:rPr>
          <w:sz w:val="28"/>
          <w:szCs w:val="28"/>
        </w:rPr>
        <w:instrText xml:space="preserve"> HYPERLINK "https://ru.wikipedia.org/wiki/Internet" \o "Internet" </w:instrText>
      </w:r>
      <w:r w:rsidRPr="00B11F50">
        <w:rPr>
          <w:sz w:val="28"/>
          <w:szCs w:val="28"/>
        </w:rPr>
        <w:fldChar w:fldCharType="separate"/>
      </w:r>
      <w:r w:rsidRPr="00B11F50">
        <w:rPr>
          <w:rStyle w:val="a9"/>
          <w:color w:val="auto"/>
          <w:sz w:val="28"/>
          <w:szCs w:val="28"/>
        </w:rPr>
        <w:t>Internet</w:t>
      </w:r>
      <w:proofErr w:type="spellEnd"/>
      <w:r w:rsidRPr="00B11F50">
        <w:rPr>
          <w:sz w:val="28"/>
          <w:szCs w:val="28"/>
        </w:rPr>
        <w:fldChar w:fldCharType="end"/>
      </w:r>
      <w:r w:rsidRPr="00B11F50">
        <w:rPr>
          <w:sz w:val="28"/>
          <w:szCs w:val="28"/>
        </w:rPr>
        <w:t> и во многих сетях на основе операционной системы </w:t>
      </w:r>
      <w:hyperlink r:id="rId15" w:tooltip="UNIX" w:history="1">
        <w:r w:rsidRPr="00B11F50">
          <w:rPr>
            <w:rStyle w:val="a9"/>
            <w:color w:val="auto"/>
            <w:sz w:val="28"/>
            <w:szCs w:val="28"/>
          </w:rPr>
          <w:t>UNIX</w:t>
        </w:r>
      </w:hyperlink>
      <w:r w:rsidRPr="00B11F50">
        <w:rPr>
          <w:sz w:val="28"/>
          <w:szCs w:val="28"/>
        </w:rPr>
        <w:t>, </w:t>
      </w:r>
      <w:hyperlink r:id="rId16" w:tooltip="IPX/SPX" w:history="1">
        <w:r w:rsidRPr="00B11F50">
          <w:rPr>
            <w:rStyle w:val="a9"/>
            <w:color w:val="auto"/>
            <w:sz w:val="28"/>
            <w:szCs w:val="28"/>
          </w:rPr>
          <w:t>IPX/SPX</w:t>
        </w:r>
      </w:hyperlink>
      <w:r w:rsidRPr="00B11F50">
        <w:rPr>
          <w:sz w:val="28"/>
          <w:szCs w:val="28"/>
        </w:rPr>
        <w:t xml:space="preserve"> фирмы </w:t>
      </w:r>
      <w:proofErr w:type="spellStart"/>
      <w:r w:rsidRPr="00B11F50">
        <w:rPr>
          <w:sz w:val="28"/>
          <w:szCs w:val="28"/>
        </w:rPr>
        <w:t>Novell</w:t>
      </w:r>
      <w:proofErr w:type="spellEnd"/>
      <w:r w:rsidRPr="00B11F50">
        <w:rPr>
          <w:sz w:val="28"/>
          <w:szCs w:val="28"/>
        </w:rPr>
        <w:t>, </w:t>
      </w:r>
      <w:proofErr w:type="spellStart"/>
      <w:r w:rsidRPr="00B11F50">
        <w:rPr>
          <w:sz w:val="28"/>
          <w:szCs w:val="28"/>
        </w:rPr>
        <w:fldChar w:fldCharType="begin"/>
      </w:r>
      <w:r w:rsidRPr="00B11F50">
        <w:rPr>
          <w:sz w:val="28"/>
          <w:szCs w:val="28"/>
        </w:rPr>
        <w:instrText xml:space="preserve"> HYPERLINK "https://ru.wikipedia.org/w/index.php?title=NetBIOS/SMB&amp;action=edit&amp;redlink=1" \o "NetBIOS/SMB (страница отсутствует)" </w:instrText>
      </w:r>
      <w:r w:rsidRPr="00B11F50">
        <w:rPr>
          <w:sz w:val="28"/>
          <w:szCs w:val="28"/>
        </w:rPr>
        <w:fldChar w:fldCharType="separate"/>
      </w:r>
      <w:r w:rsidRPr="00B11F50">
        <w:rPr>
          <w:rStyle w:val="a9"/>
          <w:color w:val="auto"/>
          <w:sz w:val="28"/>
          <w:szCs w:val="28"/>
        </w:rPr>
        <w:t>NetBIOS</w:t>
      </w:r>
      <w:proofErr w:type="spellEnd"/>
      <w:r w:rsidRPr="00B11F50">
        <w:rPr>
          <w:rStyle w:val="a9"/>
          <w:color w:val="auto"/>
          <w:sz w:val="28"/>
          <w:szCs w:val="28"/>
        </w:rPr>
        <w:t>/SMB</w:t>
      </w:r>
      <w:r w:rsidRPr="00B11F50">
        <w:rPr>
          <w:sz w:val="28"/>
          <w:szCs w:val="28"/>
        </w:rPr>
        <w:fldChar w:fldCharType="end"/>
      </w:r>
      <w:r w:rsidRPr="00B11F50">
        <w:rPr>
          <w:sz w:val="28"/>
          <w:szCs w:val="28"/>
        </w:rPr>
        <w:t>, разработанный фирмами </w:t>
      </w:r>
      <w:proofErr w:type="spellStart"/>
      <w:r w:rsidRPr="00B11F50">
        <w:rPr>
          <w:sz w:val="28"/>
          <w:szCs w:val="28"/>
        </w:rPr>
        <w:fldChar w:fldCharType="begin"/>
      </w:r>
      <w:r w:rsidRPr="00B11F50">
        <w:rPr>
          <w:sz w:val="28"/>
          <w:szCs w:val="28"/>
        </w:rPr>
        <w:instrText xml:space="preserve"> HYPERLINK "https://ru.wikipedia.org/wiki/Microsoft" \o "Microsoft" </w:instrText>
      </w:r>
      <w:r w:rsidRPr="00B11F50">
        <w:rPr>
          <w:sz w:val="28"/>
          <w:szCs w:val="28"/>
        </w:rPr>
        <w:fldChar w:fldCharType="separate"/>
      </w:r>
      <w:r w:rsidRPr="00B11F50">
        <w:rPr>
          <w:rStyle w:val="a9"/>
          <w:color w:val="auto"/>
          <w:sz w:val="28"/>
          <w:szCs w:val="28"/>
        </w:rPr>
        <w:t>Microsoft</w:t>
      </w:r>
      <w:proofErr w:type="spellEnd"/>
      <w:r w:rsidRPr="00B11F50">
        <w:rPr>
          <w:sz w:val="28"/>
          <w:szCs w:val="28"/>
        </w:rPr>
        <w:fldChar w:fldCharType="end"/>
      </w:r>
      <w:r w:rsidRPr="00B11F50">
        <w:rPr>
          <w:sz w:val="28"/>
          <w:szCs w:val="28"/>
        </w:rPr>
        <w:t> и </w:t>
      </w:r>
      <w:hyperlink r:id="rId17" w:tooltip="IBM" w:history="1">
        <w:r w:rsidRPr="00B11F50">
          <w:rPr>
            <w:rStyle w:val="a9"/>
            <w:color w:val="auto"/>
            <w:sz w:val="28"/>
            <w:szCs w:val="28"/>
          </w:rPr>
          <w:t>IBM</w:t>
        </w:r>
      </w:hyperlink>
      <w:r w:rsidRPr="00B11F50">
        <w:rPr>
          <w:sz w:val="28"/>
          <w:szCs w:val="28"/>
        </w:rPr>
        <w:t>, </w:t>
      </w:r>
      <w:proofErr w:type="spellStart"/>
      <w:r w:rsidRPr="00B11F50">
        <w:rPr>
          <w:sz w:val="28"/>
          <w:szCs w:val="28"/>
        </w:rPr>
        <w:fldChar w:fldCharType="begin"/>
      </w:r>
      <w:r w:rsidRPr="00B11F50">
        <w:rPr>
          <w:sz w:val="28"/>
          <w:szCs w:val="28"/>
        </w:rPr>
        <w:instrText xml:space="preserve"> HYPERLINK "https://ru.wikipedia.org/wiki/DECnet" \o "DECnet" </w:instrText>
      </w:r>
      <w:r w:rsidRPr="00B11F50">
        <w:rPr>
          <w:sz w:val="28"/>
          <w:szCs w:val="28"/>
        </w:rPr>
        <w:fldChar w:fldCharType="separate"/>
      </w:r>
      <w:r w:rsidRPr="00B11F50">
        <w:rPr>
          <w:rStyle w:val="a9"/>
          <w:color w:val="auto"/>
          <w:sz w:val="28"/>
          <w:szCs w:val="28"/>
        </w:rPr>
        <w:t>DECnet</w:t>
      </w:r>
      <w:proofErr w:type="spellEnd"/>
      <w:r w:rsidRPr="00B11F50">
        <w:rPr>
          <w:sz w:val="28"/>
          <w:szCs w:val="28"/>
        </w:rPr>
        <w:fldChar w:fldCharType="end"/>
      </w:r>
      <w:r w:rsidRPr="00B11F50">
        <w:rPr>
          <w:sz w:val="28"/>
          <w:szCs w:val="28"/>
        </w:rPr>
        <w:t> корпорации </w:t>
      </w:r>
      <w:proofErr w:type="spellStart"/>
      <w:r w:rsidRPr="00B11F50">
        <w:rPr>
          <w:sz w:val="28"/>
          <w:szCs w:val="28"/>
        </w:rPr>
        <w:fldChar w:fldCharType="begin"/>
      </w:r>
      <w:r w:rsidRPr="00B11F50">
        <w:rPr>
          <w:sz w:val="28"/>
          <w:szCs w:val="28"/>
        </w:rPr>
        <w:instrText xml:space="preserve"> HYPERLINK "https://ru.wikipedia.org/wiki/Digital_Equipment_Corporation" \o "Digital Equipment Corporation" </w:instrText>
      </w:r>
      <w:r w:rsidRPr="00B11F50">
        <w:rPr>
          <w:sz w:val="28"/>
          <w:szCs w:val="28"/>
        </w:rPr>
        <w:fldChar w:fldCharType="separate"/>
      </w:r>
      <w:r w:rsidRPr="00B11F50">
        <w:rPr>
          <w:rStyle w:val="a9"/>
          <w:color w:val="auto"/>
          <w:sz w:val="28"/>
          <w:szCs w:val="28"/>
        </w:rPr>
        <w:t>Digital</w:t>
      </w:r>
      <w:proofErr w:type="spellEnd"/>
      <w:r w:rsidRPr="00B11F50">
        <w:rPr>
          <w:rStyle w:val="a9"/>
          <w:color w:val="auto"/>
          <w:sz w:val="28"/>
          <w:szCs w:val="28"/>
        </w:rPr>
        <w:t xml:space="preserve"> </w:t>
      </w:r>
      <w:proofErr w:type="spellStart"/>
      <w:r w:rsidRPr="00B11F50">
        <w:rPr>
          <w:rStyle w:val="a9"/>
          <w:color w:val="auto"/>
          <w:sz w:val="28"/>
          <w:szCs w:val="28"/>
        </w:rPr>
        <w:t>Equipment</w:t>
      </w:r>
      <w:proofErr w:type="spellEnd"/>
      <w:r w:rsidRPr="00B11F50">
        <w:rPr>
          <w:sz w:val="28"/>
          <w:szCs w:val="28"/>
        </w:rPr>
        <w:fldChar w:fldCharType="end"/>
      </w:r>
      <w:r w:rsidRPr="00B11F50">
        <w:rPr>
          <w:sz w:val="28"/>
          <w:szCs w:val="28"/>
        </w:rPr>
        <w:t>, </w:t>
      </w:r>
      <w:hyperlink r:id="rId18" w:tooltip="SNA" w:history="1">
        <w:r w:rsidRPr="00B11F50">
          <w:rPr>
            <w:rStyle w:val="a9"/>
            <w:color w:val="auto"/>
            <w:sz w:val="28"/>
            <w:szCs w:val="28"/>
          </w:rPr>
          <w:t>SNA</w:t>
        </w:r>
      </w:hyperlink>
      <w:r w:rsidRPr="00B11F50">
        <w:rPr>
          <w:sz w:val="28"/>
          <w:szCs w:val="28"/>
        </w:rPr>
        <w:t> фирмы </w:t>
      </w:r>
      <w:hyperlink r:id="rId19" w:tooltip="IBM" w:history="1">
        <w:r w:rsidRPr="00B11F50">
          <w:rPr>
            <w:rStyle w:val="a9"/>
            <w:color w:val="auto"/>
            <w:sz w:val="28"/>
            <w:szCs w:val="28"/>
          </w:rPr>
          <w:t>IBM</w:t>
        </w:r>
      </w:hyperlink>
      <w:r w:rsidRPr="00B11F50">
        <w:rPr>
          <w:sz w:val="28"/>
          <w:szCs w:val="28"/>
        </w:rPr>
        <w:t> и некоторые другие.</w:t>
      </w:r>
    </w:p>
    <w:p w:rsidR="00897762" w:rsidRPr="00B11F50" w:rsidRDefault="00897762" w:rsidP="00897762">
      <w:pPr>
        <w:pBdr>
          <w:bottom w:val="single" w:sz="4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1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Стандартные стеки коммуникационных протоколов </w:t>
      </w:r>
      <w:r w:rsidRPr="00B11F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OSI</w:t>
      </w:r>
    </w:p>
    <w:p w:rsidR="00897762" w:rsidRPr="00B11F50" w:rsidRDefault="00897762" w:rsidP="00897762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различать </w:t>
      </w:r>
      <w:r w:rsidRPr="00B11F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модель OSI</w:t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B11F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стек протоколов OSI.</w:t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то время как модель OSI является концептуальной схемой взаимодействия открытых систем, стек OSI представляет собой набор спецификаций конкретных протоколов.</w:t>
      </w:r>
    </w:p>
    <w:p w:rsidR="00897762" w:rsidRPr="00B11F50" w:rsidRDefault="00897762" w:rsidP="00897762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других стеков протоколов, стек OSI полностью соответствует модели OSI, включая спецификации протоколов для всех семи уровней взаимодействия, определённых в этой модели:</w:t>
      </w:r>
    </w:p>
    <w:tbl>
      <w:tblPr>
        <w:tblW w:w="0" w:type="auto"/>
        <w:tblBorders>
          <w:top w:val="single" w:sz="4" w:space="0" w:color="A2A9B1"/>
          <w:left w:val="single" w:sz="4" w:space="0" w:color="A2A9B1"/>
          <w:bottom w:val="single" w:sz="4" w:space="0" w:color="A2A9B1"/>
          <w:right w:val="single" w:sz="4" w:space="0" w:color="A2A9B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4"/>
        <w:gridCol w:w="1243"/>
        <w:gridCol w:w="1402"/>
        <w:gridCol w:w="1402"/>
        <w:gridCol w:w="988"/>
        <w:gridCol w:w="846"/>
        <w:gridCol w:w="1302"/>
      </w:tblGrid>
      <w:tr w:rsidR="00897762" w:rsidRPr="00B11F50" w:rsidTr="00897762">
        <w:tc>
          <w:tcPr>
            <w:tcW w:w="9547" w:type="dxa"/>
            <w:gridSpan w:val="7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Стек протоколов OSI</w:t>
            </w:r>
          </w:p>
        </w:tc>
      </w:tr>
      <w:tr w:rsidR="00897762" w:rsidRPr="00B11F50" w:rsidTr="00897762">
        <w:tc>
          <w:tcPr>
            <w:tcW w:w="2364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 Прикладной</w:t>
            </w:r>
          </w:p>
        </w:tc>
        <w:tc>
          <w:tcPr>
            <w:tcW w:w="1243" w:type="dxa"/>
            <w:vMerge w:val="restart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X.400</w:t>
            </w:r>
          </w:p>
        </w:tc>
        <w:tc>
          <w:tcPr>
            <w:tcW w:w="1402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X.500</w:t>
            </w:r>
          </w:p>
        </w:tc>
        <w:tc>
          <w:tcPr>
            <w:tcW w:w="1402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VTP</w:t>
            </w:r>
          </w:p>
        </w:tc>
        <w:tc>
          <w:tcPr>
            <w:tcW w:w="98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FTAM</w:t>
            </w:r>
          </w:p>
        </w:tc>
        <w:tc>
          <w:tcPr>
            <w:tcW w:w="846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JTM</w:t>
            </w:r>
          </w:p>
        </w:tc>
        <w:tc>
          <w:tcPr>
            <w:tcW w:w="1302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</w:t>
            </w:r>
          </w:p>
        </w:tc>
      </w:tr>
      <w:tr w:rsidR="00897762" w:rsidRPr="00B11F50" w:rsidTr="00897762">
        <w:tc>
          <w:tcPr>
            <w:tcW w:w="2364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Представления</w:t>
            </w:r>
          </w:p>
        </w:tc>
        <w:tc>
          <w:tcPr>
            <w:tcW w:w="1243" w:type="dxa"/>
            <w:vMerge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0" w:type="dxa"/>
            <w:gridSpan w:val="5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уровня представления OSI</w:t>
            </w:r>
          </w:p>
        </w:tc>
      </w:tr>
      <w:tr w:rsidR="00897762" w:rsidRPr="00B11F50" w:rsidTr="00897762">
        <w:tc>
          <w:tcPr>
            <w:tcW w:w="2364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Сеансовый</w:t>
            </w:r>
          </w:p>
        </w:tc>
        <w:tc>
          <w:tcPr>
            <w:tcW w:w="7183" w:type="dxa"/>
            <w:gridSpan w:val="6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Сеансовый протокол OSI</w:t>
            </w:r>
          </w:p>
        </w:tc>
      </w:tr>
      <w:tr w:rsidR="00897762" w:rsidRPr="00B11F50" w:rsidTr="00897762">
        <w:tc>
          <w:tcPr>
            <w:tcW w:w="2364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Транспортный</w:t>
            </w:r>
          </w:p>
        </w:tc>
        <w:tc>
          <w:tcPr>
            <w:tcW w:w="7183" w:type="dxa"/>
            <w:gridSpan w:val="6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Транспортные протоколы OSI</w:t>
            </w:r>
          </w:p>
        </w:tc>
      </w:tr>
      <w:tr w:rsidR="00897762" w:rsidRPr="00B11F50" w:rsidTr="00897762">
        <w:tc>
          <w:tcPr>
            <w:tcW w:w="2364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Сетевой</w:t>
            </w:r>
          </w:p>
        </w:tc>
        <w:tc>
          <w:tcPr>
            <w:tcW w:w="7183" w:type="dxa"/>
            <w:gridSpan w:val="6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ES-IS, IS-IS, CONP, CLNP</w:t>
            </w:r>
          </w:p>
        </w:tc>
      </w:tr>
      <w:tr w:rsidR="00897762" w:rsidRPr="00B11F50" w:rsidTr="00897762">
        <w:tc>
          <w:tcPr>
            <w:tcW w:w="2364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Канальный</w:t>
            </w:r>
          </w:p>
        </w:tc>
        <w:tc>
          <w:tcPr>
            <w:tcW w:w="1243" w:type="dxa"/>
            <w:vMerge w:val="restart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Ethernet</w:t>
            </w:r>
            <w:proofErr w:type="spellEnd"/>
          </w:p>
          <w:p w:rsidR="00897762" w:rsidRPr="00B11F50" w:rsidRDefault="00897762" w:rsidP="00172F0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(OSI-8802.3,</w:t>
            </w:r>
            <w:proofErr w:type="gramEnd"/>
          </w:p>
          <w:p w:rsidR="00B11F50" w:rsidRPr="00B11F50" w:rsidRDefault="00897762" w:rsidP="00172F0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IEEE-802.3)</w:t>
            </w:r>
          </w:p>
        </w:tc>
        <w:tc>
          <w:tcPr>
            <w:tcW w:w="1402" w:type="dxa"/>
            <w:vMerge w:val="restart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Token</w:t>
            </w:r>
            <w:proofErr w:type="spellEnd"/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Bus</w:t>
            </w:r>
            <w:proofErr w:type="spellEnd"/>
          </w:p>
          <w:p w:rsidR="00897762" w:rsidRPr="00B11F50" w:rsidRDefault="00897762" w:rsidP="00172F0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(OSI-8802.4,</w:t>
            </w:r>
            <w:proofErr w:type="gramEnd"/>
          </w:p>
          <w:p w:rsidR="00B11F50" w:rsidRPr="00B11F50" w:rsidRDefault="00897762" w:rsidP="00172F0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IEEE-802.4)</w:t>
            </w:r>
          </w:p>
        </w:tc>
        <w:tc>
          <w:tcPr>
            <w:tcW w:w="1402" w:type="dxa"/>
            <w:vMerge w:val="restart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Token</w:t>
            </w:r>
            <w:proofErr w:type="spellEnd"/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Ring</w:t>
            </w:r>
            <w:proofErr w:type="spellEnd"/>
          </w:p>
          <w:p w:rsidR="00897762" w:rsidRPr="00B11F50" w:rsidRDefault="00897762" w:rsidP="00172F0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(OSI-8802.5,</w:t>
            </w:r>
            <w:proofErr w:type="gramEnd"/>
          </w:p>
          <w:p w:rsidR="00B11F50" w:rsidRPr="00B11F50" w:rsidRDefault="00897762" w:rsidP="00172F0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IEEE-802.5)</w:t>
            </w:r>
          </w:p>
        </w:tc>
        <w:tc>
          <w:tcPr>
            <w:tcW w:w="98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X.25</w:t>
            </w:r>
          </w:p>
        </w:tc>
        <w:tc>
          <w:tcPr>
            <w:tcW w:w="846" w:type="dxa"/>
            <w:vMerge w:val="restart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ISDN</w:t>
            </w:r>
          </w:p>
        </w:tc>
        <w:tc>
          <w:tcPr>
            <w:tcW w:w="1302" w:type="dxa"/>
            <w:vMerge w:val="restart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FDDI</w:t>
            </w:r>
          </w:p>
          <w:p w:rsidR="00B11F50" w:rsidRPr="00B11F50" w:rsidRDefault="00897762" w:rsidP="00172F0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(ISO-9314)</w:t>
            </w:r>
          </w:p>
        </w:tc>
      </w:tr>
      <w:tr w:rsidR="00897762" w:rsidRPr="00B11F50" w:rsidTr="00897762">
        <w:tc>
          <w:tcPr>
            <w:tcW w:w="2364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Физический</w:t>
            </w:r>
          </w:p>
        </w:tc>
        <w:tc>
          <w:tcPr>
            <w:tcW w:w="1243" w:type="dxa"/>
            <w:vMerge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HDLC</w:t>
            </w:r>
          </w:p>
          <w:p w:rsidR="00B11F50" w:rsidRPr="00B11F50" w:rsidRDefault="00897762" w:rsidP="00172F0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LAP-B</w:t>
            </w:r>
          </w:p>
        </w:tc>
        <w:tc>
          <w:tcPr>
            <w:tcW w:w="846" w:type="dxa"/>
            <w:vMerge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7762" w:rsidRPr="00B11F50" w:rsidRDefault="00897762" w:rsidP="00897762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B11F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физическом</w:t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B11F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канальном уровнях</w:t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стек OSI поддерживает протоколы 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"https://ru.wikipedia.org/wiki/Ethernet" \o "Ethernet" </w:instrText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11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Ethernet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"https://ru.wikipedia.org/wiki/Token_ring" \o "Token ring" </w:instrText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Token</w:t>
      </w:r>
      <w:r w:rsidRPr="00B11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ring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0" w:tooltip="FDDI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FDDI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протоколы </w:t>
      </w:r>
      <w:hyperlink r:id="rId21" w:tooltip="Logical link control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LLC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2" w:tooltip="X.25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X.25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3" w:tooltip="ISDN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ISDN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использует все разработанные вне стека популярные протоколы нижних уровней, как и большинство других стеков.</w:t>
      </w:r>
    </w:p>
    <w:p w:rsidR="00897762" w:rsidRPr="00B11F50" w:rsidRDefault="00897762" w:rsidP="00897762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F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Сетевой уровень</w:t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включает сравнительно редко используемые протоколы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Connection-oriented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Network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Protocol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24" w:tooltip="CONP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CONP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Connectionless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Network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Protocol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25" w:tooltip="CLNP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CLNP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Как следует из названий, первый из них ориентирован на соединение (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connection-oriented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второй — нет (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connectionless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). Более популярны протоколы </w:t>
      </w:r>
      <w:hyperlink r:id="rId26" w:tooltip="Маршрутизация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маршрутизации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стека OSI: </w:t>
      </w:r>
      <w:hyperlink r:id="rId27" w:tooltip="ES-IS (страница отсутствует)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ES-IS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End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Intermediate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между конечной и промежуточной системами и </w:t>
      </w:r>
      <w:hyperlink r:id="rId28" w:tooltip="IS-IS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IS-IS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Intermediate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Intermediate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между промежуточными системами.</w:t>
      </w:r>
    </w:p>
    <w:p w:rsidR="00897762" w:rsidRPr="00B11F50" w:rsidRDefault="00897762" w:rsidP="00897762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F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Транспортный уровень</w:t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стека OSI в соответствии с функциями, определёнными для него в модели OSI, скрывает различия между сетевыми сервисами с установлением соединения и без установления соединения, так что пользователи получают требуемое качество обслуживания независимо от нижележащего сетевого уровня. Чтобы обеспечить это, транспортный уровень требует, чтобы пользователь задал нужное количество обслуживания.</w:t>
      </w:r>
    </w:p>
    <w:p w:rsidR="00897762" w:rsidRPr="00B11F50" w:rsidRDefault="00897762" w:rsidP="00897762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 </w:t>
      </w:r>
      <w:r w:rsidRPr="00B11F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прикладного уровня</w:t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обеспечивают передачу файлов, эмуляцию </w:t>
      </w:r>
      <w:hyperlink r:id="rId29" w:tooltip="Терминал компьютера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терминала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службу </w:t>
      </w:r>
      <w:hyperlink r:id="rId30" w:tooltip="Каталог (файловая система)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каталогов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31" w:tooltip="Электронная почта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почту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них наиболее </w:t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популярными являются служба каталогов (стандарт </w:t>
      </w:r>
      <w:hyperlink r:id="rId32" w:tooltip="X.500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X.500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), электронная почта (стандарт </w:t>
      </w:r>
      <w:hyperlink r:id="rId33" w:tooltip="X.400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X.400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протокол виртуального терминала (</w:t>
      </w:r>
      <w:hyperlink r:id="rId34" w:tooltip="VIrtual Terminal Protocol (страница отсутствует)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VTP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протокол передачи, доступа и управления файлами (</w:t>
      </w:r>
      <w:hyperlink r:id="rId35" w:tooltip="FTAM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FTAM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протокол пересылки и управления работами (</w:t>
      </w:r>
      <w:hyperlink r:id="rId36" w:tooltip="JTM (страница отсутствует)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JTM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97762" w:rsidRPr="00B11F50" w:rsidRDefault="00897762" w:rsidP="00897762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1F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TCP/IP</w:t>
      </w:r>
    </w:p>
    <w:p w:rsidR="00897762" w:rsidRPr="00B11F50" w:rsidRDefault="00897762" w:rsidP="00897762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 протоколов TCP/IP — набор сетевых протоколов, на которых базируется </w:t>
      </w:r>
      <w:hyperlink r:id="rId37" w:tooltip="Интернет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Интернет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Обычно в стеке TCP/IP верхние 3 уровня (</w:t>
      </w:r>
      <w:hyperlink r:id="rId38" w:tooltip="Прикладной уровень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прикладной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9" w:tooltip="Представительский уровень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представления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40" w:tooltip="Сеансовый уровень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сеансовый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модели OSI объединяют в один — прикладной.</w:t>
      </w:r>
      <w:proofErr w:type="gram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в таком стеке не предусматривается унифицированный протокол передачи данных, функции по определению типа данных передаются приложению.</w:t>
      </w:r>
    </w:p>
    <w:p w:rsidR="00897762" w:rsidRPr="00B11F50" w:rsidRDefault="00897762" w:rsidP="0089776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Уровни стека TCP/IP:</w:t>
      </w:r>
    </w:p>
    <w:p w:rsidR="00897762" w:rsidRPr="00B11F50" w:rsidRDefault="00897762" w:rsidP="00897762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F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Канальный уровень</w:t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описывает</w:t>
      </w:r>
      <w:proofErr w:type="gram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образом передаются пакеты данных через физический уровень, включая </w:t>
      </w:r>
      <w:hyperlink r:id="rId41" w:tooltip="Кодирование информации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кодирование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(то есть специальные последовательности битов, определяющих начало и конец пакета данных).</w:t>
      </w:r>
    </w:p>
    <w:p w:rsidR="00897762" w:rsidRPr="00B11F50" w:rsidRDefault="00897762" w:rsidP="00897762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F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Сетевой уровень</w:t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изначально разработан для передачи данных из одной (под</w:t>
      </w:r>
      <w:proofErr w:type="gram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)с</w:t>
      </w:r>
      <w:proofErr w:type="gram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в другую. Примерами такого протокола является X.25 и </w:t>
      </w:r>
      <w:hyperlink r:id="rId42" w:tooltip="Межпроцессное взаимодействие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IPC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сети </w:t>
      </w:r>
      <w:hyperlink r:id="rId43" w:tooltip="ARPANET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ARPANET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развитием концепции глобальной сети в уровень были внесены дополнительные возможности по передаче из любой сети в любую сеть, независимо от протоколов нижнего уровня, а также возможность запрашивать данные от удалённой стороны.</w:t>
      </w:r>
    </w:p>
    <w:p w:rsidR="00897762" w:rsidRPr="00B11F50" w:rsidRDefault="00897762" w:rsidP="00897762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 </w:t>
      </w:r>
      <w:r w:rsidRPr="00B11F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транспортного уровня</w:t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решать проблему негарантированной доставки сообщений («дошло ли сообщение до адресата?»), а также гарантировать правильную последовательность прихода данных.</w:t>
      </w:r>
    </w:p>
    <w:p w:rsidR="00897762" w:rsidRPr="00B11F50" w:rsidRDefault="00897762" w:rsidP="00897762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B11F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прикладном уровне</w:t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работает большинство сетевых приложений. Эти программы имеют свои собственные протоколы обмена информацией, например, </w:t>
      </w:r>
      <w:hyperlink r:id="rId44" w:tooltip="HTTP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 </w:t>
      </w:r>
      <w:hyperlink r:id="rId45" w:tooltip="Всемирная паутина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46" w:tooltip="FTP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FTP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(передача файлов), </w:t>
      </w:r>
      <w:hyperlink r:id="rId47" w:tooltip="SMTP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SMTP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(электронная почта), </w:t>
      </w:r>
      <w:hyperlink r:id="rId48" w:tooltip="SSH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SSH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(безопасное соединение с удалённой машиной), </w:t>
      </w:r>
      <w:hyperlink r:id="rId49" w:tooltip="DNS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DNS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(преобразование символьных имён в </w:t>
      </w:r>
      <w:hyperlink r:id="rId50" w:tooltip="IP-адрес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IP-адреса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многие другие.</w:t>
      </w:r>
    </w:p>
    <w:p w:rsidR="00897762" w:rsidRPr="00B11F50" w:rsidRDefault="00897762" w:rsidP="00897762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разногласия в том, как вписать модель TCP/IP в модель OSI, поскольку уровни в этих моделях не совпадают. Упрощённо интерпретацию стека TCP/IP можно представить так:</w:t>
      </w:r>
    </w:p>
    <w:tbl>
      <w:tblPr>
        <w:tblW w:w="0" w:type="auto"/>
        <w:tblBorders>
          <w:top w:val="single" w:sz="4" w:space="0" w:color="A2A9B1"/>
          <w:left w:val="single" w:sz="4" w:space="0" w:color="A2A9B1"/>
          <w:bottom w:val="single" w:sz="4" w:space="0" w:color="A2A9B1"/>
          <w:right w:val="single" w:sz="4" w:space="0" w:color="A2A9B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1"/>
        <w:gridCol w:w="5574"/>
        <w:gridCol w:w="1942"/>
      </w:tblGrid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OSI</w:t>
            </w:r>
          </w:p>
        </w:tc>
        <w:tc>
          <w:tcPr>
            <w:tcW w:w="0" w:type="auto"/>
            <w:gridSpan w:val="2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TCP/IP</w:t>
            </w:r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Прикладной</w:t>
            </w:r>
          </w:p>
        </w:tc>
        <w:tc>
          <w:tcPr>
            <w:tcW w:w="0" w:type="auto"/>
            <w:vMerge w:val="restart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HTTP, FTP, </w:t>
            </w:r>
            <w:proofErr w:type="spellStart"/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"https://ru.wikipedia.org/wiki/Telnet" \o "Telnet" </w:instrText>
            </w: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Telnet</w:t>
            </w:r>
            <w:proofErr w:type="spellEnd"/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SMTP, DNS (</w:t>
            </w:r>
            <w:hyperlink r:id="rId51" w:tooltip="RIP (сетевой протокол)" w:history="1">
              <w:r w:rsidRPr="00B11F5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RIP</w:t>
              </w:r>
            </w:hyperlink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работающий</w:t>
            </w:r>
            <w:proofErr w:type="gramEnd"/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поверх </w:t>
            </w:r>
            <w:hyperlink r:id="rId52" w:tooltip="UDP" w:history="1">
              <w:r w:rsidRPr="00B11F5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UDP</w:t>
              </w:r>
            </w:hyperlink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 </w:t>
            </w:r>
            <w:hyperlink r:id="rId53" w:tooltip="Border Gateway Protocol" w:history="1">
              <w:r w:rsidRPr="00B11F5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BGP</w:t>
              </w:r>
            </w:hyperlink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работающий поверх </w:t>
            </w:r>
            <w:hyperlink r:id="rId54" w:tooltip="TCP" w:history="1">
              <w:r w:rsidRPr="00B11F5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TCP</w:t>
              </w:r>
            </w:hyperlink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являются частью сетевого уровня), </w:t>
            </w:r>
            <w:hyperlink r:id="rId55" w:tooltip="LDAP" w:history="1">
              <w:r w:rsidRPr="00B11F5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LDAP</w:t>
              </w:r>
            </w:hyperlink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RTP</w:t>
            </w:r>
          </w:p>
        </w:tc>
        <w:tc>
          <w:tcPr>
            <w:tcW w:w="0" w:type="auto"/>
            <w:vMerge w:val="restart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Прикладной</w:t>
            </w:r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 Представления</w:t>
            </w:r>
          </w:p>
        </w:tc>
        <w:tc>
          <w:tcPr>
            <w:tcW w:w="0" w:type="auto"/>
            <w:vMerge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Сеансовый</w:t>
            </w:r>
          </w:p>
        </w:tc>
        <w:tc>
          <w:tcPr>
            <w:tcW w:w="0" w:type="auto"/>
            <w:vMerge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Транспортный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TCP, UDP, </w:t>
            </w:r>
            <w:hyperlink r:id="rId56" w:tooltip="SCTP" w:history="1">
              <w:r w:rsidRPr="00B11F5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SCTP</w:t>
              </w:r>
            </w:hyperlink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57" w:tooltip="DCCP" w:history="1">
              <w:r w:rsidRPr="00B11F5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DCCP</w:t>
              </w:r>
            </w:hyperlink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(протоколы маршрутизации, подобные </w:t>
            </w:r>
            <w:hyperlink r:id="rId58" w:tooltip="OSPF" w:history="1">
              <w:r w:rsidRPr="00B11F5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OSPF</w:t>
              </w:r>
            </w:hyperlink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 работают поверх </w:t>
            </w:r>
            <w:hyperlink r:id="rId59" w:tooltip="IP" w:history="1">
              <w:r w:rsidRPr="00B11F5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IP</w:t>
              </w:r>
            </w:hyperlink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являются частью сетевого уровня)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Транспортный</w:t>
            </w:r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Сетевой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IP (вспомогательные протоколы, вроде </w:t>
            </w:r>
            <w:hyperlink r:id="rId60" w:tooltip="ICMP" w:history="1">
              <w:r w:rsidRPr="00B11F5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ICMP</w:t>
              </w:r>
            </w:hyperlink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hyperlink r:id="rId61" w:tooltip="IGMP" w:history="1">
              <w:r w:rsidRPr="00B11F5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IGMP</w:t>
              </w:r>
            </w:hyperlink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но являются частью сетевого уровня; </w:t>
            </w:r>
            <w:hyperlink r:id="rId62" w:tooltip="ARP" w:history="1">
              <w:r w:rsidRPr="00B11F5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ARP</w:t>
              </w:r>
            </w:hyperlink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 работает поверх IP)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Сетевой</w:t>
            </w:r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Канальный</w:t>
            </w:r>
          </w:p>
        </w:tc>
        <w:tc>
          <w:tcPr>
            <w:tcW w:w="0" w:type="auto"/>
            <w:vMerge w:val="restart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Ethernet, Token Ring, </w:t>
            </w: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подобные</w:t>
            </w:r>
          </w:p>
        </w:tc>
        <w:tc>
          <w:tcPr>
            <w:tcW w:w="0" w:type="auto"/>
            <w:vMerge w:val="restart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Канальный</w:t>
            </w:r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Физический</w:t>
            </w:r>
          </w:p>
        </w:tc>
        <w:tc>
          <w:tcPr>
            <w:tcW w:w="0" w:type="auto"/>
            <w:vMerge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7762" w:rsidRPr="00B11F50" w:rsidRDefault="00897762" w:rsidP="00897762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1F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IPX/SPX</w:t>
      </w:r>
    </w:p>
    <w:p w:rsidR="00897762" w:rsidRPr="00B11F50" w:rsidRDefault="00897762" w:rsidP="00897762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стеку дали протоколы сетевого и транспортного уровней -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Internetwork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Packet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Exchange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63" w:tooltip="IPX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IPX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Sequenced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Packet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Exchange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64" w:tooltip="SPX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SPX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). К сетевому уровню этого стека отнесены также протоколы маршрутизации RIP и </w:t>
      </w:r>
      <w:hyperlink r:id="rId65" w:tooltip="NLSP (страница отсутствует)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NLSP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в качестве представителей трёх верхних уровней на рисунке ниже приведены два популярных протокола: протокол удалённого доступа к файлам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NetWare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Core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Protocol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66" w:tooltip="NetWare Core Protocol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NCP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протокол объявления о сервисах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Service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Advertising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Protocol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67" w:tooltip="Service Advertising Protocol (страница отсутствует)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SAP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tbl>
      <w:tblPr>
        <w:tblW w:w="0" w:type="auto"/>
        <w:tblBorders>
          <w:top w:val="single" w:sz="4" w:space="0" w:color="A2A9B1"/>
          <w:left w:val="single" w:sz="4" w:space="0" w:color="A2A9B1"/>
          <w:bottom w:val="single" w:sz="4" w:space="0" w:color="A2A9B1"/>
          <w:right w:val="single" w:sz="4" w:space="0" w:color="A2A9B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7"/>
        <w:gridCol w:w="4505"/>
      </w:tblGrid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OSI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IPX/SPX</w:t>
            </w:r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Прикладной</w:t>
            </w:r>
          </w:p>
        </w:tc>
        <w:tc>
          <w:tcPr>
            <w:tcW w:w="0" w:type="auto"/>
            <w:vMerge w:val="restart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SAP, NCP</w:t>
            </w:r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Представления</w:t>
            </w:r>
          </w:p>
        </w:tc>
        <w:tc>
          <w:tcPr>
            <w:tcW w:w="0" w:type="auto"/>
            <w:vMerge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Сеансовый</w:t>
            </w:r>
          </w:p>
        </w:tc>
        <w:tc>
          <w:tcPr>
            <w:tcW w:w="0" w:type="auto"/>
            <w:vMerge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Транспортный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SPX</w:t>
            </w:r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Сетевой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IPX, RIP, NLSP</w:t>
            </w:r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Канальный</w:t>
            </w:r>
          </w:p>
        </w:tc>
        <w:tc>
          <w:tcPr>
            <w:tcW w:w="0" w:type="auto"/>
            <w:vMerge w:val="restart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Ethernet, Token Ring, FDDI </w:t>
            </w: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</w:t>
            </w:r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Физический</w:t>
            </w:r>
          </w:p>
        </w:tc>
        <w:tc>
          <w:tcPr>
            <w:tcW w:w="0" w:type="auto"/>
            <w:vMerge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7762" w:rsidRPr="00B11F50" w:rsidRDefault="00897762" w:rsidP="00897762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11F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NetBIOS</w:t>
      </w:r>
      <w:proofErr w:type="spellEnd"/>
      <w:r w:rsidRPr="00B11F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/SMB</w:t>
      </w:r>
    </w:p>
    <w:p w:rsidR="00897762" w:rsidRPr="00B11F50" w:rsidRDefault="00897762" w:rsidP="00897762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физическом и канальном уровнях этого стека также задействованы уже получившие распространение протоколы, такие как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Ethernet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Token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Ring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, FDDI, а на верхних уровнях — специфические протоколы 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"https://ru.wikipedia.org/wiki/NetBEUI" \o "NetBEUI" </w:instrText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11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NetBEUI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(протокол расширенного пользовательского интерфейса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NetBEUI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 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"https://ru.wikipedia.org/wiki/NetBIOS" \o "NetBIOS" </w:instrText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11F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NetBIOS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Extended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User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Interface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) и </w:t>
      </w:r>
      <w:hyperlink r:id="rId68" w:tooltip="Server Message Block" w:history="1">
        <w:r w:rsidRPr="00B11F5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SMB</w:t>
        </w:r>
      </w:hyperlink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NetBEUI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разрабатывался как эффективный протокол, потребляющий немного ресурсов и предназначенный для сетей, насчитывающих не более 200 рабочих станций.</w:t>
      </w:r>
      <w:proofErr w:type="gram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протокол содержит много полезных сетевых функций, которые можно отнести к транспортному и сеансовому уровням модели OSI, однако с его помощью невозможна маршрутизация пакетов. Это ограничивает применение протокола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NetBEUI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локальными сетями, не разделёнными на подсети, и делает невозможным его использование в составных сетях.</w:t>
      </w:r>
    </w:p>
    <w:p w:rsidR="00897762" w:rsidRPr="00B11F50" w:rsidRDefault="00897762" w:rsidP="00897762">
      <w:pPr>
        <w:shd w:val="clear" w:color="auto" w:fill="FFFFFF"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Server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Message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Block</w:t>
      </w:r>
      <w:proofErr w:type="spell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(SMB) поддерживает функции сеансового уровня, уровня представления и прикладного уровня. На основе SMB реализуется файловая служба</w:t>
      </w:r>
      <w:proofErr w:type="gram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службы печати и передачи сообщений между приложениями.</w:t>
      </w:r>
    </w:p>
    <w:tbl>
      <w:tblPr>
        <w:tblW w:w="0" w:type="auto"/>
        <w:tblBorders>
          <w:top w:val="single" w:sz="4" w:space="0" w:color="A2A9B1"/>
          <w:left w:val="single" w:sz="4" w:space="0" w:color="A2A9B1"/>
          <w:bottom w:val="single" w:sz="4" w:space="0" w:color="A2A9B1"/>
          <w:right w:val="single" w:sz="4" w:space="0" w:color="A2A9B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7"/>
        <w:gridCol w:w="4505"/>
      </w:tblGrid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OSI</w:t>
            </w:r>
          </w:p>
        </w:tc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11F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NetBIOS</w:t>
            </w:r>
            <w:proofErr w:type="spellEnd"/>
            <w:r w:rsidRPr="00B11F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/SMB</w:t>
            </w:r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Прикладной</w:t>
            </w:r>
          </w:p>
        </w:tc>
        <w:tc>
          <w:tcPr>
            <w:tcW w:w="0" w:type="auto"/>
            <w:vMerge w:val="restart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SMB</w:t>
            </w:r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Представления</w:t>
            </w:r>
          </w:p>
        </w:tc>
        <w:tc>
          <w:tcPr>
            <w:tcW w:w="0" w:type="auto"/>
            <w:vMerge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Сеансовый</w:t>
            </w:r>
          </w:p>
        </w:tc>
        <w:tc>
          <w:tcPr>
            <w:tcW w:w="0" w:type="auto"/>
            <w:vMerge w:val="restart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NetBIOS</w:t>
            </w:r>
            <w:proofErr w:type="spellEnd"/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Транспортный</w:t>
            </w:r>
          </w:p>
        </w:tc>
        <w:tc>
          <w:tcPr>
            <w:tcW w:w="0" w:type="auto"/>
            <w:vMerge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Сетевой</w:t>
            </w:r>
          </w:p>
        </w:tc>
        <w:tc>
          <w:tcPr>
            <w:tcW w:w="0" w:type="auto"/>
            <w:vMerge w:val="restart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Ethernet, Token Ring, FDDI </w:t>
            </w: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</w:t>
            </w:r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Канальный</w:t>
            </w:r>
          </w:p>
        </w:tc>
        <w:tc>
          <w:tcPr>
            <w:tcW w:w="0" w:type="auto"/>
            <w:vMerge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762" w:rsidRPr="00B11F50" w:rsidTr="00DF00E1">
        <w:tc>
          <w:tcPr>
            <w:tcW w:w="0" w:type="auto"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897762" w:rsidRPr="00B11F50" w:rsidRDefault="00897762" w:rsidP="00172F0B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Физический</w:t>
            </w:r>
          </w:p>
        </w:tc>
        <w:tc>
          <w:tcPr>
            <w:tcW w:w="0" w:type="auto"/>
            <w:vMerge/>
            <w:tcBorders>
              <w:top w:val="single" w:sz="4" w:space="0" w:color="A2A9B1"/>
              <w:left w:val="single" w:sz="4" w:space="0" w:color="A2A9B1"/>
              <w:bottom w:val="single" w:sz="4" w:space="0" w:color="A2A9B1"/>
              <w:right w:val="single" w:sz="4" w:space="0" w:color="A2A9B1"/>
            </w:tcBorders>
            <w:shd w:val="clear" w:color="auto" w:fill="auto"/>
            <w:vAlign w:val="center"/>
            <w:hideMark/>
          </w:tcPr>
          <w:p w:rsidR="00897762" w:rsidRPr="00B11F50" w:rsidRDefault="00897762" w:rsidP="00172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36EC" w:rsidRPr="00897762" w:rsidRDefault="007E36EC" w:rsidP="008977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E36EC" w:rsidRPr="00BB2055" w:rsidRDefault="007E36EC" w:rsidP="007E36EC">
      <w:pPr>
        <w:ind w:left="1"/>
        <w:rPr>
          <w:rFonts w:ascii="Times New Roman" w:hAnsi="Times New Roman" w:cs="Times New Roman"/>
          <w:sz w:val="28"/>
          <w:szCs w:val="28"/>
        </w:rPr>
      </w:pPr>
    </w:p>
    <w:p w:rsidR="00897762" w:rsidRPr="00897762" w:rsidRDefault="00301CB6" w:rsidP="00301CB6">
      <w:pPr>
        <w:rPr>
          <w:rFonts w:ascii="Times New Roman" w:hAnsi="Times New Roman" w:cs="Times New Roman"/>
          <w:b/>
          <w:sz w:val="28"/>
          <w:szCs w:val="28"/>
        </w:rPr>
      </w:pPr>
      <w:r w:rsidRPr="00BB2055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  <w:r w:rsidR="00897762" w:rsidRPr="00897762">
        <w:rPr>
          <w:rFonts w:ascii="Times New Roman" w:hAnsi="Times New Roman" w:cs="Times New Roman"/>
          <w:b/>
          <w:sz w:val="28"/>
          <w:szCs w:val="28"/>
        </w:rPr>
        <w:t>/</w:t>
      </w:r>
    </w:p>
    <w:p w:rsidR="00897762" w:rsidRDefault="00897762" w:rsidP="0089776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97762">
        <w:rPr>
          <w:rFonts w:ascii="Times New Roman" w:hAnsi="Times New Roman" w:cs="Times New Roman"/>
          <w:sz w:val="28"/>
          <w:szCs w:val="28"/>
        </w:rPr>
        <w:t>Что называется стеком протоколов?</w:t>
      </w:r>
    </w:p>
    <w:p w:rsidR="00897762" w:rsidRPr="00897762" w:rsidRDefault="00897762" w:rsidP="0089776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уровней имеет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</w:t>
      </w:r>
      <w:r w:rsidRPr="00B11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OSI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01CB6" w:rsidRPr="00DA11B8" w:rsidRDefault="00301CB6" w:rsidP="00301CB6">
      <w:pPr>
        <w:pStyle w:val="a4"/>
        <w:numPr>
          <w:ilvl w:val="0"/>
          <w:numId w:val="2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055">
        <w:rPr>
          <w:rFonts w:ascii="Times New Roman" w:hAnsi="Times New Roman" w:cs="Times New Roman"/>
          <w:sz w:val="28"/>
          <w:szCs w:val="28"/>
        </w:rPr>
        <w:t>Составьте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0E1">
        <w:rPr>
          <w:rFonts w:ascii="Times New Roman" w:hAnsi="Times New Roman" w:cs="Times New Roman"/>
          <w:sz w:val="28"/>
          <w:szCs w:val="28"/>
        </w:rPr>
        <w:t xml:space="preserve"> конспект урока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A11B8">
        <w:rPr>
          <w:rFonts w:ascii="Times New Roman" w:hAnsi="Times New Roman" w:cs="Times New Roman"/>
          <w:sz w:val="28"/>
          <w:szCs w:val="28"/>
        </w:rPr>
        <w:t>и отправить ответы на адрес электронной почты</w:t>
      </w:r>
    </w:p>
    <w:p w:rsidR="00301CB6" w:rsidRPr="00DA11B8" w:rsidRDefault="00301CB6" w:rsidP="00301CB6">
      <w:pPr>
        <w:pStyle w:val="a4"/>
        <w:tabs>
          <w:tab w:val="left" w:pos="993"/>
        </w:tabs>
        <w:spacing w:after="0" w:line="276" w:lineRule="auto"/>
        <w:ind w:left="927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A11B8">
        <w:rPr>
          <w:rFonts w:ascii="Times New Roman" w:hAnsi="Times New Roman" w:cs="Times New Roman"/>
          <w:sz w:val="28"/>
          <w:szCs w:val="28"/>
          <w:u w:val="single"/>
          <w:lang w:val="en-US"/>
        </w:rPr>
        <w:t>maryasova.natalka2611@yandex.ru</w:t>
      </w:r>
    </w:p>
    <w:p w:rsidR="00301CB6" w:rsidRPr="00BB2055" w:rsidRDefault="00301CB6" w:rsidP="00301CB6">
      <w:pPr>
        <w:rPr>
          <w:rFonts w:ascii="Times New Roman" w:hAnsi="Times New Roman" w:cs="Times New Roman"/>
          <w:sz w:val="28"/>
          <w:szCs w:val="28"/>
        </w:rPr>
      </w:pPr>
    </w:p>
    <w:p w:rsidR="001F139F" w:rsidRDefault="001F139F"/>
    <w:sectPr w:rsidR="001F139F" w:rsidSect="001F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113"/>
    <w:multiLevelType w:val="multilevel"/>
    <w:tmpl w:val="2D60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80B5E"/>
    <w:multiLevelType w:val="hybridMultilevel"/>
    <w:tmpl w:val="7C1835D8"/>
    <w:lvl w:ilvl="0" w:tplc="0419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6A5C81"/>
    <w:multiLevelType w:val="hybridMultilevel"/>
    <w:tmpl w:val="00DEB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448D3"/>
    <w:multiLevelType w:val="hybridMultilevel"/>
    <w:tmpl w:val="16562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937F4"/>
    <w:multiLevelType w:val="multilevel"/>
    <w:tmpl w:val="E3DE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1CB6"/>
    <w:rsid w:val="001F139F"/>
    <w:rsid w:val="00301CB6"/>
    <w:rsid w:val="004535C8"/>
    <w:rsid w:val="005B598F"/>
    <w:rsid w:val="00711443"/>
    <w:rsid w:val="007156BC"/>
    <w:rsid w:val="007E36EC"/>
    <w:rsid w:val="007F22C3"/>
    <w:rsid w:val="008165CB"/>
    <w:rsid w:val="00897762"/>
    <w:rsid w:val="00BA33C4"/>
    <w:rsid w:val="00CC0E25"/>
    <w:rsid w:val="00DF00E1"/>
    <w:rsid w:val="00E3369A"/>
    <w:rsid w:val="00EB4A6E"/>
    <w:rsid w:val="00ED35AA"/>
    <w:rsid w:val="00EF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B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5C8"/>
    <w:rPr>
      <w:b/>
      <w:bCs/>
    </w:rPr>
  </w:style>
  <w:style w:type="paragraph" w:styleId="a4">
    <w:name w:val="List Paragraph"/>
    <w:basedOn w:val="a"/>
    <w:uiPriority w:val="34"/>
    <w:qFormat/>
    <w:rsid w:val="004535C8"/>
    <w:pPr>
      <w:ind w:left="720"/>
      <w:contextualSpacing/>
    </w:pPr>
  </w:style>
  <w:style w:type="paragraph" w:styleId="a5">
    <w:name w:val="No Spacing"/>
    <w:uiPriority w:val="1"/>
    <w:qFormat/>
    <w:rsid w:val="004535C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CB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9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8977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C%D0%B5%D0%B6%D0%B4%D1%83%D0%BD%D0%B0%D1%80%D0%BE%D0%B4%D0%BD%D0%B0%D1%8F_%D0%BE%D1%80%D0%B3%D0%B0%D0%BD%D0%B8%D0%B7%D0%B0%D1%86%D0%B8%D1%8F_%D0%BF%D0%BE_%D1%81%D1%82%D0%B0%D0%BD%D0%B4%D0%B0%D1%80%D1%82%D0%B8%D0%B7%D0%B0%D1%86%D0%B8%D0%B8" TargetMode="External"/><Relationship Id="rId18" Type="http://schemas.openxmlformats.org/officeDocument/2006/relationships/hyperlink" Target="https://ru.wikipedia.org/wiki/SNA" TargetMode="External"/><Relationship Id="rId26" Type="http://schemas.openxmlformats.org/officeDocument/2006/relationships/hyperlink" Target="https://ru.wikipedia.org/wiki/%D0%9C%D0%B0%D1%80%D1%88%D1%80%D1%83%D1%82%D0%B8%D0%B7%D0%B0%D1%86%D0%B8%D1%8F" TargetMode="External"/><Relationship Id="rId39" Type="http://schemas.openxmlformats.org/officeDocument/2006/relationships/hyperlink" Target="https://ru.wikipedia.org/wiki/%D0%9F%D1%80%D0%B5%D0%B4%D1%81%D1%82%D0%B0%D0%B2%D0%B8%D1%82%D0%B5%D0%BB%D1%8C%D1%81%D0%BA%D0%B8%D0%B9_%D1%83%D1%80%D0%BE%D0%B2%D0%B5%D0%BD%D1%8C" TargetMode="External"/><Relationship Id="rId21" Type="http://schemas.openxmlformats.org/officeDocument/2006/relationships/hyperlink" Target="https://ru.wikipedia.org/wiki/Logical_link_control" TargetMode="External"/><Relationship Id="rId34" Type="http://schemas.openxmlformats.org/officeDocument/2006/relationships/hyperlink" Target="https://ru.wikipedia.org/w/index.php?title=VIrtual_Terminal_Protocol&amp;action=edit&amp;redlink=1" TargetMode="External"/><Relationship Id="rId42" Type="http://schemas.openxmlformats.org/officeDocument/2006/relationships/hyperlink" Target="https://ru.wikipedia.org/wiki/%D0%9C%D0%B5%D0%B6%D0%BF%D1%80%D0%BE%D1%86%D0%B5%D1%81%D1%81%D0%BD%D0%BE%D0%B5_%D0%B2%D0%B7%D0%B0%D0%B8%D0%BC%D0%BE%D0%B4%D0%B5%D0%B9%D1%81%D1%82%D0%B2%D0%B8%D0%B5" TargetMode="External"/><Relationship Id="rId47" Type="http://schemas.openxmlformats.org/officeDocument/2006/relationships/hyperlink" Target="https://ru.wikipedia.org/wiki/SMTP" TargetMode="External"/><Relationship Id="rId50" Type="http://schemas.openxmlformats.org/officeDocument/2006/relationships/hyperlink" Target="https://ru.wikipedia.org/wiki/IP-%D0%B0%D0%B4%D1%80%D0%B5%D1%81" TargetMode="External"/><Relationship Id="rId55" Type="http://schemas.openxmlformats.org/officeDocument/2006/relationships/hyperlink" Target="https://ru.wikipedia.org/wiki/LDAP" TargetMode="External"/><Relationship Id="rId63" Type="http://schemas.openxmlformats.org/officeDocument/2006/relationships/hyperlink" Target="https://ru.wikipedia.org/wiki/IPX" TargetMode="External"/><Relationship Id="rId68" Type="http://schemas.openxmlformats.org/officeDocument/2006/relationships/hyperlink" Target="https://ru.wikipedia.org/wiki/Server_Message_Block" TargetMode="External"/><Relationship Id="rId7" Type="http://schemas.openxmlformats.org/officeDocument/2006/relationships/hyperlink" Target="https://ru.wikipedia.org/wiki/%D0%A1%D0%B5%D1%82%D0%B5%D0%B2%D0%BE%D0%B9_%D0%BF%D1%80%D0%BE%D1%82%D0%BE%D0%BA%D0%BE%D0%B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IPX/SPX" TargetMode="External"/><Relationship Id="rId29" Type="http://schemas.openxmlformats.org/officeDocument/2006/relationships/hyperlink" Target="https://ru.wikipedia.org/wiki/%D0%A2%D0%B5%D1%80%D0%BC%D0%B8%D0%BD%D0%B0%D0%BB_%D0%BA%D0%BE%D0%BC%D0%BF%D1%8C%D1%8E%D1%82%D0%B5%D1%80%D0%B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8%D0%B5%D1%80%D0%B0%D1%80%D1%85%D0%B8%D1%8F" TargetMode="External"/><Relationship Id="rId11" Type="http://schemas.openxmlformats.org/officeDocument/2006/relationships/hyperlink" Target="https://ru.wikipedia.org/wiki/%D0%90%D0%BF%D0%BF%D0%B0%D1%80%D0%B0%D1%82%D0%BD%D0%BE%D0%B5_%D0%BE%D0%B1%D0%B5%D1%81%D0%BF%D0%B5%D1%87%D0%B5%D0%BD%D0%B8%D0%B5" TargetMode="External"/><Relationship Id="rId24" Type="http://schemas.openxmlformats.org/officeDocument/2006/relationships/hyperlink" Target="https://ru.wikipedia.org/wiki/CONP" TargetMode="External"/><Relationship Id="rId32" Type="http://schemas.openxmlformats.org/officeDocument/2006/relationships/hyperlink" Target="https://ru.wikipedia.org/wiki/X.500" TargetMode="External"/><Relationship Id="rId37" Type="http://schemas.openxmlformats.org/officeDocument/2006/relationships/hyperlink" Target="https://ru.wikipedia.org/wiki/%D0%98%D0%BD%D1%82%D0%B5%D1%80%D0%BD%D0%B5%D1%82" TargetMode="External"/><Relationship Id="rId40" Type="http://schemas.openxmlformats.org/officeDocument/2006/relationships/hyperlink" Target="https://ru.wikipedia.org/wiki/%D0%A1%D0%B5%D0%B0%D0%BD%D1%81%D0%BE%D0%B2%D1%8B%D0%B9_%D1%83%D1%80%D0%BE%D0%B2%D0%B5%D0%BD%D1%8C" TargetMode="External"/><Relationship Id="rId45" Type="http://schemas.openxmlformats.org/officeDocument/2006/relationships/hyperlink" Target="https://ru.wikipedia.org/wiki/%D0%92%D1%81%D0%B5%D0%BC%D0%B8%D1%80%D0%BD%D0%B0%D1%8F_%D0%BF%D0%B0%D1%83%D1%82%D0%B8%D0%BD%D0%B0" TargetMode="External"/><Relationship Id="rId53" Type="http://schemas.openxmlformats.org/officeDocument/2006/relationships/hyperlink" Target="https://ru.wikipedia.org/wiki/Border_Gateway_Protocol" TargetMode="External"/><Relationship Id="rId58" Type="http://schemas.openxmlformats.org/officeDocument/2006/relationships/hyperlink" Target="https://ru.wikipedia.org/wiki/OSPF" TargetMode="External"/><Relationship Id="rId66" Type="http://schemas.openxmlformats.org/officeDocument/2006/relationships/hyperlink" Target="https://ru.wikipedia.org/wiki/NetWare_Core_Protoco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UNIX" TargetMode="External"/><Relationship Id="rId23" Type="http://schemas.openxmlformats.org/officeDocument/2006/relationships/hyperlink" Target="https://ru.wikipedia.org/wiki/ISDN" TargetMode="External"/><Relationship Id="rId28" Type="http://schemas.openxmlformats.org/officeDocument/2006/relationships/hyperlink" Target="https://ru.wikipedia.org/wiki/IS-IS" TargetMode="External"/><Relationship Id="rId36" Type="http://schemas.openxmlformats.org/officeDocument/2006/relationships/hyperlink" Target="https://ru.wikipedia.org/w/index.php?title=JTM&amp;action=edit&amp;redlink=1" TargetMode="External"/><Relationship Id="rId49" Type="http://schemas.openxmlformats.org/officeDocument/2006/relationships/hyperlink" Target="https://ru.wikipedia.org/wiki/DNS" TargetMode="External"/><Relationship Id="rId57" Type="http://schemas.openxmlformats.org/officeDocument/2006/relationships/hyperlink" Target="https://ru.wikipedia.org/wiki/DCCP" TargetMode="External"/><Relationship Id="rId61" Type="http://schemas.openxmlformats.org/officeDocument/2006/relationships/hyperlink" Target="https://ru.wikipedia.org/wiki/IGMP" TargetMode="External"/><Relationship Id="rId10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19" Type="http://schemas.openxmlformats.org/officeDocument/2006/relationships/hyperlink" Target="https://ru.wikipedia.org/wiki/IBM" TargetMode="External"/><Relationship Id="rId31" Type="http://schemas.openxmlformats.org/officeDocument/2006/relationships/hyperlink" Target="https://ru.wikipedia.org/wiki/%D0%AD%D0%BB%D0%B5%D0%BA%D1%82%D1%80%D0%BE%D0%BD%D0%BD%D0%B0%D1%8F_%D0%BF%D0%BE%D1%87%D1%82%D0%B0" TargetMode="External"/><Relationship Id="rId44" Type="http://schemas.openxmlformats.org/officeDocument/2006/relationships/hyperlink" Target="https://ru.wikipedia.org/wiki/HTTP" TargetMode="External"/><Relationship Id="rId52" Type="http://schemas.openxmlformats.org/officeDocument/2006/relationships/hyperlink" Target="https://ru.wikipedia.org/wiki/UDP" TargetMode="External"/><Relationship Id="rId60" Type="http://schemas.openxmlformats.org/officeDocument/2006/relationships/hyperlink" Target="https://ru.wikipedia.org/wiki/ICMP" TargetMode="External"/><Relationship Id="rId65" Type="http://schemas.openxmlformats.org/officeDocument/2006/relationships/hyperlink" Target="https://ru.wikipedia.org/w/index.php?title=NLSP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1%8B%D1%87%D0%B8%D1%81%D0%BB%D0%B8%D1%82%D0%B5%D0%BB%D1%8C%D0%BD%D0%B0%D1%8F_%D1%81%D0%B5%D1%82%D1%8C" TargetMode="External"/><Relationship Id="rId14" Type="http://schemas.openxmlformats.org/officeDocument/2006/relationships/hyperlink" Target="https://ru.wikipedia.org/wiki/TCP/IP" TargetMode="External"/><Relationship Id="rId22" Type="http://schemas.openxmlformats.org/officeDocument/2006/relationships/hyperlink" Target="https://ru.wikipedia.org/wiki/X.25" TargetMode="External"/><Relationship Id="rId27" Type="http://schemas.openxmlformats.org/officeDocument/2006/relationships/hyperlink" Target="https://ru.wikipedia.org/w/index.php?title=ES-IS&amp;action=edit&amp;redlink=1" TargetMode="External"/><Relationship Id="rId30" Type="http://schemas.openxmlformats.org/officeDocument/2006/relationships/hyperlink" Target="https://ru.wikipedia.org/wiki/%D0%9A%D0%B0%D1%82%D0%B0%D0%BB%D0%BE%D0%B3_(%D1%84%D0%B0%D0%B9%D0%BB%D0%BE%D0%B2%D0%B0%D1%8F_%D1%81%D0%B8%D1%81%D1%82%D0%B5%D0%BC%D0%B0)" TargetMode="External"/><Relationship Id="rId35" Type="http://schemas.openxmlformats.org/officeDocument/2006/relationships/hyperlink" Target="https://ru.wikipedia.org/wiki/FTAM" TargetMode="External"/><Relationship Id="rId43" Type="http://schemas.openxmlformats.org/officeDocument/2006/relationships/hyperlink" Target="https://ru.wikipedia.org/wiki/ARPANET" TargetMode="External"/><Relationship Id="rId48" Type="http://schemas.openxmlformats.org/officeDocument/2006/relationships/hyperlink" Target="https://ru.wikipedia.org/wiki/SSH" TargetMode="External"/><Relationship Id="rId56" Type="http://schemas.openxmlformats.org/officeDocument/2006/relationships/hyperlink" Target="https://ru.wikipedia.org/wiki/SCTP" TargetMode="External"/><Relationship Id="rId64" Type="http://schemas.openxmlformats.org/officeDocument/2006/relationships/hyperlink" Target="https://ru.wikipedia.org/wiki/SPX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ru.wikipedia.org/wiki/%D0%A5%D0%BE%D1%81%D1%82" TargetMode="External"/><Relationship Id="rId51" Type="http://schemas.openxmlformats.org/officeDocument/2006/relationships/hyperlink" Target="https://ru.wikipedia.org/wiki/RIP_(%D1%81%D0%B5%D1%82%D0%B5%D0%B2%D0%BE%D0%B9_%D0%BF%D1%80%D0%BE%D1%82%D0%BE%D0%BA%D0%BE%D0%BB)" TargetMode="External"/><Relationship Id="rId3" Type="http://schemas.openxmlformats.org/officeDocument/2006/relationships/styles" Target="styles.xml"/><Relationship Id="rId12" Type="http://schemas.openxmlformats.org/officeDocument/2006/relationships/hyperlink" Target="https://ru.wikipedia.org/wiki/OSI_model" TargetMode="External"/><Relationship Id="rId17" Type="http://schemas.openxmlformats.org/officeDocument/2006/relationships/hyperlink" Target="https://ru.wikipedia.org/wiki/IBM" TargetMode="External"/><Relationship Id="rId25" Type="http://schemas.openxmlformats.org/officeDocument/2006/relationships/hyperlink" Target="https://ru.wikipedia.org/wiki/CLNP" TargetMode="External"/><Relationship Id="rId33" Type="http://schemas.openxmlformats.org/officeDocument/2006/relationships/hyperlink" Target="https://ru.wikipedia.org/wiki/X.400" TargetMode="External"/><Relationship Id="rId38" Type="http://schemas.openxmlformats.org/officeDocument/2006/relationships/hyperlink" Target="https://ru.wikipedia.org/wiki/%D0%9F%D1%80%D0%B8%D0%BA%D0%BB%D0%B0%D0%B4%D0%BD%D0%BE%D0%B9_%D1%83%D1%80%D0%BE%D0%B2%D0%B5%D0%BD%D1%8C" TargetMode="External"/><Relationship Id="rId46" Type="http://schemas.openxmlformats.org/officeDocument/2006/relationships/hyperlink" Target="https://ru.wikipedia.org/wiki/FTP" TargetMode="External"/><Relationship Id="rId59" Type="http://schemas.openxmlformats.org/officeDocument/2006/relationships/hyperlink" Target="https://ru.wikipedia.org/wiki/IP" TargetMode="External"/><Relationship Id="rId67" Type="http://schemas.openxmlformats.org/officeDocument/2006/relationships/hyperlink" Target="https://ru.wikipedia.org/w/index.php?title=Service_Advertising_Protocol&amp;action=edit&amp;redlink=1" TargetMode="External"/><Relationship Id="rId20" Type="http://schemas.openxmlformats.org/officeDocument/2006/relationships/hyperlink" Target="https://ru.wikipedia.org/wiki/FDDI" TargetMode="External"/><Relationship Id="rId41" Type="http://schemas.openxmlformats.org/officeDocument/2006/relationships/hyperlink" Target="https://ru.wikipedia.org/wiki/%D0%9A%D0%BE%D0%B4%D0%B8%D1%80%D0%BE%D0%B2%D0%B0%D0%BD%D0%B8%D0%B5_%D0%B8%D0%BD%D1%84%D0%BE%D1%80%D0%BC%D0%B0%D1%86%D0%B8%D0%B8" TargetMode="External"/><Relationship Id="rId54" Type="http://schemas.openxmlformats.org/officeDocument/2006/relationships/hyperlink" Target="https://ru.wikipedia.org/wiki/TCP" TargetMode="External"/><Relationship Id="rId62" Type="http://schemas.openxmlformats.org/officeDocument/2006/relationships/hyperlink" Target="https://ru.wikipedia.org/wiki/ARP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0B3265D-9A65-4DFE-8542-D33332D8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МЭК</dc:creator>
  <cp:keywords/>
  <dc:description/>
  <cp:lastModifiedBy>МЭК</cp:lastModifiedBy>
  <cp:revision>5</cp:revision>
  <dcterms:created xsi:type="dcterms:W3CDTF">2020-11-25T09:04:00Z</dcterms:created>
  <dcterms:modified xsi:type="dcterms:W3CDTF">2020-11-26T05:46:00Z</dcterms:modified>
</cp:coreProperties>
</file>