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921" w:rsidRPr="00045921" w:rsidRDefault="00045921" w:rsidP="00045921">
      <w:pPr>
        <w:rPr>
          <w:rFonts w:ascii="Times New Roman" w:hAnsi="Times New Roman" w:cs="Times New Roman"/>
          <w:b/>
          <w:sz w:val="28"/>
          <w:szCs w:val="28"/>
        </w:rPr>
      </w:pPr>
      <w:r w:rsidRPr="00045921">
        <w:rPr>
          <w:rFonts w:ascii="Times New Roman" w:hAnsi="Times New Roman" w:cs="Times New Roman"/>
          <w:b/>
          <w:sz w:val="28"/>
          <w:szCs w:val="28"/>
        </w:rPr>
        <w:t>Предмет: Безопасность жизнедеятельности</w:t>
      </w:r>
    </w:p>
    <w:p w:rsidR="00045921" w:rsidRPr="00045921" w:rsidRDefault="00045921" w:rsidP="00045921">
      <w:pPr>
        <w:rPr>
          <w:rFonts w:ascii="Times New Roman" w:hAnsi="Times New Roman" w:cs="Times New Roman"/>
          <w:b/>
          <w:sz w:val="28"/>
          <w:szCs w:val="28"/>
        </w:rPr>
      </w:pPr>
      <w:r w:rsidRPr="00045921">
        <w:rPr>
          <w:rFonts w:ascii="Times New Roman" w:hAnsi="Times New Roman" w:cs="Times New Roman"/>
          <w:b/>
          <w:sz w:val="28"/>
          <w:szCs w:val="28"/>
        </w:rPr>
        <w:t>Группа 31 ССА Сетевое и системное администрирование</w:t>
      </w:r>
    </w:p>
    <w:p w:rsidR="00045921" w:rsidRPr="00045921" w:rsidRDefault="00045921" w:rsidP="00045921">
      <w:pPr>
        <w:rPr>
          <w:rFonts w:ascii="Times New Roman" w:hAnsi="Times New Roman" w:cs="Times New Roman"/>
          <w:b/>
          <w:sz w:val="28"/>
          <w:szCs w:val="28"/>
        </w:rPr>
      </w:pPr>
    </w:p>
    <w:p w:rsidR="00045921" w:rsidRPr="00045921" w:rsidRDefault="00045921" w:rsidP="0004592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45921">
        <w:rPr>
          <w:rFonts w:ascii="Times New Roman" w:hAnsi="Times New Roman" w:cs="Times New Roman"/>
          <w:b/>
          <w:color w:val="FF0000"/>
          <w:sz w:val="28"/>
          <w:szCs w:val="28"/>
        </w:rPr>
        <w:t>Домашнее задание:</w:t>
      </w:r>
    </w:p>
    <w:p w:rsidR="00045921" w:rsidRPr="00045921" w:rsidRDefault="00045921" w:rsidP="00045921">
      <w:pPr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045921">
        <w:rPr>
          <w:rFonts w:ascii="Times New Roman" w:hAnsi="Times New Roman" w:cs="Times New Roman"/>
          <w:b/>
          <w:sz w:val="28"/>
          <w:szCs w:val="28"/>
        </w:rPr>
        <w:t>Внимательно изучить теоритический материал.</w:t>
      </w:r>
    </w:p>
    <w:p w:rsidR="00045921" w:rsidRDefault="00045921" w:rsidP="00045921">
      <w:pPr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045921">
        <w:rPr>
          <w:rFonts w:ascii="Times New Roman" w:hAnsi="Times New Roman" w:cs="Times New Roman"/>
          <w:b/>
          <w:sz w:val="28"/>
          <w:szCs w:val="28"/>
        </w:rPr>
        <w:t xml:space="preserve">Выполнить письменно </w:t>
      </w:r>
      <w:r>
        <w:rPr>
          <w:rFonts w:ascii="Times New Roman" w:hAnsi="Times New Roman" w:cs="Times New Roman"/>
          <w:b/>
          <w:sz w:val="28"/>
          <w:szCs w:val="28"/>
        </w:rPr>
        <w:t>на следующие вопросы:</w:t>
      </w:r>
    </w:p>
    <w:p w:rsidR="00045921" w:rsidRDefault="00045921" w:rsidP="00045921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А). </w:t>
      </w:r>
      <w:r w:rsidRPr="00333DAB">
        <w:rPr>
          <w:rFonts w:ascii="Times New Roman" w:hAnsi="Times New Roman" w:cs="Times New Roman"/>
          <w:sz w:val="28"/>
          <w:szCs w:val="28"/>
        </w:rPr>
        <w:t>Законодательство Российской Федерации и Ростовской области в области гражданской обороны, защиты от ЧС природного и техногенного характера и обеспечение пожарной безопасности.</w:t>
      </w:r>
    </w:p>
    <w:p w:rsidR="00045921" w:rsidRPr="00333DAB" w:rsidRDefault="00045921" w:rsidP="00045921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045921" w:rsidRDefault="00045921" w:rsidP="00045921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Б). </w:t>
      </w:r>
      <w:r w:rsidRPr="00333DAB">
        <w:rPr>
          <w:rFonts w:ascii="Times New Roman" w:hAnsi="Times New Roman" w:cs="Times New Roman"/>
          <w:sz w:val="28"/>
          <w:szCs w:val="28"/>
        </w:rPr>
        <w:t>Права и обязанности граждан в области гражданской обороны, защиты от ЧС природного и техногенного характера и пожарной безопасности.</w:t>
      </w:r>
    </w:p>
    <w:p w:rsidR="00045921" w:rsidRPr="00333DAB" w:rsidRDefault="00045921" w:rsidP="00045921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045921" w:rsidRDefault="00045921" w:rsidP="00045921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В). </w:t>
      </w:r>
      <w:r w:rsidRPr="00333DAB">
        <w:rPr>
          <w:rFonts w:ascii="Times New Roman" w:hAnsi="Times New Roman" w:cs="Times New Roman"/>
          <w:sz w:val="28"/>
          <w:szCs w:val="28"/>
        </w:rPr>
        <w:t>Структура, задачи, состав сил и средств ГО и объектовых звеньев РС ЧС организаций, а также  ведомственной пожарной охраны.</w:t>
      </w:r>
    </w:p>
    <w:p w:rsidR="00045921" w:rsidRPr="00333DAB" w:rsidRDefault="00045921" w:rsidP="00045921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045921" w:rsidRPr="00045921" w:rsidRDefault="00045921" w:rsidP="00045921">
      <w:pPr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045921">
        <w:rPr>
          <w:rFonts w:ascii="Times New Roman" w:hAnsi="Times New Roman" w:cs="Times New Roman"/>
          <w:b/>
          <w:sz w:val="28"/>
          <w:szCs w:val="28"/>
        </w:rPr>
        <w:t>Ответы присылать на электронную почту:</w:t>
      </w:r>
    </w:p>
    <w:p w:rsidR="00045921" w:rsidRPr="00045921" w:rsidRDefault="00045921" w:rsidP="000459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hyperlink r:id="rId7" w:history="1">
        <w:r w:rsidRPr="00045921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serega</w:t>
        </w:r>
        <w:r w:rsidRPr="00045921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Pr="00045921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fe</w:t>
        </w:r>
        <w:r w:rsidRPr="00045921">
          <w:rPr>
            <w:rStyle w:val="a5"/>
            <w:rFonts w:ascii="Times New Roman" w:hAnsi="Times New Roman" w:cs="Times New Roman"/>
            <w:b/>
            <w:sz w:val="28"/>
            <w:szCs w:val="28"/>
          </w:rPr>
          <w:t>2017@</w:t>
        </w:r>
        <w:r w:rsidRPr="00045921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Pr="00045921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Pr="00045921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045921" w:rsidRPr="00045921" w:rsidRDefault="00045921" w:rsidP="00045921">
      <w:pPr>
        <w:rPr>
          <w:rFonts w:ascii="Times New Roman" w:hAnsi="Times New Roman" w:cs="Times New Roman"/>
          <w:b/>
          <w:sz w:val="28"/>
          <w:szCs w:val="28"/>
        </w:rPr>
      </w:pPr>
    </w:p>
    <w:p w:rsidR="00E6369A" w:rsidRPr="00045921" w:rsidRDefault="00E6369A" w:rsidP="00333DA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5921">
        <w:rPr>
          <w:rFonts w:ascii="Times New Roman" w:hAnsi="Times New Roman" w:cs="Times New Roman"/>
          <w:b/>
          <w:sz w:val="28"/>
          <w:szCs w:val="28"/>
          <w:u w:val="single"/>
        </w:rPr>
        <w:t>Практическая работа №</w:t>
      </w:r>
      <w:r w:rsidR="0004592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="00045921" w:rsidRPr="0004592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E6369A" w:rsidRPr="00333DAB" w:rsidRDefault="00E6369A">
      <w:pPr>
        <w:rPr>
          <w:rFonts w:ascii="Times New Roman" w:hAnsi="Times New Roman" w:cs="Times New Roman"/>
          <w:b/>
          <w:sz w:val="28"/>
          <w:szCs w:val="28"/>
        </w:rPr>
      </w:pPr>
      <w:r w:rsidRPr="00333DAB">
        <w:rPr>
          <w:rFonts w:ascii="Times New Roman" w:hAnsi="Times New Roman" w:cs="Times New Roman"/>
          <w:b/>
          <w:sz w:val="28"/>
          <w:szCs w:val="28"/>
        </w:rPr>
        <w:t>Тема: « Организация и проведение мероприятий по защите работающих и населения от негативных воздействий чрезвычайных ситуаций»</w:t>
      </w:r>
    </w:p>
    <w:p w:rsidR="00E6369A" w:rsidRPr="00333DAB" w:rsidRDefault="00E6369A">
      <w:pPr>
        <w:rPr>
          <w:rFonts w:ascii="Times New Roman" w:hAnsi="Times New Roman" w:cs="Times New Roman"/>
          <w:b/>
          <w:sz w:val="28"/>
          <w:szCs w:val="28"/>
        </w:rPr>
      </w:pPr>
      <w:r w:rsidRPr="00333DAB">
        <w:rPr>
          <w:rFonts w:ascii="Times New Roman" w:hAnsi="Times New Roman" w:cs="Times New Roman"/>
          <w:b/>
          <w:sz w:val="28"/>
          <w:szCs w:val="28"/>
        </w:rPr>
        <w:t xml:space="preserve"> Цель:  изучить организацию и проведение мероприятий по защите работающих и населения от негативных воздействий при стихийных бедствиях.</w:t>
      </w:r>
    </w:p>
    <w:p w:rsidR="00E6369A" w:rsidRPr="00333DAB" w:rsidRDefault="00E6369A">
      <w:pPr>
        <w:rPr>
          <w:rFonts w:ascii="Times New Roman" w:hAnsi="Times New Roman" w:cs="Times New Roman"/>
          <w:b/>
          <w:sz w:val="28"/>
          <w:szCs w:val="28"/>
        </w:rPr>
      </w:pPr>
      <w:r w:rsidRPr="00333DAB">
        <w:rPr>
          <w:rFonts w:ascii="Times New Roman" w:hAnsi="Times New Roman" w:cs="Times New Roman"/>
          <w:b/>
          <w:sz w:val="28"/>
          <w:szCs w:val="28"/>
        </w:rPr>
        <w:t>Ход работы:</w:t>
      </w:r>
    </w:p>
    <w:p w:rsidR="004729EE" w:rsidRPr="00333DAB" w:rsidRDefault="004729EE" w:rsidP="004729E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Законодательство Российской Федерации и Ростовской области в области гражданской обороны, защиты от ЧС природного и техногенного характера и обеспечение пожарной безопасности.</w:t>
      </w:r>
    </w:p>
    <w:p w:rsidR="004729EE" w:rsidRPr="00333DAB" w:rsidRDefault="004729EE" w:rsidP="004729E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Права и обязанности граждан в области гражданской обороны, защиты от ЧС природного и техногенного характера и пожарной безопасности.</w:t>
      </w:r>
    </w:p>
    <w:p w:rsidR="004729EE" w:rsidRPr="00333DAB" w:rsidRDefault="004729EE" w:rsidP="004729E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Структура, задачи, состав сил и средств ГО и объектовых звеньев РС ЧС организаций, а также  ведомственной пожарной охраны.</w:t>
      </w:r>
    </w:p>
    <w:p w:rsidR="004729EE" w:rsidRPr="00333DAB" w:rsidRDefault="004729EE" w:rsidP="004729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lastRenderedPageBreak/>
        <w:t>Вывод.</w:t>
      </w:r>
    </w:p>
    <w:p w:rsidR="00D439AC" w:rsidRPr="00333DAB" w:rsidRDefault="00D439AC" w:rsidP="00D439AC">
      <w:pPr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 xml:space="preserve">                                      ЛИТЕРАТУРА:</w:t>
      </w:r>
    </w:p>
    <w:p w:rsidR="00D439AC" w:rsidRPr="00333DAB" w:rsidRDefault="00D439AC" w:rsidP="00D439A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Конституция Российской Федерации.</w:t>
      </w:r>
    </w:p>
    <w:p w:rsidR="00D439AC" w:rsidRPr="00333DAB" w:rsidRDefault="00D439AC" w:rsidP="00D439A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Федеральный закон РФ «О защите населения  и территорий от ЧС природного и техногенного характера» № 68-ФЗ от 21.12.94 г., (в редакции от 22.08.о</w:t>
      </w:r>
      <w:proofErr w:type="gramStart"/>
      <w:r w:rsidRPr="00333DA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333DAB">
        <w:rPr>
          <w:rFonts w:ascii="Times New Roman" w:hAnsi="Times New Roman" w:cs="Times New Roman"/>
          <w:sz w:val="28"/>
          <w:szCs w:val="28"/>
        </w:rPr>
        <w:t xml:space="preserve"> г. № 122-ФЗ).</w:t>
      </w:r>
    </w:p>
    <w:p w:rsidR="00D439AC" w:rsidRPr="00333DAB" w:rsidRDefault="00D439AC" w:rsidP="00D439A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 xml:space="preserve">Федеральный закон РФ «О гражданской обороне» №28-ФЗ от 12.02.98 г. </w:t>
      </w:r>
      <w:proofErr w:type="gramStart"/>
      <w:r w:rsidRPr="00333DA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33DAB">
        <w:rPr>
          <w:rFonts w:ascii="Times New Roman" w:hAnsi="Times New Roman" w:cs="Times New Roman"/>
          <w:sz w:val="28"/>
          <w:szCs w:val="28"/>
        </w:rPr>
        <w:t>в редакции №122-ФЗ от 22.08.04 г.).</w:t>
      </w:r>
    </w:p>
    <w:p w:rsidR="00D439AC" w:rsidRPr="00333DAB" w:rsidRDefault="00D439AC" w:rsidP="00D439A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Постановление Правительства РФ «О единой государственной системе предупреждения и ликвидации ЧС» № 794 от 30.12.03 г. (с изменениями от27.05.05 г. №335).</w:t>
      </w:r>
    </w:p>
    <w:p w:rsidR="00D439AC" w:rsidRPr="00333DAB" w:rsidRDefault="00D439AC" w:rsidP="00D439A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№ 547 от 04.09.03 г. </w:t>
      </w:r>
      <w:proofErr w:type="gramStart"/>
      <w:r w:rsidRPr="00333DA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33DAB">
        <w:rPr>
          <w:rFonts w:ascii="Times New Roman" w:hAnsi="Times New Roman" w:cs="Times New Roman"/>
          <w:sz w:val="28"/>
          <w:szCs w:val="28"/>
        </w:rPr>
        <w:t>в редакции от 01.02.05 г. № 49) «О подготовке населения в области защиты от ЧС природного и техногенного характера»</w:t>
      </w:r>
    </w:p>
    <w:p w:rsidR="00D439AC" w:rsidRPr="00333DAB" w:rsidRDefault="00D439AC" w:rsidP="00D439A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Постановление Правительства РФ «О Гражданских организациях гражданской обороны» № 620 от 10.06.99 г.</w:t>
      </w:r>
    </w:p>
    <w:p w:rsidR="00D439AC" w:rsidRPr="00333DAB" w:rsidRDefault="00D439AC" w:rsidP="00D439A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Постановление Правительства РФ «Об утверждении Положения об организации обучения населения в области ГО» № 841 от 02.11.2000 г.</w:t>
      </w:r>
    </w:p>
    <w:p w:rsidR="00D439AC" w:rsidRPr="00333DAB" w:rsidRDefault="00D439AC" w:rsidP="00D439A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Областной закон «О защите населения от ЧС межмуниципального и регионального характера» № 256-ЗС от 29.12.04 г.</w:t>
      </w:r>
    </w:p>
    <w:p w:rsidR="00D439AC" w:rsidRPr="00333DAB" w:rsidRDefault="00D439AC" w:rsidP="00D439A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Постановление Главы администрации (Губернатора) Ростовской области: № 149 от 06.07.93 г. «О гражданской обороне»;№ 144 «Об областной подсистеме Единой государственной системе предупреждения и ликвидации ЧС»; №265 от 12.12.2005 г. «О подготовке населения в области ГО и защиты от ЧС природного и техногенного характера».</w:t>
      </w:r>
    </w:p>
    <w:p w:rsidR="00D439AC" w:rsidRPr="00333DAB" w:rsidRDefault="00D439AC" w:rsidP="00D439A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Организационные указания по обучению населения РФ в области ГО и защиты от ЧС, обеспечение пожарной безопасности и безопасности людей на водных объектах на 2006-2100 годы №13-2324-14 от 17.08.05 г.</w:t>
      </w:r>
    </w:p>
    <w:p w:rsidR="00D439AC" w:rsidRPr="00333DAB" w:rsidRDefault="00D439AC" w:rsidP="00D439A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Приказ МЧС № 999 от 23.12.05 г. «Об утверждении порядка создания нештатных аварийно-спасательных формирований»</w:t>
      </w:r>
    </w:p>
    <w:p w:rsidR="00D439AC" w:rsidRPr="00333DAB" w:rsidRDefault="00D439AC" w:rsidP="00D439AC">
      <w:pPr>
        <w:spacing w:after="0" w:line="240" w:lineRule="auto"/>
        <w:ind w:left="163"/>
        <w:rPr>
          <w:rFonts w:ascii="Times New Roman" w:hAnsi="Times New Roman" w:cs="Times New Roman"/>
          <w:sz w:val="28"/>
          <w:szCs w:val="28"/>
        </w:rPr>
      </w:pPr>
    </w:p>
    <w:p w:rsidR="00D439AC" w:rsidRPr="00333DAB" w:rsidRDefault="00D439AC" w:rsidP="00D439AC">
      <w:pPr>
        <w:spacing w:after="0" w:line="240" w:lineRule="auto"/>
        <w:ind w:left="163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Практическая работа №1</w:t>
      </w:r>
    </w:p>
    <w:p w:rsidR="00D439AC" w:rsidRPr="00333DAB" w:rsidRDefault="00D439AC" w:rsidP="00D439AC">
      <w:pPr>
        <w:jc w:val="center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1-й УЧЕБНЫЙ ВОПРОС:</w:t>
      </w:r>
    </w:p>
    <w:p w:rsidR="00D439AC" w:rsidRPr="00333DAB" w:rsidRDefault="00D439AC" w:rsidP="00D439AC">
      <w:pPr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ЗАКОНОДАТЕЛЬСТВО РОССИЙСКОЙ ФЕДЕРАЦИИ И РОСТОВСКОЙ ОБЛАСТИ В ОБЛАСТИ ЗАЩИТЫ ОТ ЧС ПРИРОДНОГО И ТЕХНОГЕННОГО ХАРАКТЕРА</w:t>
      </w:r>
    </w:p>
    <w:p w:rsidR="00D439AC" w:rsidRPr="00333DAB" w:rsidRDefault="00D439AC" w:rsidP="00D439A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33DAB">
        <w:rPr>
          <w:rFonts w:ascii="Times New Roman" w:hAnsi="Times New Roman" w:cs="Times New Roman"/>
          <w:sz w:val="28"/>
          <w:szCs w:val="28"/>
        </w:rPr>
        <w:t>ФЕДЕРАЛЬНЫЙ ЗАКОН РФ «О гражданской обороне» № 28-ФЗ от12.02.98 г. (в ред. №122-ФЗ от 22.08.04 г.</w:t>
      </w:r>
      <w:proofErr w:type="gramEnd"/>
    </w:p>
    <w:p w:rsidR="00D439AC" w:rsidRPr="00333DAB" w:rsidRDefault="00D439AC" w:rsidP="00D439AC">
      <w:pPr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lastRenderedPageBreak/>
        <w:t>Закон определяет задачи, правовые основы их осуществления и полномочия органов исполнительной власти РФ, местного самоуправления и организаций в области гражданской обороны.</w:t>
      </w:r>
    </w:p>
    <w:p w:rsidR="00D439AC" w:rsidRPr="00333DAB" w:rsidRDefault="00D439AC" w:rsidP="00D439AC">
      <w:pPr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i/>
          <w:sz w:val="28"/>
          <w:szCs w:val="28"/>
        </w:rPr>
        <w:t>Гражданская оборона</w:t>
      </w:r>
      <w:r w:rsidRPr="00333DAB">
        <w:rPr>
          <w:rFonts w:ascii="Times New Roman" w:hAnsi="Times New Roman" w:cs="Times New Roman"/>
          <w:sz w:val="28"/>
          <w:szCs w:val="28"/>
        </w:rPr>
        <w:t xml:space="preserve"> – система мероприятий по подготовке к защите и по защите населения, материальных и культурных ценностей на территории РФ от опасностей, возникающих при ведении военных действий или вследствие  этих действий, а так же при возникновении ЧС природного и техногенного характера.</w:t>
      </w:r>
    </w:p>
    <w:p w:rsidR="00D439AC" w:rsidRPr="00333DAB" w:rsidRDefault="00D439AC" w:rsidP="00D439A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33DAB">
        <w:rPr>
          <w:rFonts w:ascii="Times New Roman" w:hAnsi="Times New Roman" w:cs="Times New Roman"/>
          <w:i/>
          <w:sz w:val="28"/>
          <w:szCs w:val="28"/>
        </w:rPr>
        <w:t>Территория</w:t>
      </w:r>
      <w:proofErr w:type="gramEnd"/>
      <w:r w:rsidRPr="00333DAB">
        <w:rPr>
          <w:rFonts w:ascii="Times New Roman" w:hAnsi="Times New Roman" w:cs="Times New Roman"/>
          <w:i/>
          <w:sz w:val="28"/>
          <w:szCs w:val="28"/>
        </w:rPr>
        <w:t xml:space="preserve"> отнесенная к группе по ГО</w:t>
      </w:r>
      <w:r w:rsidRPr="00333DAB">
        <w:rPr>
          <w:rFonts w:ascii="Times New Roman" w:hAnsi="Times New Roman" w:cs="Times New Roman"/>
          <w:sz w:val="28"/>
          <w:szCs w:val="28"/>
        </w:rPr>
        <w:t xml:space="preserve"> – территория, на которой расположен город или иной населенный пункт, имеющий важное оборонное и экономическое значение, с находящимися в нём объектами, представляющими высокую степень опасности возникновения ЧС в военное и мирное время.</w:t>
      </w:r>
    </w:p>
    <w:p w:rsidR="00D439AC" w:rsidRPr="00333DAB" w:rsidRDefault="00D439AC" w:rsidP="00D439AC">
      <w:pPr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ЗАДАЧИ В ОБЛАСТИ ГРАЖДАНСКОЙ ОБОРОНЫ И ЗАЩИТЫ НАСЕЛЕНИЯ.</w:t>
      </w:r>
    </w:p>
    <w:p w:rsidR="00D439AC" w:rsidRPr="00333DAB" w:rsidRDefault="00D439AC" w:rsidP="00D439AC">
      <w:pPr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i/>
          <w:sz w:val="28"/>
          <w:szCs w:val="28"/>
          <w:u w:val="single"/>
        </w:rPr>
        <w:t>Основными задачами в области гражданской обороны являются:</w:t>
      </w:r>
    </w:p>
    <w:p w:rsidR="00D439AC" w:rsidRPr="00333DAB" w:rsidRDefault="00D439AC" w:rsidP="00D439A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обучение населения способам защиты от опасностей, возникающих при ведении военных действий или вследствие этих действий;</w:t>
      </w:r>
    </w:p>
    <w:p w:rsidR="00D439AC" w:rsidRPr="00333DAB" w:rsidRDefault="00D439AC" w:rsidP="00D439A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оповещение населения об опасностях, возникающих при ведении военных действий или вследствие этих действий;</w:t>
      </w:r>
    </w:p>
    <w:p w:rsidR="00D439AC" w:rsidRPr="00333DAB" w:rsidRDefault="00D439AC" w:rsidP="00D439A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эвакуация населения, материальных и культурных ценностей в безопасные районы;</w:t>
      </w:r>
    </w:p>
    <w:p w:rsidR="00D439AC" w:rsidRPr="00333DAB" w:rsidRDefault="00D439AC" w:rsidP="00D439A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предоставление населению убежищ и средств индивидуальной защиты;</w:t>
      </w:r>
    </w:p>
    <w:p w:rsidR="00D439AC" w:rsidRPr="00333DAB" w:rsidRDefault="00D439AC" w:rsidP="00D439A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проведение мероприятий по световой маскировке и другим видам маскировки;</w:t>
      </w:r>
    </w:p>
    <w:p w:rsidR="00D439AC" w:rsidRPr="00333DAB" w:rsidRDefault="00D439AC" w:rsidP="00D439A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проведение аварийно-спасательных работ в случае возникновения опасностей для населения при ведении военных действий или вследствие этих действий, а так же вследствие чрезвычайных ситуаций природного и техногенного характера;</w:t>
      </w:r>
    </w:p>
    <w:p w:rsidR="00D439AC" w:rsidRPr="00333DAB" w:rsidRDefault="00D439AC" w:rsidP="00D439A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первоочередное обеспечение населения, пострадавшего при ведении военных действий или вследствие этих действий, в том числе медицинское обслуживание, включая оказание первой медицинской помощи, срочное предоставление жилья и принятие других необходимых мер;</w:t>
      </w:r>
    </w:p>
    <w:p w:rsidR="00D439AC" w:rsidRPr="00333DAB" w:rsidRDefault="00D439AC" w:rsidP="00D439A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борьба с пожарами, возникшими при ведении военных действий или вследствие этих действий;</w:t>
      </w:r>
    </w:p>
    <w:p w:rsidR="00D439AC" w:rsidRPr="00333DAB" w:rsidRDefault="00D439AC" w:rsidP="00D439A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обнаружение и обозначение районов, подвергшихся радиоактивному, химическому, биологическому или иному заражению;</w:t>
      </w:r>
    </w:p>
    <w:p w:rsidR="00D439AC" w:rsidRPr="00333DAB" w:rsidRDefault="00D439AC" w:rsidP="00D439A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обеззараживание населения, техники, зданий, территорий и проведение других необходимых мероприятий;</w:t>
      </w:r>
    </w:p>
    <w:p w:rsidR="00D439AC" w:rsidRPr="00333DAB" w:rsidRDefault="00D439AC" w:rsidP="00D439A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lastRenderedPageBreak/>
        <w:t>восстановление и поддержания порядка в районах, пострадавших приведении военных действий или вследствие этих действий, а также вследствие чрезвычайных ситуаций природного и техногенного характера;</w:t>
      </w:r>
    </w:p>
    <w:p w:rsidR="00D439AC" w:rsidRPr="00333DAB" w:rsidRDefault="00D439AC" w:rsidP="00D439A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срочное восстановление функционирования необходимых коммунальных служб в военное время;</w:t>
      </w:r>
    </w:p>
    <w:p w:rsidR="00D439AC" w:rsidRPr="00333DAB" w:rsidRDefault="00D439AC" w:rsidP="00D439A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срочное захоронение трупов в военное время;</w:t>
      </w:r>
    </w:p>
    <w:p w:rsidR="00D439AC" w:rsidRPr="00333DAB" w:rsidRDefault="00D439AC" w:rsidP="00D439A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 xml:space="preserve">разработка и осуществление мер, направленных на сохранение объектов, </w:t>
      </w:r>
      <w:proofErr w:type="gramStart"/>
      <w:r w:rsidRPr="00333DAB">
        <w:rPr>
          <w:rFonts w:ascii="Times New Roman" w:hAnsi="Times New Roman" w:cs="Times New Roman"/>
          <w:sz w:val="28"/>
          <w:szCs w:val="28"/>
        </w:rPr>
        <w:t>существенно необходимых</w:t>
      </w:r>
      <w:proofErr w:type="gramEnd"/>
      <w:r w:rsidRPr="00333DAB">
        <w:rPr>
          <w:rFonts w:ascii="Times New Roman" w:hAnsi="Times New Roman" w:cs="Times New Roman"/>
          <w:sz w:val="28"/>
          <w:szCs w:val="28"/>
        </w:rPr>
        <w:t xml:space="preserve"> для устойчивого функционирования экономики и выживания населения в военное время;</w:t>
      </w:r>
    </w:p>
    <w:p w:rsidR="00D439AC" w:rsidRPr="00333DAB" w:rsidRDefault="00D439AC" w:rsidP="00D439A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обеспечение постоянной готовности сил сре</w:t>
      </w:r>
      <w:proofErr w:type="gramStart"/>
      <w:r w:rsidRPr="00333DAB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333DAB">
        <w:rPr>
          <w:rFonts w:ascii="Times New Roman" w:hAnsi="Times New Roman" w:cs="Times New Roman"/>
          <w:sz w:val="28"/>
          <w:szCs w:val="28"/>
        </w:rPr>
        <w:t>ажданской обороны.</w:t>
      </w:r>
    </w:p>
    <w:p w:rsidR="00D439AC" w:rsidRPr="00333DAB" w:rsidRDefault="00D439AC" w:rsidP="00D439AC">
      <w:pPr>
        <w:pStyle w:val="a3"/>
        <w:ind w:left="227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333DAB">
        <w:rPr>
          <w:rFonts w:ascii="Times New Roman" w:hAnsi="Times New Roman" w:cs="Times New Roman"/>
          <w:b/>
          <w:i/>
          <w:sz w:val="28"/>
          <w:szCs w:val="28"/>
        </w:rPr>
        <w:t>Федеральный закон  РФ №68-ФЗ от 21.12.94 г. (в редакции №122-ФЗ от 22.08.04  «О защите населения и территорий от чрезвычайных ситуаций природного и техногенного характера»</w:t>
      </w:r>
      <w:proofErr w:type="gramEnd"/>
    </w:p>
    <w:p w:rsidR="00D439AC" w:rsidRPr="00333DAB" w:rsidRDefault="00D439AC" w:rsidP="00D439A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33DAB">
        <w:rPr>
          <w:rFonts w:ascii="Times New Roman" w:hAnsi="Times New Roman" w:cs="Times New Roman"/>
          <w:sz w:val="28"/>
          <w:szCs w:val="28"/>
        </w:rPr>
        <w:t xml:space="preserve">Настоящий Федеральный закон определяет общие для Российской Федерации организационно-правовые нормы в области защиты граждан РФ, иностранных граждан и лиц без гражданства, находящихся на территории РФ (далее население), всего земельного, водного, воздушного пространства в пределах РФ или его части, объектов производственного и социального назначения, а также окружающей среды (территории) от ЧС природного и техногенного характера. </w:t>
      </w:r>
      <w:proofErr w:type="gramEnd"/>
    </w:p>
    <w:p w:rsidR="00D439AC" w:rsidRPr="00333DAB" w:rsidRDefault="00D439AC" w:rsidP="00D439AC">
      <w:pPr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i/>
          <w:sz w:val="28"/>
          <w:szCs w:val="28"/>
        </w:rPr>
        <w:t>Чрезвычайная ситуация</w:t>
      </w:r>
      <w:r w:rsidRPr="00333DAB">
        <w:rPr>
          <w:rFonts w:ascii="Times New Roman" w:hAnsi="Times New Roman" w:cs="Times New Roman"/>
          <w:sz w:val="28"/>
          <w:szCs w:val="28"/>
        </w:rPr>
        <w:t xml:space="preserve"> – это обстановка на определенной территории, сложившаяся в результате аварии, опасного природного явления, катастрофы, стихийного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</w:p>
    <w:p w:rsidR="00D439AC" w:rsidRPr="00333DAB" w:rsidRDefault="00D439AC" w:rsidP="00D439AC">
      <w:pPr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i/>
          <w:sz w:val="28"/>
          <w:szCs w:val="28"/>
        </w:rPr>
        <w:t>Предупреждение чрезвычайных ситуаций</w:t>
      </w:r>
      <w:r w:rsidRPr="00333DAB">
        <w:rPr>
          <w:rFonts w:ascii="Times New Roman" w:hAnsi="Times New Roman" w:cs="Times New Roman"/>
          <w:sz w:val="28"/>
          <w:szCs w:val="28"/>
        </w:rPr>
        <w:t xml:space="preserve"> - 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сохранения здоровья людей, снижение размеров ущерба окружающей природной среде и материальных потерь в случае их возникновения.</w:t>
      </w:r>
    </w:p>
    <w:p w:rsidR="00D439AC" w:rsidRPr="00333DAB" w:rsidRDefault="00D439AC" w:rsidP="00D439AC">
      <w:pPr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i/>
          <w:sz w:val="28"/>
          <w:szCs w:val="28"/>
        </w:rPr>
        <w:t>Ликвидация чрезвычайных ситуаций</w:t>
      </w:r>
      <w:r w:rsidRPr="00333DAB">
        <w:rPr>
          <w:rFonts w:ascii="Times New Roman" w:hAnsi="Times New Roman" w:cs="Times New Roman"/>
          <w:sz w:val="28"/>
          <w:szCs w:val="28"/>
        </w:rPr>
        <w:t xml:space="preserve"> – это аварийно-спасательные работы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природной окружающей среде и материальных потерь, а также на локализацию зон чрезвычайных ситуаций, прекращение действия характерных для них опасных факторов.</w:t>
      </w:r>
    </w:p>
    <w:p w:rsidR="00D439AC" w:rsidRPr="00333DAB" w:rsidRDefault="00D439AC" w:rsidP="00D439AC">
      <w:pPr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lastRenderedPageBreak/>
        <w:t>Зона чрезвычайных ситуаций – это территория, на которой сложилась чрезвычайная ситуация.</w:t>
      </w:r>
    </w:p>
    <w:p w:rsidR="00D439AC" w:rsidRPr="00333DAB" w:rsidRDefault="00D439AC" w:rsidP="00D439A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33DAB">
        <w:rPr>
          <w:rFonts w:ascii="Times New Roman" w:hAnsi="Times New Roman" w:cs="Times New Roman"/>
          <w:b/>
          <w:i/>
          <w:sz w:val="28"/>
          <w:szCs w:val="28"/>
        </w:rPr>
        <w:t>Подготовка населения в области защиты от чрезвычайных ситуаций.</w:t>
      </w:r>
    </w:p>
    <w:p w:rsidR="00D439AC" w:rsidRPr="00333DAB" w:rsidRDefault="00D439AC" w:rsidP="00D439AC">
      <w:pPr>
        <w:rPr>
          <w:rFonts w:ascii="Times New Roman" w:hAnsi="Times New Roman" w:cs="Times New Roman"/>
          <w:sz w:val="28"/>
          <w:szCs w:val="28"/>
        </w:rPr>
      </w:pPr>
    </w:p>
    <w:p w:rsidR="00D439AC" w:rsidRPr="00333DAB" w:rsidRDefault="00D439AC" w:rsidP="00D439AC">
      <w:pPr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Порядок подготовки населения в области защиты населения от чрезвычайных ситуаций определяется Правительством Российской Федерации.</w:t>
      </w:r>
    </w:p>
    <w:p w:rsidR="00D439AC" w:rsidRPr="00333DAB" w:rsidRDefault="00D439AC" w:rsidP="00D439AC">
      <w:pPr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Подготовка населения к действиям в чрезвычайных ситуациях осуществляется в организациях, в том числе в образовательных учреждениях, а также по месту жительства.</w:t>
      </w:r>
    </w:p>
    <w:p w:rsidR="00D439AC" w:rsidRPr="00333DAB" w:rsidRDefault="00D439AC" w:rsidP="00D439A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33DAB">
        <w:rPr>
          <w:rFonts w:ascii="Times New Roman" w:hAnsi="Times New Roman" w:cs="Times New Roman"/>
          <w:b/>
          <w:i/>
          <w:sz w:val="28"/>
          <w:szCs w:val="28"/>
        </w:rPr>
        <w:t xml:space="preserve">Постановление Правительства Российской Федерации от 30.12.03 г. №794 (с изменениями №335 от </w:t>
      </w:r>
      <w:smartTag w:uri="urn:schemas-microsoft-com:office:smarttags" w:element="metricconverter">
        <w:smartTagPr>
          <w:attr w:name="ProductID" w:val="27.0505 г"/>
        </w:smartTagPr>
        <w:r w:rsidRPr="00333DAB">
          <w:rPr>
            <w:rFonts w:ascii="Times New Roman" w:hAnsi="Times New Roman" w:cs="Times New Roman"/>
            <w:b/>
            <w:i/>
            <w:sz w:val="28"/>
            <w:szCs w:val="28"/>
          </w:rPr>
          <w:t>27.0505 г</w:t>
        </w:r>
      </w:smartTag>
      <w:r w:rsidRPr="00333DAB">
        <w:rPr>
          <w:rFonts w:ascii="Times New Roman" w:hAnsi="Times New Roman" w:cs="Times New Roman"/>
          <w:b/>
          <w:i/>
          <w:sz w:val="28"/>
          <w:szCs w:val="28"/>
        </w:rPr>
        <w:t>.)</w:t>
      </w:r>
    </w:p>
    <w:p w:rsidR="00D439AC" w:rsidRPr="00333DAB" w:rsidRDefault="00D439AC" w:rsidP="00D439A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33DAB">
        <w:rPr>
          <w:rFonts w:ascii="Times New Roman" w:hAnsi="Times New Roman" w:cs="Times New Roman"/>
          <w:b/>
          <w:i/>
          <w:sz w:val="28"/>
          <w:szCs w:val="28"/>
        </w:rPr>
        <w:t xml:space="preserve"> «О единой государственной системе предупреждения и ликвидации чрезвычайных ситуаций»</w:t>
      </w:r>
    </w:p>
    <w:p w:rsidR="00D439AC" w:rsidRPr="00333DAB" w:rsidRDefault="00D439AC" w:rsidP="00D439AC">
      <w:pPr>
        <w:rPr>
          <w:rFonts w:ascii="Times New Roman" w:hAnsi="Times New Roman" w:cs="Times New Roman"/>
          <w:sz w:val="28"/>
          <w:szCs w:val="28"/>
        </w:rPr>
      </w:pPr>
    </w:p>
    <w:p w:rsidR="00D439AC" w:rsidRPr="00333DAB" w:rsidRDefault="00D439AC" w:rsidP="00D439AC">
      <w:pPr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Данным постановлением утверждено Положение о единой государственной системе предупреждения и ликвидации ЧС (РСЧС), которое определяет порядок организации и функционирования РСЧС.</w:t>
      </w:r>
    </w:p>
    <w:p w:rsidR="00D439AC" w:rsidRPr="00333DAB" w:rsidRDefault="00D439AC" w:rsidP="00D439AC">
      <w:pPr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РСЧС объединяет органы управления, силы средства всех органов исполнительной власти и организаций, в полномочия которых входит решение вопросов в области защиты населения  и территорий от ЧС, и осуществляет свою деятельность в целях выполнения задач, предусмотренных законом «О защите населения и территорий от ЧС природного и техногенного характера»</w:t>
      </w:r>
    </w:p>
    <w:p w:rsidR="00A67FD7" w:rsidRPr="00333DAB" w:rsidRDefault="00A67FD7" w:rsidP="00A67FD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33DAB">
        <w:rPr>
          <w:rFonts w:ascii="Times New Roman" w:hAnsi="Times New Roman" w:cs="Times New Roman"/>
          <w:b/>
          <w:i/>
          <w:sz w:val="28"/>
          <w:szCs w:val="28"/>
        </w:rPr>
        <w:t>Постоянно действующими органами управления единой системы являются:</w:t>
      </w:r>
    </w:p>
    <w:p w:rsidR="00A67FD7" w:rsidRPr="00333DAB" w:rsidRDefault="00A67FD7" w:rsidP="00A67FD7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 xml:space="preserve">на федеральном уровне – МЧС; </w:t>
      </w:r>
    </w:p>
    <w:p w:rsidR="00A67FD7" w:rsidRPr="00333DAB" w:rsidRDefault="00A67FD7" w:rsidP="00A67FD7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на межрегиональном уровне  - региональный центр по делам  ГО и ЧС;</w:t>
      </w:r>
    </w:p>
    <w:p w:rsidR="00A67FD7" w:rsidRPr="00333DAB" w:rsidRDefault="00A67FD7" w:rsidP="00A67FD7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на региональном уровне – главное управление по делам ГО и ЧС;</w:t>
      </w:r>
    </w:p>
    <w:p w:rsidR="00A67FD7" w:rsidRPr="00333DAB" w:rsidRDefault="00A67FD7" w:rsidP="00A67FD7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на муниципальном уровне – управления (отделы) по делам ГО и ЧС при органах местного самоуправления;</w:t>
      </w:r>
    </w:p>
    <w:p w:rsidR="00A67FD7" w:rsidRPr="00333DAB" w:rsidRDefault="00A67FD7" w:rsidP="00A67FD7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на объектовом уровне -  структурные подразделения  организаций (лица), уполномоченные на решение задач в области защиты населения и территорий от ЧС и (или) ГО.</w:t>
      </w:r>
    </w:p>
    <w:p w:rsidR="00D439AC" w:rsidRPr="00333DAB" w:rsidRDefault="00D439AC" w:rsidP="00D439AC">
      <w:pPr>
        <w:pStyle w:val="a3"/>
        <w:ind w:left="227"/>
        <w:rPr>
          <w:rFonts w:ascii="Times New Roman" w:hAnsi="Times New Roman" w:cs="Times New Roman"/>
          <w:sz w:val="28"/>
          <w:szCs w:val="28"/>
        </w:rPr>
      </w:pPr>
    </w:p>
    <w:p w:rsidR="00A67FD7" w:rsidRPr="00333DAB" w:rsidRDefault="00A67FD7" w:rsidP="00A67F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DAB">
        <w:rPr>
          <w:rFonts w:ascii="Times New Roman" w:hAnsi="Times New Roman" w:cs="Times New Roman"/>
          <w:b/>
          <w:sz w:val="28"/>
          <w:szCs w:val="28"/>
        </w:rPr>
        <w:t>ФЕДЕРАЛЬНЫЙ ЗАКОН РФ №69 –Ф3 ОТ 01.12.94 г.</w:t>
      </w:r>
    </w:p>
    <w:p w:rsidR="00A67FD7" w:rsidRPr="00333DAB" w:rsidRDefault="00A67FD7" w:rsidP="00A67FD7">
      <w:pPr>
        <w:jc w:val="center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b/>
          <w:sz w:val="28"/>
          <w:szCs w:val="28"/>
        </w:rPr>
        <w:t>«О ПОЖАРНОЙ БЕЗОПАСНОСТИ</w:t>
      </w:r>
      <w:r w:rsidRPr="00333DAB">
        <w:rPr>
          <w:rFonts w:ascii="Times New Roman" w:hAnsi="Times New Roman" w:cs="Times New Roman"/>
          <w:sz w:val="28"/>
          <w:szCs w:val="28"/>
        </w:rPr>
        <w:t>»</w:t>
      </w:r>
    </w:p>
    <w:p w:rsidR="00A67FD7" w:rsidRPr="00333DAB" w:rsidRDefault="00A67FD7" w:rsidP="00A67FD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33DAB">
        <w:rPr>
          <w:rFonts w:ascii="Times New Roman" w:hAnsi="Times New Roman" w:cs="Times New Roman"/>
          <w:sz w:val="28"/>
          <w:szCs w:val="28"/>
        </w:rPr>
        <w:t>Закон определяет общие правовые, экономические и социальные основы обеспечения пожарной безопасности в РФ, регулирует в этой области отношения между органами государственной власти, органами местного самоуправления, организациями, крестьянскими (фермерскими) хозяйствами, иными юридическими лицами независимо от их организационно-правовых форм и форм собственности, а также между общественными объединениями, должностными лицами, гражданами РФ, иностранными гражданами, лицами без гражданства.</w:t>
      </w:r>
      <w:proofErr w:type="gramEnd"/>
    </w:p>
    <w:p w:rsidR="00A67FD7" w:rsidRPr="00333DAB" w:rsidRDefault="00A67FD7" w:rsidP="00A67FD7">
      <w:pPr>
        <w:rPr>
          <w:rFonts w:ascii="Times New Roman" w:hAnsi="Times New Roman" w:cs="Times New Roman"/>
          <w:sz w:val="28"/>
          <w:szCs w:val="28"/>
        </w:rPr>
      </w:pP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Основные понятия: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В целях настоящего Федерального закона применяются следующие понятия: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-пожарная безопасность – состояние защищенности личности, имущества, общества и государства от пожаров;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-требования пожарной безопасности – специальные условия социального и (или) технического характера, установленные в целях обеспечения пожарной безопасности законодательством РФ, нормативными документами или уполномоченным государственным органом;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-нарушение требований пожарной безопасности – невыполнение или ненадлежащее выполнение требований пожарной безопасности;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-противопожарный режим – правила поведения людей, порядок организации проведения и (или) содержания помещений (территорий), обеспечивающие предупреждение нарушений пожарной безопасности и тушение пожаров;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-меры пожарной безопасности – действия по обеспечению пожарной  безопасности, в том числе по выполнению требований пожарной безопасности;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-пожарная охрана – совокупность созданных в установленном порядке органов управления, сил и средств, в том числе противопожарных формирований, предназначенных для организации предупреждения пожаров и их тушения, проведение связанных с ними первоочередных аварийно спасательных работ;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-первоочередные аварийно-спасательные работы, связанные с тушением пожаров – боевые действия пожарной охраны по спасения людей, имущества, оказание первой доврачебной помощи пострадавшим при пожарах;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Областной закон №256-ЗС от 29.12.04 г.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lastRenderedPageBreak/>
        <w:t>«О защите населения и территорий от ЧС межмуниципального и регионального характера»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3DAB">
        <w:rPr>
          <w:rFonts w:ascii="Times New Roman" w:hAnsi="Times New Roman" w:cs="Times New Roman"/>
          <w:sz w:val="28"/>
          <w:szCs w:val="28"/>
        </w:rPr>
        <w:t>Настоящий закон регулирует правовые отношения, складывающиеся в сфере организации выполнения и осуществления мер в области защиты населения и территорий от ЧС природного и техногенного характера на территории Ростовской области в соответствии с Федеральным законом «О защите населения и территорий от ЧС природного и техногенного характера», «Об общих принципах организации законодательных и исполнительных органов государственной власти субъектов РФ» и Уставом Ростовской</w:t>
      </w:r>
      <w:proofErr w:type="gramEnd"/>
      <w:r w:rsidRPr="00333DAB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D439AC" w:rsidRPr="00333DAB" w:rsidRDefault="00D439AC" w:rsidP="007543B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2-и УЧЕБНЫЙ ВОПРОС: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ПРАВА И ОБЯЗАННОСТИ ГРАЖДАН В ОБЛАСТИ ГО И ЗАЩИТЫ ОТ ЧС ПРИРОДНОГО ТЕХНОГЕННОГО ХАРАКТЕРА И ПОЖАРНОЙ БЕЗОПАСНОСТИ.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ПРАВА И ОБЯЗАННОСТИ ГРАЖДАН РОССИЙСКОЙ ФЕДЕРАЦИИ В ОБЛАСТИ ГРАЖДАНСКОЙ ОБОРОНЫ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Граждане Российской Федерации в соответствии с федеральными законами и иными правовыми актами Российской Федерации: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-проходят обучение способам защиты от опасностей, возникающих при ведении военных действий или вследствие этих действий;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-принимают участие в проведении других мероприятий по гражданской обороне;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-оказывают содействие органам государственной власти и организациям в решении задач в области гражданской обороны.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ПРАВА ГРАЖДАН РОССИЙСКОЙ ФЕДЕРАЦИИ В ОБЛАСТИ ЗАЩИТЫ НАСЕЛЕНИЯ И ТЕРРИТОРИЙ ОТ ЧРЕЗВЫЧАЙНЫХ СИТУАЦИЙ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333DAB">
        <w:rPr>
          <w:rFonts w:ascii="Times New Roman" w:hAnsi="Times New Roman" w:cs="Times New Roman"/>
          <w:b/>
          <w:i/>
          <w:sz w:val="28"/>
          <w:szCs w:val="28"/>
        </w:rPr>
        <w:t>1. Граждане Российской Федерации имеют право: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-на защиту жизни, здоровья и личного имущества в случае возникновения ЧС;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-в соответствие с планами ликвидации чрезвычайных ситуаций использовать средства коллективной и индивидуальной защиты и другое имущество органов исполнительной власти субъектов Российской Федерации, органов местного самоуправления и организаций, предназначенное для защиты населения от ЧС;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-на получение компенсаций и социальных гарантий за ущерб, причиненный их здоровью при выполнении обязанностей в ходе ликвидации ЧС;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 xml:space="preserve">-на пенсионное обеспечение в случае потери трудоспособности в связи с увечьем или заболеванием, полученным при выполнении обязанностей по </w:t>
      </w:r>
      <w:r w:rsidRPr="00333DAB">
        <w:rPr>
          <w:rFonts w:ascii="Times New Roman" w:hAnsi="Times New Roman" w:cs="Times New Roman"/>
          <w:sz w:val="28"/>
          <w:szCs w:val="28"/>
        </w:rPr>
        <w:lastRenderedPageBreak/>
        <w:t>защите населения и территорий от ЧС, в порядке, установленном для работников, инвалидность которых наступила вследствие трудового увечья;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-на пенсионное обеспечение по случаю потери кормильца, погибшего или умершего от увечья или заболевания, полученного при выполнении обязанностей по защите населения и территорий от ЧС, в порядке, установленном для семей граждан, погибших или умерших от увечья, полученного при выполнении гражданского долга по спасению человеческой жизни, охране собственности и правопорядка.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2. Порядок и условия, виды и размеры компенсаций и социальных гарантий, предоставляемых гражданам Российской Федерации в соответствие с п.1 настоящей статьи, устанавливаются законодательством Российской Федерации и законодательством субъектов Российской Федерации.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ОБЯЗАННОСТИ ГРАЖДАН РОССИЙСКОЙ ФЕДЕРАЦИИ В ОБЛАСТИ ЗАЩИТЫ НАСЕЛЕНИЯ И ТЕРРИТОРИЙ ОТ ЧС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333DAB">
        <w:rPr>
          <w:rFonts w:ascii="Times New Roman" w:hAnsi="Times New Roman" w:cs="Times New Roman"/>
          <w:b/>
          <w:i/>
          <w:sz w:val="28"/>
          <w:szCs w:val="28"/>
        </w:rPr>
        <w:t>Граждане Российской Федерации обязаны: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-соблюдать законы и иные нормативные правовые акты Российской Федерации, законы и иные нормативные правовые акты субъектов Российской Федерации в области защиты населения и территорий от ЧС;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-соблюдать меры безопасности в быту и повседневной трудовой деятельности, не допускать нарушений производственной и технологической дисциплины, требований экологической безопасности, которые могу привести к возникновению ЧС;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 xml:space="preserve">-изучать основные способы защиты населения и территорий от ЧС, приемы оказания первой медицинской помощи пострадавшим, правила пользования коллективными и индивидуальными средствами защиты, постоянно совершенствовать свои знания и практические навыки в указанной области; 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-выполнять установленные правила поведения при угрозе и возникновении ЧС;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-при необходимости оказывать содействие в проведении аварийно-спасательных и других неотложных работ.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ПРАВА И ОБЯЗАННОСТИ ГРАЖДАН В ОБЛАСТИ ПОЖАРНОЙ БЕЗОПАСНОСТИ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333DAB">
        <w:rPr>
          <w:rFonts w:ascii="Times New Roman" w:hAnsi="Times New Roman" w:cs="Times New Roman"/>
          <w:b/>
          <w:i/>
          <w:sz w:val="28"/>
          <w:szCs w:val="28"/>
        </w:rPr>
        <w:t xml:space="preserve">Граждане имеют право </w:t>
      </w:r>
      <w:proofErr w:type="gramStart"/>
      <w:r w:rsidRPr="00333DAB">
        <w:rPr>
          <w:rFonts w:ascii="Times New Roman" w:hAnsi="Times New Roman" w:cs="Times New Roman"/>
          <w:b/>
          <w:i/>
          <w:sz w:val="28"/>
          <w:szCs w:val="28"/>
        </w:rPr>
        <w:t>на</w:t>
      </w:r>
      <w:proofErr w:type="gramEnd"/>
      <w:r w:rsidRPr="00333DA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-защиту жизни, здоровья и имущества в случае пожара;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-возмещение ущерба, причиненного пожаром, в порядке, установленном действующим законодательством;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-участие в установлении причин пожара, нанесенного ущерба их здоровью и имуществу;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-получение информации по вопросам пожарной безопасности, в том числе в установленном порядке от органов управления и подразделений пожарной охраны;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lastRenderedPageBreak/>
        <w:t>-участие в обеспечении пожарной безопасности, в том числе в установленном порядке в деятельности добровольной пожарной охраны.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333DAB">
        <w:rPr>
          <w:rFonts w:ascii="Times New Roman" w:hAnsi="Times New Roman" w:cs="Times New Roman"/>
          <w:b/>
          <w:i/>
          <w:sz w:val="28"/>
          <w:szCs w:val="28"/>
        </w:rPr>
        <w:t>Граждане обязаны: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-соблюдать требования пожарной безопасности;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-иметь в помещениях и строениях, находящихся в их собственности (пользовании)</w:t>
      </w:r>
      <w:proofErr w:type="gramStart"/>
      <w:r w:rsidRPr="00333DA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33DAB">
        <w:rPr>
          <w:rFonts w:ascii="Times New Roman" w:hAnsi="Times New Roman" w:cs="Times New Roman"/>
          <w:sz w:val="28"/>
          <w:szCs w:val="28"/>
        </w:rPr>
        <w:t xml:space="preserve"> первичные средства тушения пожаров и противопожарный инвентарь в соответствии с правилами пожарной безопасности и перечнями, утвержденными соответствующими органами местного самоуправления;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-при обнаружении пожаров немедленно уведомлять о них пожарную охрану;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-до прибытия пожарной охраны принимать посильные меры по спасению людей, имущества и тушению пожаров;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-оказывать содействие пожарной охране при тушении пожаров;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-выполнять предписания, постановления и иные  законные требования должностных лиц пожарной охраны;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 xml:space="preserve">-предоставлять в порядке, установленном законодательством Российской Федерации, возможность должностным лицам пожарной охраны проводить обследования и </w:t>
      </w:r>
      <w:proofErr w:type="gramStart"/>
      <w:r w:rsidRPr="00333DAB">
        <w:rPr>
          <w:rFonts w:ascii="Times New Roman" w:hAnsi="Times New Roman" w:cs="Times New Roman"/>
          <w:sz w:val="28"/>
          <w:szCs w:val="28"/>
        </w:rPr>
        <w:t>проверки</w:t>
      </w:r>
      <w:proofErr w:type="gramEnd"/>
      <w:r w:rsidRPr="00333DAB">
        <w:rPr>
          <w:rFonts w:ascii="Times New Roman" w:hAnsi="Times New Roman" w:cs="Times New Roman"/>
          <w:sz w:val="28"/>
          <w:szCs w:val="28"/>
        </w:rPr>
        <w:t xml:space="preserve">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 х нарушений.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3-й УЧЕБНЫЙ ВОПРОС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СТРУКТУРА, ЗАДАЧИ, СОСТАВ И СРЕДСТВ ГО И  ОБЪЕКТОВЫХ ЗВЕНЬЕВ РСЧС ОРГАНИЗАЦИЙ, А ТАКЖЕ ВЕДОМСТВЕНОЙ ПОЖАРНОЙ ОХРАНЫ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Организации, имеющие потенциально опасные производственные объекты и эксплуатирующие их, а также имеющие важное оборонное и экономическое значение или представляющие высокую степень опасности возникновения ЧС в военное и мирное время, а также другие организации создают нештатные аварийно-спасательные формирования из числа своих работников.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 xml:space="preserve">Нештатные аварийно-спасательные формирования (НАСФ) создаются с учетом Примерного перечня </w:t>
      </w:r>
      <w:proofErr w:type="gramStart"/>
      <w:r w:rsidRPr="00333DAB">
        <w:rPr>
          <w:rFonts w:ascii="Times New Roman" w:hAnsi="Times New Roman" w:cs="Times New Roman"/>
          <w:sz w:val="28"/>
          <w:szCs w:val="28"/>
        </w:rPr>
        <w:t>создаваемых</w:t>
      </w:r>
      <w:proofErr w:type="gramEnd"/>
      <w:r w:rsidRPr="00333DAB">
        <w:rPr>
          <w:rFonts w:ascii="Times New Roman" w:hAnsi="Times New Roman" w:cs="Times New Roman"/>
          <w:sz w:val="28"/>
          <w:szCs w:val="28"/>
        </w:rPr>
        <w:t xml:space="preserve"> НАСФ.</w:t>
      </w:r>
    </w:p>
    <w:p w:rsidR="00A67FD7" w:rsidRPr="00333DAB" w:rsidRDefault="00A67FD7" w:rsidP="007543B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7FD7" w:rsidRPr="00333DAB" w:rsidRDefault="00A67FD7" w:rsidP="00A67FD7">
      <w:pPr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Состав, структура и оснащение НАСФ определяются руководителями организаций исходя из задач ГО и задачи по предупреждению и ликвидации ЧС.</w:t>
      </w:r>
    </w:p>
    <w:p w:rsidR="00A67FD7" w:rsidRPr="00333DAB" w:rsidRDefault="00A67FD7" w:rsidP="00A67FD7">
      <w:pPr>
        <w:rPr>
          <w:rFonts w:ascii="Times New Roman" w:hAnsi="Times New Roman" w:cs="Times New Roman"/>
          <w:i/>
          <w:sz w:val="28"/>
          <w:szCs w:val="28"/>
        </w:rPr>
      </w:pPr>
      <w:r w:rsidRPr="00333DAB">
        <w:rPr>
          <w:rFonts w:ascii="Times New Roman" w:hAnsi="Times New Roman" w:cs="Times New Roman"/>
          <w:i/>
          <w:sz w:val="28"/>
          <w:szCs w:val="28"/>
        </w:rPr>
        <w:t>ОСНОВНЫМИ ЗАДАЧАМИ НАСФ ЯВЛЯЮТСЯ:</w:t>
      </w:r>
    </w:p>
    <w:p w:rsidR="00A67FD7" w:rsidRPr="00333DAB" w:rsidRDefault="00A67FD7" w:rsidP="00A67FD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проведение аварийно-спасательных работ и первоочередное жизнеобеспечение населения, пострадавшего при ведении военных действий или вследствие этих действий;</w:t>
      </w:r>
    </w:p>
    <w:p w:rsidR="00A67FD7" w:rsidRPr="00333DAB" w:rsidRDefault="00A67FD7" w:rsidP="00A67FD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участие в ликвидации ЧС природного и техногенного характера, а также в борьбе с пожарами;</w:t>
      </w:r>
    </w:p>
    <w:p w:rsidR="00A67FD7" w:rsidRPr="00333DAB" w:rsidRDefault="00A67FD7" w:rsidP="00A67FD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lastRenderedPageBreak/>
        <w:t>обнаружение и обозначение районов, подвергшихся радиоактивному, химическому, биологическому и иному заражению;</w:t>
      </w:r>
    </w:p>
    <w:p w:rsidR="00A67FD7" w:rsidRPr="00333DAB" w:rsidRDefault="00A67FD7" w:rsidP="00A67FD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санитарная обработка населения, специальная обработка техники, зданий и обеззараживание территорий;</w:t>
      </w:r>
    </w:p>
    <w:p w:rsidR="00A67FD7" w:rsidRPr="00333DAB" w:rsidRDefault="00A67FD7" w:rsidP="00A67FD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участие в восстановлении функционирования объектов жизнеобеспечения населения;</w:t>
      </w:r>
    </w:p>
    <w:p w:rsidR="00A67FD7" w:rsidRPr="00333DAB" w:rsidRDefault="00A67FD7" w:rsidP="00A67FD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обеспечение мероприятий ГО по вопросам восстановления и поддержания порядка, связи и оповещения, защиты животных и растений, медицинского и автотранспортного обеспечения.</w:t>
      </w:r>
    </w:p>
    <w:p w:rsidR="00A67FD7" w:rsidRPr="00333DAB" w:rsidRDefault="00A67FD7" w:rsidP="00A67FD7">
      <w:pPr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Применение НАСФ осуществляется  по планам ГО и защиты населения организаций.</w:t>
      </w:r>
    </w:p>
    <w:p w:rsidR="00A67FD7" w:rsidRPr="00333DAB" w:rsidRDefault="00A67FD7" w:rsidP="00A67FD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33DAB">
        <w:rPr>
          <w:rFonts w:ascii="Times New Roman" w:hAnsi="Times New Roman" w:cs="Times New Roman"/>
          <w:b/>
          <w:i/>
          <w:sz w:val="28"/>
          <w:szCs w:val="28"/>
        </w:rPr>
        <w:t>НАСФ подразделяются:</w:t>
      </w:r>
    </w:p>
    <w:p w:rsidR="00A67FD7" w:rsidRPr="00333DAB" w:rsidRDefault="00A67FD7" w:rsidP="00A67FD7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по подчиненности – территориальные и организаций;</w:t>
      </w:r>
    </w:p>
    <w:p w:rsidR="00A67FD7" w:rsidRPr="00333DAB" w:rsidRDefault="00A67FD7" w:rsidP="00A67FD7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3DAB">
        <w:rPr>
          <w:rFonts w:ascii="Times New Roman" w:hAnsi="Times New Roman" w:cs="Times New Roman"/>
          <w:sz w:val="28"/>
          <w:szCs w:val="28"/>
        </w:rPr>
        <w:t>по составу, исходя из возможностей по созданию, комплектованию специальной техникой, оборудованием, снаряжением, инструментами и материалами и аттестации - посты, группы, звенья, команды;</w:t>
      </w:r>
      <w:proofErr w:type="gramEnd"/>
    </w:p>
    <w:p w:rsidR="00A67FD7" w:rsidRPr="00333DAB" w:rsidRDefault="00A67FD7" w:rsidP="00A67FD7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 xml:space="preserve">по предназначению – радиационного, химического, биологического наблюдения и разведки, инженерной разведки и </w:t>
      </w:r>
      <w:proofErr w:type="spellStart"/>
      <w:r w:rsidRPr="00333DAB">
        <w:rPr>
          <w:rFonts w:ascii="Times New Roman" w:hAnsi="Times New Roman" w:cs="Times New Roman"/>
          <w:sz w:val="28"/>
          <w:szCs w:val="28"/>
        </w:rPr>
        <w:t>разграждения</w:t>
      </w:r>
      <w:proofErr w:type="spellEnd"/>
      <w:r w:rsidRPr="00333DAB">
        <w:rPr>
          <w:rFonts w:ascii="Times New Roman" w:hAnsi="Times New Roman" w:cs="Times New Roman"/>
          <w:sz w:val="28"/>
          <w:szCs w:val="28"/>
        </w:rPr>
        <w:t>, разбора завалов, спасения, аварийно-технические, противопожарные, РХБЗ.</w:t>
      </w:r>
    </w:p>
    <w:p w:rsidR="00A67FD7" w:rsidRPr="00333DAB" w:rsidRDefault="00A67FD7" w:rsidP="00A67FD7">
      <w:pPr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Для НАСФ сроки приведения в готовность в мирное время – 24 часа, в военное время – 6 часов.</w:t>
      </w:r>
    </w:p>
    <w:p w:rsidR="00A67FD7" w:rsidRPr="00333DAB" w:rsidRDefault="00A67FD7" w:rsidP="00A67FD7">
      <w:pPr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Личный состав НАСФ комплектуется за счет работников организаций.</w:t>
      </w:r>
    </w:p>
    <w:p w:rsidR="00A67FD7" w:rsidRPr="00333DAB" w:rsidRDefault="00A67FD7" w:rsidP="00A67FD7">
      <w:pPr>
        <w:rPr>
          <w:rFonts w:ascii="Times New Roman" w:hAnsi="Times New Roman" w:cs="Times New Roman"/>
          <w:sz w:val="28"/>
          <w:szCs w:val="28"/>
        </w:rPr>
      </w:pPr>
      <w:r w:rsidRPr="00333DAB">
        <w:rPr>
          <w:rFonts w:ascii="Times New Roman" w:hAnsi="Times New Roman" w:cs="Times New Roman"/>
          <w:sz w:val="28"/>
          <w:szCs w:val="28"/>
        </w:rPr>
        <w:t>Военнообязанные, имеющие мобилизационное предписание, могут включаться в НАСФ на период до их призыва (мобилизации). С момента объявления состояния войны, фактического начала военных действий или введения в установленном порядке военного положения на территории РФ или в отдельных ее местностях НАСФ доукомплектовываются невоеннообязанными.</w:t>
      </w:r>
    </w:p>
    <w:p w:rsidR="00A67FD7" w:rsidRPr="00333DAB" w:rsidRDefault="00A67FD7" w:rsidP="00A67FD7">
      <w:pPr>
        <w:rPr>
          <w:rFonts w:ascii="Times New Roman" w:hAnsi="Times New Roman" w:cs="Times New Roman"/>
          <w:sz w:val="28"/>
          <w:szCs w:val="28"/>
        </w:rPr>
      </w:pPr>
    </w:p>
    <w:p w:rsidR="00A67FD7" w:rsidRPr="00333DAB" w:rsidRDefault="00A67FD7" w:rsidP="00A67FD7">
      <w:pPr>
        <w:rPr>
          <w:rFonts w:ascii="Times New Roman" w:hAnsi="Times New Roman" w:cs="Times New Roman"/>
          <w:sz w:val="28"/>
          <w:szCs w:val="28"/>
        </w:rPr>
      </w:pPr>
    </w:p>
    <w:p w:rsidR="00A67FD7" w:rsidRPr="00333DAB" w:rsidRDefault="00A67FD7" w:rsidP="00A67FD7">
      <w:pPr>
        <w:rPr>
          <w:rFonts w:ascii="Times New Roman" w:hAnsi="Times New Roman" w:cs="Times New Roman"/>
          <w:sz w:val="28"/>
          <w:szCs w:val="28"/>
        </w:rPr>
      </w:pPr>
    </w:p>
    <w:p w:rsidR="00A67FD7" w:rsidRPr="00333DAB" w:rsidRDefault="00A67FD7" w:rsidP="00A67FD7">
      <w:pPr>
        <w:rPr>
          <w:rFonts w:ascii="Times New Roman" w:hAnsi="Times New Roman" w:cs="Times New Roman"/>
          <w:sz w:val="28"/>
          <w:szCs w:val="28"/>
        </w:rPr>
      </w:pPr>
    </w:p>
    <w:p w:rsidR="00A67FD7" w:rsidRPr="00333DAB" w:rsidRDefault="00A67FD7" w:rsidP="00A67FD7">
      <w:pPr>
        <w:rPr>
          <w:rFonts w:ascii="Times New Roman" w:hAnsi="Times New Roman" w:cs="Times New Roman"/>
          <w:sz w:val="28"/>
          <w:szCs w:val="28"/>
        </w:rPr>
      </w:pPr>
    </w:p>
    <w:p w:rsidR="00D439AC" w:rsidRPr="00333DAB" w:rsidRDefault="00D439AC" w:rsidP="00D439AC">
      <w:pPr>
        <w:pStyle w:val="a3"/>
        <w:ind w:left="163"/>
        <w:rPr>
          <w:rFonts w:ascii="Times New Roman" w:hAnsi="Times New Roman" w:cs="Times New Roman"/>
          <w:sz w:val="28"/>
          <w:szCs w:val="28"/>
        </w:rPr>
      </w:pPr>
    </w:p>
    <w:sectPr w:rsidR="00D439AC" w:rsidRPr="00333DAB" w:rsidSect="003C2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7559"/>
    <w:multiLevelType w:val="hybridMultilevel"/>
    <w:tmpl w:val="32286EDA"/>
    <w:lvl w:ilvl="0" w:tplc="591A9AE6">
      <w:start w:val="1"/>
      <w:numFmt w:val="decimal"/>
      <w:lvlText w:val="%1."/>
      <w:lvlJc w:val="left"/>
      <w:pPr>
        <w:tabs>
          <w:tab w:val="num" w:pos="164"/>
        </w:tabs>
        <w:ind w:left="0" w:firstLine="163"/>
      </w:pPr>
      <w:rPr>
        <w:rFonts w:hint="default"/>
        <w:position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B02F1B"/>
    <w:multiLevelType w:val="hybridMultilevel"/>
    <w:tmpl w:val="46663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D2BE7"/>
    <w:multiLevelType w:val="hybridMultilevel"/>
    <w:tmpl w:val="FF40F274"/>
    <w:lvl w:ilvl="0" w:tplc="22E03AD0">
      <w:start w:val="1"/>
      <w:numFmt w:val="decimal"/>
      <w:lvlText w:val="%1)"/>
      <w:lvlJc w:val="left"/>
      <w:pPr>
        <w:tabs>
          <w:tab w:val="num" w:pos="227"/>
        </w:tabs>
        <w:ind w:left="0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E5E1B"/>
    <w:multiLevelType w:val="hybridMultilevel"/>
    <w:tmpl w:val="ABDCC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027DE"/>
    <w:multiLevelType w:val="hybridMultilevel"/>
    <w:tmpl w:val="49328D14"/>
    <w:lvl w:ilvl="0" w:tplc="591A9AE6">
      <w:start w:val="1"/>
      <w:numFmt w:val="decimal"/>
      <w:lvlText w:val="%1."/>
      <w:lvlJc w:val="left"/>
      <w:pPr>
        <w:tabs>
          <w:tab w:val="num" w:pos="164"/>
        </w:tabs>
        <w:ind w:left="0" w:firstLine="163"/>
      </w:pPr>
      <w:rPr>
        <w:rFonts w:hint="default"/>
        <w:position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143530"/>
    <w:multiLevelType w:val="hybridMultilevel"/>
    <w:tmpl w:val="45D8CF3A"/>
    <w:lvl w:ilvl="0" w:tplc="22E03AD0">
      <w:start w:val="1"/>
      <w:numFmt w:val="decimal"/>
      <w:lvlText w:val="%1)"/>
      <w:lvlJc w:val="left"/>
      <w:pPr>
        <w:tabs>
          <w:tab w:val="num" w:pos="227"/>
        </w:tabs>
        <w:ind w:left="0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704202"/>
    <w:multiLevelType w:val="hybridMultilevel"/>
    <w:tmpl w:val="2E721E8A"/>
    <w:lvl w:ilvl="0" w:tplc="22E03AD0">
      <w:start w:val="1"/>
      <w:numFmt w:val="decimal"/>
      <w:lvlText w:val="%1)"/>
      <w:lvlJc w:val="left"/>
      <w:pPr>
        <w:tabs>
          <w:tab w:val="num" w:pos="227"/>
        </w:tabs>
        <w:ind w:left="0" w:firstLine="227"/>
      </w:pPr>
      <w:rPr>
        <w:rFonts w:hint="default"/>
      </w:rPr>
    </w:lvl>
    <w:lvl w:ilvl="1" w:tplc="A5788FEC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136331"/>
    <w:multiLevelType w:val="hybridMultilevel"/>
    <w:tmpl w:val="21AE76BC"/>
    <w:lvl w:ilvl="0" w:tplc="591A9AE6">
      <w:start w:val="1"/>
      <w:numFmt w:val="decimal"/>
      <w:lvlText w:val="%1."/>
      <w:lvlJc w:val="left"/>
      <w:pPr>
        <w:tabs>
          <w:tab w:val="num" w:pos="164"/>
        </w:tabs>
        <w:ind w:left="0" w:firstLine="163"/>
      </w:pPr>
      <w:rPr>
        <w:rFonts w:hint="default"/>
        <w:position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B47794"/>
    <w:multiLevelType w:val="hybridMultilevel"/>
    <w:tmpl w:val="7F0A3D3A"/>
    <w:lvl w:ilvl="0" w:tplc="40B6D4FC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9A"/>
    <w:rsid w:val="00045921"/>
    <w:rsid w:val="00140D05"/>
    <w:rsid w:val="001E7975"/>
    <w:rsid w:val="00333DAB"/>
    <w:rsid w:val="003C2F13"/>
    <w:rsid w:val="004729EE"/>
    <w:rsid w:val="0056609F"/>
    <w:rsid w:val="007543BB"/>
    <w:rsid w:val="00A67FD7"/>
    <w:rsid w:val="00D439AC"/>
    <w:rsid w:val="00E6369A"/>
    <w:rsid w:val="00F9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69A"/>
    <w:pPr>
      <w:ind w:left="720"/>
      <w:contextualSpacing/>
    </w:pPr>
  </w:style>
  <w:style w:type="paragraph" w:styleId="a4">
    <w:name w:val="No Spacing"/>
    <w:uiPriority w:val="1"/>
    <w:qFormat/>
    <w:rsid w:val="007543BB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0459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69A"/>
    <w:pPr>
      <w:ind w:left="720"/>
      <w:contextualSpacing/>
    </w:pPr>
  </w:style>
  <w:style w:type="paragraph" w:styleId="a4">
    <w:name w:val="No Spacing"/>
    <w:uiPriority w:val="1"/>
    <w:qFormat/>
    <w:rsid w:val="007543BB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0459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rega.fe2017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F4B02-9602-4016-8210-2CC5C46D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2873</Words>
  <Characters>16378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2020-11-26T06:36:00Z</dcterms:created>
  <dcterms:modified xsi:type="dcterms:W3CDTF">2020-11-26T06:41:00Z</dcterms:modified>
</cp:coreProperties>
</file>