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D1" w:rsidRPr="005F6E74" w:rsidRDefault="005008D1" w:rsidP="005008D1">
      <w:pPr>
        <w:spacing w:after="0" w:line="360" w:lineRule="auto"/>
        <w:jc w:val="both"/>
        <w:rPr>
          <w:rFonts w:ascii="Times New Roman" w:eastAsia="Calibri" w:hAnsi="Times New Roman" w:cs="Times New Roman"/>
          <w:bCs/>
          <w:sz w:val="28"/>
          <w:szCs w:val="28"/>
        </w:rPr>
      </w:pPr>
      <w:r w:rsidRPr="005F6E74">
        <w:rPr>
          <w:rFonts w:ascii="Times New Roman" w:hAnsi="Times New Roman" w:cs="Times New Roman"/>
          <w:sz w:val="28"/>
          <w:szCs w:val="28"/>
        </w:rPr>
        <w:t>Учебная дисциплина: МДК 04.02</w:t>
      </w:r>
      <w:r w:rsidRPr="005F6E74">
        <w:rPr>
          <w:rFonts w:ascii="Times New Roman" w:eastAsia="Calibri" w:hAnsi="Times New Roman" w:cs="Times New Roman"/>
          <w:b/>
          <w:bCs/>
          <w:sz w:val="28"/>
          <w:szCs w:val="28"/>
        </w:rPr>
        <w:t xml:space="preserve"> </w:t>
      </w:r>
      <w:r w:rsidRPr="005F6E74">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5008D1" w:rsidRPr="005F6E74" w:rsidRDefault="005008D1" w:rsidP="005008D1">
      <w:pPr>
        <w:pStyle w:val="a3"/>
        <w:spacing w:before="0" w:beforeAutospacing="0" w:after="0" w:afterAutospacing="0" w:line="360" w:lineRule="auto"/>
        <w:jc w:val="both"/>
        <w:rPr>
          <w:sz w:val="28"/>
          <w:szCs w:val="28"/>
        </w:rPr>
      </w:pPr>
      <w:r>
        <w:rPr>
          <w:sz w:val="28"/>
          <w:szCs w:val="28"/>
        </w:rPr>
        <w:t>Дата:. 27</w:t>
      </w:r>
      <w:r w:rsidRPr="005F6E74">
        <w:rPr>
          <w:sz w:val="28"/>
          <w:szCs w:val="28"/>
        </w:rPr>
        <w:t xml:space="preserve"> ноября 2020г.</w:t>
      </w:r>
    </w:p>
    <w:p w:rsidR="005008D1" w:rsidRPr="005F6E74" w:rsidRDefault="005008D1" w:rsidP="005008D1">
      <w:pPr>
        <w:pStyle w:val="a3"/>
        <w:spacing w:before="0" w:beforeAutospacing="0" w:after="0" w:afterAutospacing="0" w:line="360" w:lineRule="auto"/>
        <w:jc w:val="both"/>
        <w:rPr>
          <w:sz w:val="28"/>
          <w:szCs w:val="28"/>
        </w:rPr>
      </w:pPr>
      <w:r w:rsidRPr="005F6E74">
        <w:rPr>
          <w:sz w:val="28"/>
          <w:szCs w:val="28"/>
        </w:rPr>
        <w:t>Группа: 51с по специальности 22.02.06 Сварочное производство</w:t>
      </w:r>
    </w:p>
    <w:p w:rsidR="005008D1" w:rsidRPr="005F6E74" w:rsidRDefault="005008D1" w:rsidP="005008D1">
      <w:pPr>
        <w:jc w:val="both"/>
        <w:rPr>
          <w:rFonts w:ascii="Times New Roman" w:hAnsi="Times New Roman" w:cs="Times New Roman"/>
          <w:b/>
          <w:bCs/>
          <w:sz w:val="28"/>
          <w:szCs w:val="28"/>
        </w:rPr>
      </w:pPr>
      <w:r w:rsidRPr="005F6E74">
        <w:rPr>
          <w:rFonts w:ascii="Times New Roman" w:hAnsi="Times New Roman" w:cs="Times New Roman"/>
          <w:sz w:val="28"/>
          <w:szCs w:val="28"/>
        </w:rPr>
        <w:t>Тема</w:t>
      </w:r>
      <w:r w:rsidRPr="005F6E74">
        <w:rPr>
          <w:rFonts w:ascii="Times New Roman" w:hAnsi="Times New Roman" w:cs="Times New Roman"/>
          <w:b/>
          <w:sz w:val="28"/>
          <w:szCs w:val="28"/>
        </w:rPr>
        <w:t xml:space="preserve">:  </w:t>
      </w:r>
      <w:hyperlink r:id="rId4" w:history="1">
        <w:r w:rsidRPr="005F6E74">
          <w:rPr>
            <w:rFonts w:ascii="Times New Roman" w:hAnsi="Times New Roman" w:cs="Times New Roman"/>
            <w:b/>
            <w:kern w:val="36"/>
            <w:sz w:val="28"/>
            <w:szCs w:val="28"/>
          </w:rPr>
          <w:t>Электрические методы и средства контроля</w:t>
        </w:r>
      </w:hyperlink>
      <w:r w:rsidRPr="005F6E74">
        <w:rPr>
          <w:rFonts w:ascii="Times New Roman" w:hAnsi="Times New Roman" w:cs="Times New Roman"/>
          <w:b/>
          <w:sz w:val="28"/>
          <w:szCs w:val="28"/>
        </w:rPr>
        <w:t>.</w:t>
      </w:r>
    </w:p>
    <w:p w:rsidR="005C69ED" w:rsidRDefault="005C69ED" w:rsidP="005008D1">
      <w:pPr>
        <w:shd w:val="clear" w:color="auto" w:fill="FFFFFF"/>
        <w:spacing w:before="150" w:after="0" w:line="240" w:lineRule="auto"/>
        <w:ind w:firstLine="300"/>
        <w:jc w:val="both"/>
        <w:rPr>
          <w:rFonts w:ascii="Times New Roman" w:eastAsia="Times New Roman" w:hAnsi="Times New Roman" w:cs="Times New Roman"/>
          <w:b/>
          <w:bCs/>
          <w:i/>
          <w:color w:val="000000"/>
          <w:sz w:val="28"/>
          <w:szCs w:val="28"/>
        </w:rPr>
      </w:pPr>
      <w:r>
        <w:rPr>
          <w:rFonts w:ascii="Times New Roman" w:hAnsi="Times New Roman" w:cs="Times New Roman"/>
          <w:b/>
          <w:i/>
          <w:sz w:val="28"/>
          <w:szCs w:val="28"/>
        </w:rPr>
        <w:t>Лекция 3</w:t>
      </w:r>
      <w:r w:rsidR="005008D1" w:rsidRPr="007006F9">
        <w:rPr>
          <w:rFonts w:ascii="Times New Roman" w:hAnsi="Times New Roman" w:cs="Times New Roman"/>
          <w:b/>
          <w:i/>
          <w:sz w:val="28"/>
          <w:szCs w:val="28"/>
        </w:rPr>
        <w:t xml:space="preserve">. </w:t>
      </w:r>
      <w:r w:rsidR="005008D1" w:rsidRPr="007006F9">
        <w:rPr>
          <w:rFonts w:ascii="Times New Roman" w:eastAsia="Times New Roman" w:hAnsi="Times New Roman" w:cs="Times New Roman"/>
          <w:b/>
          <w:bCs/>
          <w:i/>
          <w:color w:val="000000"/>
          <w:sz w:val="28"/>
          <w:szCs w:val="28"/>
        </w:rPr>
        <w:t>Приборы</w:t>
      </w:r>
      <w:r>
        <w:rPr>
          <w:rFonts w:ascii="Times New Roman" w:eastAsia="Times New Roman" w:hAnsi="Times New Roman" w:cs="Times New Roman"/>
          <w:b/>
          <w:bCs/>
          <w:i/>
          <w:color w:val="000000"/>
          <w:sz w:val="28"/>
          <w:szCs w:val="28"/>
        </w:rPr>
        <w:t>,</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b/>
          <w:i/>
          <w:color w:val="000000"/>
          <w:sz w:val="28"/>
          <w:szCs w:val="28"/>
        </w:rPr>
      </w:pPr>
      <w:r w:rsidRPr="007006F9">
        <w:rPr>
          <w:rFonts w:ascii="Times New Roman" w:eastAsia="Times New Roman" w:hAnsi="Times New Roman" w:cs="Times New Roman"/>
          <w:b/>
          <w:bCs/>
          <w:i/>
          <w:color w:val="000000"/>
          <w:sz w:val="28"/>
          <w:szCs w:val="28"/>
        </w:rPr>
        <w:t xml:space="preserve"> основанные на</w:t>
      </w:r>
      <w:r>
        <w:rPr>
          <w:rFonts w:ascii="Times New Roman" w:eastAsia="Times New Roman" w:hAnsi="Times New Roman" w:cs="Times New Roman"/>
          <w:b/>
          <w:bCs/>
          <w:i/>
          <w:color w:val="000000"/>
          <w:sz w:val="28"/>
          <w:szCs w:val="28"/>
        </w:rPr>
        <w:t xml:space="preserve"> регистрации искажения</w:t>
      </w:r>
      <w:r w:rsidRPr="007006F9">
        <w:rPr>
          <w:rFonts w:ascii="Times New Roman" w:eastAsia="Times New Roman" w:hAnsi="Times New Roman" w:cs="Times New Roman"/>
          <w:b/>
          <w:bCs/>
          <w:i/>
          <w:color w:val="000000"/>
          <w:sz w:val="28"/>
          <w:szCs w:val="28"/>
        </w:rPr>
        <w:t xml:space="preserve"> электромагнитного поля</w:t>
      </w:r>
      <w:r>
        <w:rPr>
          <w:rFonts w:ascii="Times New Roman" w:eastAsia="Times New Roman" w:hAnsi="Times New Roman" w:cs="Times New Roman"/>
          <w:b/>
          <w:bCs/>
          <w:i/>
          <w:color w:val="000000"/>
          <w:sz w:val="28"/>
          <w:szCs w:val="28"/>
        </w:rPr>
        <w:t>.</w:t>
      </w:r>
    </w:p>
    <w:p w:rsidR="005008D1" w:rsidRPr="007006F9" w:rsidRDefault="005008D1" w:rsidP="005008D1">
      <w:pPr>
        <w:shd w:val="clear" w:color="auto" w:fill="FFFFFF"/>
        <w:spacing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В практике неразрушающего контроля </w:t>
      </w:r>
      <w:proofErr w:type="gramStart"/>
      <w:r w:rsidRPr="007006F9">
        <w:rPr>
          <w:rFonts w:ascii="Times New Roman" w:eastAsia="Times New Roman" w:hAnsi="Times New Roman" w:cs="Times New Roman"/>
          <w:color w:val="000000"/>
          <w:sz w:val="28"/>
          <w:szCs w:val="28"/>
        </w:rPr>
        <w:t>находят</w:t>
      </w:r>
      <w:proofErr w:type="gramEnd"/>
      <w:r w:rsidRPr="007006F9">
        <w:rPr>
          <w:rFonts w:ascii="Times New Roman" w:eastAsia="Times New Roman" w:hAnsi="Times New Roman" w:cs="Times New Roman"/>
          <w:color w:val="000000"/>
          <w:sz w:val="28"/>
          <w:szCs w:val="28"/>
        </w:rPr>
        <w:t xml:space="preserve"> примен</w:t>
      </w:r>
      <w:r>
        <w:rPr>
          <w:rFonts w:ascii="Times New Roman" w:eastAsia="Times New Roman" w:hAnsi="Times New Roman" w:cs="Times New Roman"/>
          <w:color w:val="000000"/>
          <w:sz w:val="28"/>
          <w:szCs w:val="28"/>
        </w:rPr>
        <w:t>яют</w:t>
      </w:r>
      <w:r w:rsidRPr="007006F9">
        <w:rPr>
          <w:rFonts w:ascii="Times New Roman" w:eastAsia="Times New Roman" w:hAnsi="Times New Roman" w:cs="Times New Roman"/>
          <w:color w:val="000000"/>
          <w:sz w:val="28"/>
          <w:szCs w:val="28"/>
        </w:rPr>
        <w:t xml:space="preserve"> приборы, работа которых основана на регистрации искажения силовых линий вектора плотности тока, обусловленного дефектом. Приборами регистрируется поперечная составляющая вектора плотности тока, которая в бездефектном участке изделия отсутствует.</w:t>
      </w:r>
    </w:p>
    <w:p w:rsidR="005008D1" w:rsidRPr="007006F9" w:rsidRDefault="005008D1" w:rsidP="005008D1">
      <w:pPr>
        <w:shd w:val="clear" w:color="auto" w:fill="FFFFFF"/>
        <w:spacing w:after="0" w:line="240" w:lineRule="auto"/>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noProof/>
          <w:color w:val="000000"/>
          <w:sz w:val="28"/>
          <w:szCs w:val="28"/>
        </w:rPr>
        <w:drawing>
          <wp:inline distT="0" distB="0" distL="0" distR="0">
            <wp:extent cx="9525" cy="9525"/>
            <wp:effectExtent l="0" t="0" r="0" b="0"/>
            <wp:docPr id="46" name="Рисунок 12" descr="http://www.welding.su/images/welding/kontrol/9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elding.su/images/welding/kontrol/9T.JPG"/>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008D1" w:rsidRPr="007006F9" w:rsidRDefault="005008D1" w:rsidP="005008D1">
      <w:pPr>
        <w:shd w:val="clear" w:color="auto" w:fill="FFFFFF"/>
        <w:spacing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В приборах к контролируемому участку резьбы или зуба с помощью двух токопроводящих электродов подводится переменный ток частотой 50 Гц, амплитудой 10 А. С целью повышения чувствительности и помехоустойчивости в приборах используется двухчастотный способ обработки сигнала. В качестве индикатора полей рассеяния от дефектов, обусловленных поперечной тангенциальной составляющей, применены одиночные </w:t>
      </w:r>
      <w:proofErr w:type="spellStart"/>
      <w:r w:rsidRPr="007006F9">
        <w:rPr>
          <w:rFonts w:ascii="Times New Roman" w:eastAsia="Times New Roman" w:hAnsi="Times New Roman" w:cs="Times New Roman"/>
          <w:color w:val="000000"/>
          <w:sz w:val="28"/>
          <w:szCs w:val="28"/>
        </w:rPr>
        <w:t>ферроэлементы</w:t>
      </w:r>
      <w:proofErr w:type="spellEnd"/>
      <w:r w:rsidRPr="007006F9">
        <w:rPr>
          <w:rFonts w:ascii="Times New Roman" w:eastAsia="Times New Roman" w:hAnsi="Times New Roman" w:cs="Times New Roman"/>
          <w:color w:val="000000"/>
          <w:sz w:val="28"/>
          <w:szCs w:val="28"/>
        </w:rPr>
        <w:t xml:space="preserve">, </w:t>
      </w:r>
      <w:proofErr w:type="gramStart"/>
      <w:r w:rsidRPr="007006F9">
        <w:rPr>
          <w:rFonts w:ascii="Times New Roman" w:eastAsia="Times New Roman" w:hAnsi="Times New Roman" w:cs="Times New Roman"/>
          <w:color w:val="000000"/>
          <w:sz w:val="28"/>
          <w:szCs w:val="28"/>
        </w:rPr>
        <w:t>обмотки</w:t>
      </w:r>
      <w:proofErr w:type="gramEnd"/>
      <w:r w:rsidRPr="007006F9">
        <w:rPr>
          <w:rFonts w:ascii="Times New Roman" w:eastAsia="Times New Roman" w:hAnsi="Times New Roman" w:cs="Times New Roman"/>
          <w:color w:val="000000"/>
          <w:sz w:val="28"/>
          <w:szCs w:val="28"/>
        </w:rPr>
        <w:t xml:space="preserve"> возбуждения которых питаются переменным током частотой 4000 Гц.</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О наличии дефекта судят по амплитуде и фазе первой гармоники огибающей, модулирующей вторую гармонику ЭДС, наведенной в измерительной обмотке </w:t>
      </w:r>
      <w:proofErr w:type="spellStart"/>
      <w:r w:rsidRPr="007006F9">
        <w:rPr>
          <w:rFonts w:ascii="Times New Roman" w:eastAsia="Times New Roman" w:hAnsi="Times New Roman" w:cs="Times New Roman"/>
          <w:color w:val="000000"/>
          <w:sz w:val="28"/>
          <w:szCs w:val="28"/>
        </w:rPr>
        <w:t>ферроэлемента</w:t>
      </w:r>
      <w:proofErr w:type="spellEnd"/>
      <w:r w:rsidRPr="007006F9">
        <w:rPr>
          <w:rFonts w:ascii="Times New Roman" w:eastAsia="Times New Roman" w:hAnsi="Times New Roman" w:cs="Times New Roman"/>
          <w:color w:val="000000"/>
          <w:sz w:val="28"/>
          <w:szCs w:val="28"/>
        </w:rPr>
        <w:t xml:space="preserve"> в результате воздействия попе</w:t>
      </w:r>
      <w:r>
        <w:rPr>
          <w:rFonts w:ascii="Times New Roman" w:eastAsia="Times New Roman" w:hAnsi="Times New Roman" w:cs="Times New Roman"/>
          <w:color w:val="000000"/>
          <w:sz w:val="28"/>
          <w:szCs w:val="28"/>
        </w:rPr>
        <w:t>речной тангенциальной составляю</w:t>
      </w:r>
      <w:r w:rsidRPr="007006F9">
        <w:rPr>
          <w:rFonts w:ascii="Times New Roman" w:eastAsia="Times New Roman" w:hAnsi="Times New Roman" w:cs="Times New Roman"/>
          <w:color w:val="000000"/>
          <w:sz w:val="28"/>
          <w:szCs w:val="28"/>
        </w:rPr>
        <w:t xml:space="preserve">щей магнитного поля, обусловленной дефектом, на нелинейный элемент — сердечник </w:t>
      </w:r>
      <w:proofErr w:type="spellStart"/>
      <w:r w:rsidRPr="007006F9">
        <w:rPr>
          <w:rFonts w:ascii="Times New Roman" w:eastAsia="Times New Roman" w:hAnsi="Times New Roman" w:cs="Times New Roman"/>
          <w:color w:val="000000"/>
          <w:sz w:val="28"/>
          <w:szCs w:val="28"/>
        </w:rPr>
        <w:t>ферроэлемента</w:t>
      </w:r>
      <w:proofErr w:type="spellEnd"/>
      <w:r w:rsidRPr="007006F9">
        <w:rPr>
          <w:rFonts w:ascii="Times New Roman" w:eastAsia="Times New Roman" w:hAnsi="Times New Roman" w:cs="Times New Roman"/>
          <w:color w:val="000000"/>
          <w:sz w:val="28"/>
          <w:szCs w:val="28"/>
        </w:rPr>
        <w:t>.</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Обследование контролируемой поверхности проводится вручную, установкой преобразователя в нитку резьбы или во впадину между зубьями и постепенным перемещением его вдоль образующей резьбы или зуба. За один проход контролируется вся поверхность впадины резьбы или зуба, ограниченная линиями, образуемыми точками касания токопроводящих электродов преобразователя.</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Контроль резьбовых участков штоков крупногабаритных компрессоров высокого давления проводят через боковое </w:t>
      </w:r>
      <w:r>
        <w:rPr>
          <w:rFonts w:ascii="Times New Roman" w:eastAsia="Times New Roman" w:hAnsi="Times New Roman" w:cs="Times New Roman"/>
          <w:color w:val="000000"/>
          <w:sz w:val="28"/>
          <w:szCs w:val="28"/>
        </w:rPr>
        <w:t xml:space="preserve"> </w:t>
      </w:r>
      <w:r w:rsidRPr="007006F9">
        <w:rPr>
          <w:rFonts w:ascii="Times New Roman" w:eastAsia="Times New Roman" w:hAnsi="Times New Roman" w:cs="Times New Roman"/>
          <w:color w:val="000000"/>
          <w:sz w:val="28"/>
          <w:szCs w:val="28"/>
        </w:rPr>
        <w:t>отвер</w:t>
      </w:r>
      <w:r>
        <w:rPr>
          <w:rFonts w:ascii="Times New Roman" w:eastAsia="Times New Roman" w:hAnsi="Times New Roman" w:cs="Times New Roman"/>
          <w:color w:val="000000"/>
          <w:sz w:val="28"/>
          <w:szCs w:val="28"/>
        </w:rPr>
        <w:t>ст</w:t>
      </w:r>
      <w:r w:rsidRPr="007006F9">
        <w:rPr>
          <w:rFonts w:ascii="Times New Roman" w:eastAsia="Times New Roman" w:hAnsi="Times New Roman" w:cs="Times New Roman"/>
          <w:color w:val="000000"/>
          <w:sz w:val="28"/>
          <w:szCs w:val="28"/>
        </w:rPr>
        <w:t xml:space="preserve">ие в корпусе компрессора при частичном свинчивании гайки. В стационарных </w:t>
      </w:r>
      <w:r>
        <w:rPr>
          <w:rFonts w:ascii="Times New Roman" w:eastAsia="Times New Roman" w:hAnsi="Times New Roman" w:cs="Times New Roman"/>
          <w:color w:val="000000"/>
          <w:sz w:val="28"/>
          <w:szCs w:val="28"/>
        </w:rPr>
        <w:t>условиях контроль резьбы  механи</w:t>
      </w:r>
      <w:r w:rsidRPr="007006F9">
        <w:rPr>
          <w:rFonts w:ascii="Times New Roman" w:eastAsia="Times New Roman" w:hAnsi="Times New Roman" w:cs="Times New Roman"/>
          <w:color w:val="000000"/>
          <w:sz w:val="28"/>
          <w:szCs w:val="28"/>
        </w:rPr>
        <w:t>зирован.</w:t>
      </w:r>
    </w:p>
    <w:p w:rsidR="005008D1" w:rsidRPr="00FD27D7"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rPr>
      </w:pPr>
      <w:r w:rsidRPr="00FD27D7">
        <w:rPr>
          <w:rFonts w:ascii="Times New Roman" w:eastAsia="Times New Roman" w:hAnsi="Times New Roman" w:cs="Times New Roman"/>
          <w:b/>
          <w:bCs/>
          <w:color w:val="000000"/>
        </w:rPr>
        <w:t>ТЕРМОЭЛЕКТРИЧЕСКИЕ ПРИБОРЫ</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Приборы неразрушающего контроля, основанные на термоэлектрическом методе, находят применение при сортировке деталей по маркам сталей, для </w:t>
      </w:r>
      <w:r w:rsidRPr="007006F9">
        <w:rPr>
          <w:rFonts w:ascii="Times New Roman" w:eastAsia="Times New Roman" w:hAnsi="Times New Roman" w:cs="Times New Roman"/>
          <w:color w:val="000000"/>
          <w:sz w:val="28"/>
          <w:szCs w:val="28"/>
        </w:rPr>
        <w:lastRenderedPageBreak/>
        <w:t xml:space="preserve">экспресс-анализа стали и чугуна непосредственно в ходе плавки и в слитках, определения толщин гальванических покрытий, измерения </w:t>
      </w:r>
      <w:proofErr w:type="gramStart"/>
      <w:r w:rsidRPr="007006F9">
        <w:rPr>
          <w:rFonts w:ascii="Times New Roman" w:eastAsia="Times New Roman" w:hAnsi="Times New Roman" w:cs="Times New Roman"/>
          <w:color w:val="000000"/>
          <w:sz w:val="28"/>
          <w:szCs w:val="28"/>
        </w:rPr>
        <w:t>глубины закаленного слоя исследования процессов усталости металла</w:t>
      </w:r>
      <w:proofErr w:type="gramEnd"/>
      <w:r w:rsidRPr="007006F9">
        <w:rPr>
          <w:rFonts w:ascii="Times New Roman" w:eastAsia="Times New Roman" w:hAnsi="Times New Roman" w:cs="Times New Roman"/>
          <w:color w:val="000000"/>
          <w:sz w:val="28"/>
          <w:szCs w:val="28"/>
        </w:rPr>
        <w:t xml:space="preserve">. Источником информации о физическом состоянии материала при термоэлектрическом методе неразрушающего контроля является </w:t>
      </w:r>
      <w:proofErr w:type="spellStart"/>
      <w:r w:rsidRPr="007006F9">
        <w:rPr>
          <w:rFonts w:ascii="Times New Roman" w:eastAsia="Times New Roman" w:hAnsi="Times New Roman" w:cs="Times New Roman"/>
          <w:color w:val="000000"/>
          <w:sz w:val="28"/>
          <w:szCs w:val="28"/>
        </w:rPr>
        <w:t>термо-ЭДС</w:t>
      </w:r>
      <w:proofErr w:type="spellEnd"/>
      <w:r w:rsidRPr="007006F9">
        <w:rPr>
          <w:rFonts w:ascii="Times New Roman" w:eastAsia="Times New Roman" w:hAnsi="Times New Roman" w:cs="Times New Roman"/>
          <w:color w:val="000000"/>
          <w:sz w:val="28"/>
          <w:szCs w:val="28"/>
        </w:rPr>
        <w:t xml:space="preserve">, </w:t>
      </w:r>
      <w:proofErr w:type="gramStart"/>
      <w:r w:rsidRPr="007006F9">
        <w:rPr>
          <w:rFonts w:ascii="Times New Roman" w:eastAsia="Times New Roman" w:hAnsi="Times New Roman" w:cs="Times New Roman"/>
          <w:color w:val="000000"/>
          <w:sz w:val="28"/>
          <w:szCs w:val="28"/>
        </w:rPr>
        <w:t>возникающая</w:t>
      </w:r>
      <w:proofErr w:type="gramEnd"/>
      <w:r w:rsidRPr="007006F9">
        <w:rPr>
          <w:rFonts w:ascii="Times New Roman" w:eastAsia="Times New Roman" w:hAnsi="Times New Roman" w:cs="Times New Roman"/>
          <w:color w:val="000000"/>
          <w:sz w:val="28"/>
          <w:szCs w:val="28"/>
        </w:rPr>
        <w:t xml:space="preserve"> в цепи, состоящей из пары электродов (горячего и холодного) и контролируемого металла. Обработка информации может производиться или по схеме прямого преобразования или по </w:t>
      </w:r>
      <w:r>
        <w:rPr>
          <w:rFonts w:ascii="Times New Roman" w:eastAsia="Times New Roman" w:hAnsi="Times New Roman" w:cs="Times New Roman"/>
          <w:color w:val="000000"/>
          <w:sz w:val="28"/>
          <w:szCs w:val="28"/>
        </w:rPr>
        <w:t>дифференциальной схеме</w:t>
      </w:r>
      <w:proofErr w:type="gramStart"/>
      <w:r>
        <w:rPr>
          <w:rFonts w:ascii="Times New Roman" w:eastAsia="Times New Roman" w:hAnsi="Times New Roman" w:cs="Times New Roman"/>
          <w:color w:val="000000"/>
          <w:sz w:val="28"/>
          <w:szCs w:val="28"/>
        </w:rPr>
        <w:t xml:space="preserve"> </w:t>
      </w:r>
      <w:r w:rsidRPr="007006F9">
        <w:rPr>
          <w:rFonts w:ascii="Times New Roman" w:eastAsia="Times New Roman" w:hAnsi="Times New Roman" w:cs="Times New Roman"/>
          <w:color w:val="000000"/>
          <w:sz w:val="28"/>
          <w:szCs w:val="28"/>
        </w:rPr>
        <w:t>.</w:t>
      </w:r>
      <w:proofErr w:type="gramEnd"/>
    </w:p>
    <w:p w:rsidR="005008D1" w:rsidRPr="007006F9" w:rsidRDefault="005008D1" w:rsidP="005008D1">
      <w:pPr>
        <w:shd w:val="clear" w:color="auto" w:fill="FFFFFF"/>
        <w:spacing w:after="0" w:line="240" w:lineRule="auto"/>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noProof/>
          <w:color w:val="000000"/>
          <w:sz w:val="28"/>
          <w:szCs w:val="28"/>
        </w:rPr>
        <w:drawing>
          <wp:inline distT="0" distB="0" distL="0" distR="0">
            <wp:extent cx="9525" cy="9525"/>
            <wp:effectExtent l="0" t="0" r="0" b="0"/>
            <wp:docPr id="47" name="Рисунок 13" descr="http://www.welding.su/images/welding/kontrol/10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elding.su/images/welding/kontrol/10T.JPG"/>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Сущность работы приб</w:t>
      </w:r>
      <w:r>
        <w:rPr>
          <w:rFonts w:ascii="Times New Roman" w:eastAsia="Times New Roman" w:hAnsi="Times New Roman" w:cs="Times New Roman"/>
          <w:color w:val="000000"/>
          <w:sz w:val="28"/>
          <w:szCs w:val="28"/>
        </w:rPr>
        <w:t>оров по схеме прямого преобразо</w:t>
      </w:r>
      <w:r w:rsidRPr="007006F9">
        <w:rPr>
          <w:rFonts w:ascii="Times New Roman" w:eastAsia="Times New Roman" w:hAnsi="Times New Roman" w:cs="Times New Roman"/>
          <w:color w:val="000000"/>
          <w:sz w:val="28"/>
          <w:szCs w:val="28"/>
        </w:rPr>
        <w:t>вания заключается в сле</w:t>
      </w:r>
      <w:r>
        <w:rPr>
          <w:rFonts w:ascii="Times New Roman" w:eastAsia="Times New Roman" w:hAnsi="Times New Roman" w:cs="Times New Roman"/>
          <w:color w:val="000000"/>
          <w:sz w:val="28"/>
          <w:szCs w:val="28"/>
        </w:rPr>
        <w:t xml:space="preserve">дующем. Контролируемый образец </w:t>
      </w:r>
      <w:r w:rsidRPr="007006F9">
        <w:rPr>
          <w:rFonts w:ascii="Times New Roman" w:eastAsia="Times New Roman" w:hAnsi="Times New Roman" w:cs="Times New Roman"/>
          <w:color w:val="000000"/>
          <w:sz w:val="28"/>
          <w:szCs w:val="28"/>
        </w:rPr>
        <w:t xml:space="preserve"> помещают н</w:t>
      </w:r>
      <w:r>
        <w:rPr>
          <w:rFonts w:ascii="Times New Roman" w:eastAsia="Times New Roman" w:hAnsi="Times New Roman" w:cs="Times New Roman"/>
          <w:color w:val="000000"/>
          <w:sz w:val="28"/>
          <w:szCs w:val="28"/>
        </w:rPr>
        <w:t>а площадку холодного электрода. К контроли</w:t>
      </w:r>
      <w:r w:rsidRPr="007006F9">
        <w:rPr>
          <w:rFonts w:ascii="Times New Roman" w:eastAsia="Times New Roman" w:hAnsi="Times New Roman" w:cs="Times New Roman"/>
          <w:color w:val="000000"/>
          <w:sz w:val="28"/>
          <w:szCs w:val="28"/>
        </w:rPr>
        <w:t xml:space="preserve">руемой поверхности </w:t>
      </w:r>
      <w:r>
        <w:rPr>
          <w:rFonts w:ascii="Times New Roman" w:eastAsia="Times New Roman" w:hAnsi="Times New Roman" w:cs="Times New Roman"/>
          <w:color w:val="000000"/>
          <w:sz w:val="28"/>
          <w:szCs w:val="28"/>
        </w:rPr>
        <w:t>прикасаются горячим электродом</w:t>
      </w:r>
      <w:r w:rsidRPr="007006F9">
        <w:rPr>
          <w:rFonts w:ascii="Times New Roman" w:eastAsia="Times New Roman" w:hAnsi="Times New Roman" w:cs="Times New Roman"/>
          <w:color w:val="000000"/>
          <w:sz w:val="28"/>
          <w:szCs w:val="28"/>
        </w:rPr>
        <w:t>, нагреваемы</w:t>
      </w:r>
      <w:r>
        <w:rPr>
          <w:rFonts w:ascii="Times New Roman" w:eastAsia="Times New Roman" w:hAnsi="Times New Roman" w:cs="Times New Roman"/>
          <w:color w:val="000000"/>
          <w:sz w:val="28"/>
          <w:szCs w:val="28"/>
        </w:rPr>
        <w:t>м элементом</w:t>
      </w:r>
      <w:r w:rsidRPr="007006F9">
        <w:rPr>
          <w:rFonts w:ascii="Times New Roman" w:eastAsia="Times New Roman" w:hAnsi="Times New Roman" w:cs="Times New Roman"/>
          <w:color w:val="000000"/>
          <w:sz w:val="28"/>
          <w:szCs w:val="28"/>
        </w:rPr>
        <w:t xml:space="preserve">. В месте контакта горячего электрода возникает </w:t>
      </w:r>
      <w:proofErr w:type="spellStart"/>
      <w:r w:rsidRPr="007006F9">
        <w:rPr>
          <w:rFonts w:ascii="Times New Roman" w:eastAsia="Times New Roman" w:hAnsi="Times New Roman" w:cs="Times New Roman"/>
          <w:color w:val="000000"/>
          <w:sz w:val="28"/>
          <w:szCs w:val="28"/>
        </w:rPr>
        <w:t>термо-ЭДС</w:t>
      </w:r>
      <w:proofErr w:type="spellEnd"/>
      <w:r w:rsidRPr="007006F9">
        <w:rPr>
          <w:rFonts w:ascii="Times New Roman" w:eastAsia="Times New Roman" w:hAnsi="Times New Roman" w:cs="Times New Roman"/>
          <w:color w:val="000000"/>
          <w:sz w:val="28"/>
          <w:szCs w:val="28"/>
        </w:rPr>
        <w:t>, и ток начинает протекать в цепи, в которую включен индикаторный прибор V.</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При работе прибора по дифференциальной схеме к холодным электродам</w:t>
      </w:r>
      <w:r>
        <w:rPr>
          <w:rFonts w:ascii="Times New Roman" w:eastAsia="Times New Roman" w:hAnsi="Times New Roman" w:cs="Times New Roman"/>
          <w:color w:val="000000"/>
          <w:sz w:val="28"/>
          <w:szCs w:val="28"/>
        </w:rPr>
        <w:t xml:space="preserve">, на которых размещены образец </w:t>
      </w:r>
      <w:r w:rsidRPr="007006F9">
        <w:rPr>
          <w:rFonts w:ascii="Times New Roman" w:eastAsia="Times New Roman" w:hAnsi="Times New Roman" w:cs="Times New Roman"/>
          <w:color w:val="000000"/>
          <w:sz w:val="28"/>
          <w:szCs w:val="28"/>
        </w:rPr>
        <w:t xml:space="preserve"> из известной марки</w:t>
      </w:r>
      <w:r>
        <w:rPr>
          <w:rFonts w:ascii="Times New Roman" w:eastAsia="Times New Roman" w:hAnsi="Times New Roman" w:cs="Times New Roman"/>
          <w:color w:val="000000"/>
          <w:sz w:val="28"/>
          <w:szCs w:val="28"/>
        </w:rPr>
        <w:t xml:space="preserve"> стали и контролируемая деталь</w:t>
      </w:r>
      <w:r w:rsidRPr="007006F9">
        <w:rPr>
          <w:rFonts w:ascii="Times New Roman" w:eastAsia="Times New Roman" w:hAnsi="Times New Roman" w:cs="Times New Roman"/>
          <w:color w:val="000000"/>
          <w:sz w:val="28"/>
          <w:szCs w:val="28"/>
        </w:rPr>
        <w:t>, подключен индикаторный прибор V. К этим деталям одновременно прикасаю</w:t>
      </w:r>
      <w:r>
        <w:rPr>
          <w:rFonts w:ascii="Times New Roman" w:eastAsia="Times New Roman" w:hAnsi="Times New Roman" w:cs="Times New Roman"/>
          <w:color w:val="000000"/>
          <w:sz w:val="28"/>
          <w:szCs w:val="28"/>
        </w:rPr>
        <w:t>тся горячим электродом — щупом</w:t>
      </w:r>
      <w:r w:rsidRPr="007006F9">
        <w:rPr>
          <w:rFonts w:ascii="Times New Roman" w:eastAsia="Times New Roman" w:hAnsi="Times New Roman" w:cs="Times New Roman"/>
          <w:color w:val="000000"/>
          <w:sz w:val="28"/>
          <w:szCs w:val="28"/>
        </w:rPr>
        <w:t xml:space="preserve"> и, наблюдая за показаниями индикаторного прибора V, судят о принадлежности контролируемой детали к марке стали образца.</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Регистрация результатов контроля возможна тремя способами: по углу отклонения стрелки индикаторного прибора, по изменению знака </w:t>
      </w:r>
      <w:proofErr w:type="spellStart"/>
      <w:r w:rsidRPr="007006F9">
        <w:rPr>
          <w:rFonts w:ascii="Times New Roman" w:eastAsia="Times New Roman" w:hAnsi="Times New Roman" w:cs="Times New Roman"/>
          <w:color w:val="000000"/>
          <w:sz w:val="28"/>
          <w:szCs w:val="28"/>
        </w:rPr>
        <w:t>термо-ЭДС</w:t>
      </w:r>
      <w:proofErr w:type="spellEnd"/>
      <w:r w:rsidRPr="007006F9">
        <w:rPr>
          <w:rFonts w:ascii="Times New Roman" w:eastAsia="Times New Roman" w:hAnsi="Times New Roman" w:cs="Times New Roman"/>
          <w:color w:val="000000"/>
          <w:sz w:val="28"/>
          <w:szCs w:val="28"/>
        </w:rPr>
        <w:t xml:space="preserve"> и по индикации нулевого показания.</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rPr>
      </w:pPr>
      <w:r w:rsidRPr="007006F9">
        <w:rPr>
          <w:rFonts w:ascii="Times New Roman" w:eastAsia="Times New Roman" w:hAnsi="Times New Roman" w:cs="Times New Roman"/>
          <w:b/>
          <w:bCs/>
          <w:color w:val="000000"/>
        </w:rPr>
        <w:t>ЭЛЕКТРОИСКРОВЫЕ, ТРИБОЭЛЕКТРИЧЕСКИЕ И ЭЛЕКТРОСТАТИЧЕСКИЕ ПРИБОРЫ</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Для контроля </w:t>
      </w:r>
      <w:proofErr w:type="spellStart"/>
      <w:r w:rsidRPr="007006F9">
        <w:rPr>
          <w:rFonts w:ascii="Times New Roman" w:eastAsia="Times New Roman" w:hAnsi="Times New Roman" w:cs="Times New Roman"/>
          <w:color w:val="000000"/>
          <w:sz w:val="28"/>
          <w:szCs w:val="28"/>
        </w:rPr>
        <w:t>сплошности</w:t>
      </w:r>
      <w:proofErr w:type="spellEnd"/>
      <w:r w:rsidRPr="007006F9">
        <w:rPr>
          <w:rFonts w:ascii="Times New Roman" w:eastAsia="Times New Roman" w:hAnsi="Times New Roman" w:cs="Times New Roman"/>
          <w:color w:val="000000"/>
          <w:sz w:val="28"/>
          <w:szCs w:val="28"/>
        </w:rPr>
        <w:t xml:space="preserve"> диэлектрических покрытий (эмаль, стекло, эпоксидная смола) на внутренней поверхности труб применяют электроискровые приборы. Работа основана на электроискровом пробое дефектных мест в диэлектрическом покрытии высоким выпрямленным напряжением Контроль осуществляется с помощью сменных электроискровых головок вставленных в трубу на металлической штанге.</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Для контроля диэлектрических материалов и композиции на их основе применяют импульсные высокочастотные дефектоскопы, использующие электромагнитные поля высокой напряженности (эффект </w:t>
      </w:r>
      <w:proofErr w:type="spellStart"/>
      <w:r w:rsidRPr="007006F9">
        <w:rPr>
          <w:rFonts w:ascii="Times New Roman" w:eastAsia="Times New Roman" w:hAnsi="Times New Roman" w:cs="Times New Roman"/>
          <w:color w:val="000000"/>
          <w:sz w:val="28"/>
          <w:szCs w:val="28"/>
        </w:rPr>
        <w:t>Кирлиан</w:t>
      </w:r>
      <w:proofErr w:type="spellEnd"/>
      <w:r w:rsidRPr="007006F9">
        <w:rPr>
          <w:rFonts w:ascii="Times New Roman" w:eastAsia="Times New Roman" w:hAnsi="Times New Roman" w:cs="Times New Roman"/>
          <w:color w:val="000000"/>
          <w:sz w:val="28"/>
          <w:szCs w:val="28"/>
        </w:rPr>
        <w:t>).</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Дефектоскоп позволяет проводить количественный анализ высокочастотного разряда, происходящего между поверхностью контролируемого изделия и прозрачным электродом </w:t>
      </w:r>
      <w:proofErr w:type="spellStart"/>
      <w:r w:rsidRPr="007006F9">
        <w:rPr>
          <w:rFonts w:ascii="Times New Roman" w:eastAsia="Times New Roman" w:hAnsi="Times New Roman" w:cs="Times New Roman"/>
          <w:color w:val="000000"/>
          <w:sz w:val="28"/>
          <w:szCs w:val="28"/>
        </w:rPr>
        <w:t>разрядно-оптического</w:t>
      </w:r>
      <w:proofErr w:type="spellEnd"/>
      <w:r w:rsidRPr="007006F9">
        <w:rPr>
          <w:rFonts w:ascii="Times New Roman" w:eastAsia="Times New Roman" w:hAnsi="Times New Roman" w:cs="Times New Roman"/>
          <w:color w:val="000000"/>
          <w:sz w:val="28"/>
          <w:szCs w:val="28"/>
        </w:rPr>
        <w:t xml:space="preserve"> преобразователя (</w:t>
      </w:r>
      <w:proofErr w:type="gramStart"/>
      <w:r w:rsidRPr="007006F9">
        <w:rPr>
          <w:rFonts w:ascii="Times New Roman" w:eastAsia="Times New Roman" w:hAnsi="Times New Roman" w:cs="Times New Roman"/>
          <w:color w:val="000000"/>
          <w:sz w:val="28"/>
          <w:szCs w:val="28"/>
        </w:rPr>
        <w:t>ПРО</w:t>
      </w:r>
      <w:proofErr w:type="gramEnd"/>
      <w:r w:rsidRPr="007006F9">
        <w:rPr>
          <w:rFonts w:ascii="Times New Roman" w:eastAsia="Times New Roman" w:hAnsi="Times New Roman" w:cs="Times New Roman"/>
          <w:color w:val="000000"/>
          <w:sz w:val="28"/>
          <w:szCs w:val="28"/>
        </w:rPr>
        <w:t xml:space="preserve">). При толщине </w:t>
      </w:r>
      <w:proofErr w:type="spellStart"/>
      <w:r w:rsidRPr="007006F9">
        <w:rPr>
          <w:rFonts w:ascii="Times New Roman" w:eastAsia="Times New Roman" w:hAnsi="Times New Roman" w:cs="Times New Roman"/>
          <w:color w:val="000000"/>
          <w:sz w:val="28"/>
          <w:szCs w:val="28"/>
        </w:rPr>
        <w:t>стекло-пластика</w:t>
      </w:r>
      <w:proofErr w:type="spellEnd"/>
      <w:r w:rsidRPr="007006F9">
        <w:rPr>
          <w:rFonts w:ascii="Times New Roman" w:eastAsia="Times New Roman" w:hAnsi="Times New Roman" w:cs="Times New Roman"/>
          <w:color w:val="000000"/>
          <w:sz w:val="28"/>
          <w:szCs w:val="28"/>
        </w:rPr>
        <w:t xml:space="preserve"> 6 мм хорошо выявляется </w:t>
      </w:r>
      <w:proofErr w:type="spellStart"/>
      <w:r w:rsidRPr="007006F9">
        <w:rPr>
          <w:rFonts w:ascii="Times New Roman" w:eastAsia="Times New Roman" w:hAnsi="Times New Roman" w:cs="Times New Roman"/>
          <w:color w:val="000000"/>
          <w:sz w:val="28"/>
          <w:szCs w:val="28"/>
        </w:rPr>
        <w:t>непроклей</w:t>
      </w:r>
      <w:proofErr w:type="spellEnd"/>
      <w:r w:rsidRPr="007006F9">
        <w:rPr>
          <w:rFonts w:ascii="Times New Roman" w:eastAsia="Times New Roman" w:hAnsi="Times New Roman" w:cs="Times New Roman"/>
          <w:color w:val="000000"/>
          <w:sz w:val="28"/>
          <w:szCs w:val="28"/>
        </w:rPr>
        <w:t xml:space="preserve"> между слоями с раскрытием около 0,15 мм, площадью от 0,1 мм</w:t>
      </w:r>
      <w:proofErr w:type="gramStart"/>
      <w:r w:rsidRPr="007006F9">
        <w:rPr>
          <w:rFonts w:ascii="Times New Roman" w:eastAsia="Times New Roman" w:hAnsi="Times New Roman" w:cs="Times New Roman"/>
          <w:color w:val="000000"/>
          <w:sz w:val="28"/>
          <w:szCs w:val="28"/>
        </w:rPr>
        <w:t>2</w:t>
      </w:r>
      <w:proofErr w:type="gramEnd"/>
      <w:r w:rsidRPr="007006F9">
        <w:rPr>
          <w:rFonts w:ascii="Times New Roman" w:eastAsia="Times New Roman" w:hAnsi="Times New Roman" w:cs="Times New Roman"/>
          <w:color w:val="000000"/>
          <w:sz w:val="28"/>
          <w:szCs w:val="28"/>
        </w:rPr>
        <w:t xml:space="preserve"> и более, а при пропитке органической ткани каучуком контролируется содержание связующего вещества с точностью ±50%.</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lastRenderedPageBreak/>
        <w:t xml:space="preserve">Дефектоскоп содержит генератор </w:t>
      </w:r>
      <w:proofErr w:type="gramStart"/>
      <w:r w:rsidRPr="007006F9">
        <w:rPr>
          <w:rFonts w:ascii="Times New Roman" w:eastAsia="Times New Roman" w:hAnsi="Times New Roman" w:cs="Times New Roman"/>
          <w:color w:val="000000"/>
          <w:sz w:val="28"/>
          <w:szCs w:val="28"/>
        </w:rPr>
        <w:t>высоковольтных</w:t>
      </w:r>
      <w:proofErr w:type="gramEnd"/>
      <w:r w:rsidRPr="007006F9">
        <w:rPr>
          <w:rFonts w:ascii="Times New Roman" w:eastAsia="Times New Roman" w:hAnsi="Times New Roman" w:cs="Times New Roman"/>
          <w:color w:val="000000"/>
          <w:sz w:val="28"/>
          <w:szCs w:val="28"/>
        </w:rPr>
        <w:t xml:space="preserve"> </w:t>
      </w:r>
      <w:proofErr w:type="spellStart"/>
      <w:r w:rsidRPr="007006F9">
        <w:rPr>
          <w:rFonts w:ascii="Times New Roman" w:eastAsia="Times New Roman" w:hAnsi="Times New Roman" w:cs="Times New Roman"/>
          <w:color w:val="000000"/>
          <w:sz w:val="28"/>
          <w:szCs w:val="28"/>
        </w:rPr>
        <w:t>радио-импульсов</w:t>
      </w:r>
      <w:proofErr w:type="spellEnd"/>
      <w:r w:rsidRPr="007006F9">
        <w:rPr>
          <w:rFonts w:ascii="Times New Roman" w:eastAsia="Times New Roman" w:hAnsi="Times New Roman" w:cs="Times New Roman"/>
          <w:color w:val="000000"/>
          <w:sz w:val="28"/>
          <w:szCs w:val="28"/>
        </w:rPr>
        <w:t xml:space="preserve">, </w:t>
      </w:r>
      <w:proofErr w:type="spellStart"/>
      <w:r w:rsidRPr="007006F9">
        <w:rPr>
          <w:rFonts w:ascii="Times New Roman" w:eastAsia="Times New Roman" w:hAnsi="Times New Roman" w:cs="Times New Roman"/>
          <w:color w:val="000000"/>
          <w:sz w:val="28"/>
          <w:szCs w:val="28"/>
        </w:rPr>
        <w:t>разрядно-оптичсский</w:t>
      </w:r>
      <w:proofErr w:type="spellEnd"/>
      <w:r w:rsidRPr="007006F9">
        <w:rPr>
          <w:rFonts w:ascii="Times New Roman" w:eastAsia="Times New Roman" w:hAnsi="Times New Roman" w:cs="Times New Roman"/>
          <w:color w:val="000000"/>
          <w:sz w:val="28"/>
          <w:szCs w:val="28"/>
        </w:rPr>
        <w:t xml:space="preserve"> преобразователь, усилитель-формирователь выходного сигнала со стрелочным индикатором и блок питания. Работа прибора заключается в следующе</w:t>
      </w:r>
      <w:proofErr w:type="gramStart"/>
      <w:r w:rsidRPr="007006F9">
        <w:rPr>
          <w:rFonts w:ascii="Times New Roman" w:eastAsia="Times New Roman" w:hAnsi="Times New Roman" w:cs="Times New Roman"/>
          <w:color w:val="000000"/>
          <w:sz w:val="28"/>
          <w:szCs w:val="28"/>
        </w:rPr>
        <w:t>м-</w:t>
      </w:r>
      <w:proofErr w:type="gramEnd"/>
      <w:r w:rsidRPr="007006F9">
        <w:rPr>
          <w:rFonts w:ascii="Times New Roman" w:eastAsia="Times New Roman" w:hAnsi="Times New Roman" w:cs="Times New Roman"/>
          <w:color w:val="000000"/>
          <w:sz w:val="28"/>
          <w:szCs w:val="28"/>
        </w:rPr>
        <w:t xml:space="preserve"> Во вторичной обмотке высоковольтного генератора индуцируется высоковольтный радиоимпульс с частотой заполнения 200-250 кГц и амплитудой 70 кВ, который подается в </w:t>
      </w:r>
      <w:proofErr w:type="spellStart"/>
      <w:r w:rsidRPr="007006F9">
        <w:rPr>
          <w:rFonts w:ascii="Times New Roman" w:eastAsia="Times New Roman" w:hAnsi="Times New Roman" w:cs="Times New Roman"/>
          <w:color w:val="000000"/>
          <w:sz w:val="28"/>
          <w:szCs w:val="28"/>
        </w:rPr>
        <w:t>разрядно-оптический</w:t>
      </w:r>
      <w:proofErr w:type="spellEnd"/>
      <w:r w:rsidRPr="007006F9">
        <w:rPr>
          <w:rFonts w:ascii="Times New Roman" w:eastAsia="Times New Roman" w:hAnsi="Times New Roman" w:cs="Times New Roman"/>
          <w:color w:val="000000"/>
          <w:sz w:val="28"/>
          <w:szCs w:val="28"/>
        </w:rPr>
        <w:t xml:space="preserve"> преобразователь для возбуждения разряда в разрядном промежутке контролируемой системы.</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proofErr w:type="spellStart"/>
      <w:r w:rsidRPr="007006F9">
        <w:rPr>
          <w:rFonts w:ascii="Times New Roman" w:eastAsia="Times New Roman" w:hAnsi="Times New Roman" w:cs="Times New Roman"/>
          <w:color w:val="000000"/>
          <w:sz w:val="28"/>
          <w:szCs w:val="28"/>
        </w:rPr>
        <w:t>Разрядно-оптический</w:t>
      </w:r>
      <w:proofErr w:type="spellEnd"/>
      <w:r w:rsidRPr="007006F9">
        <w:rPr>
          <w:rFonts w:ascii="Times New Roman" w:eastAsia="Times New Roman" w:hAnsi="Times New Roman" w:cs="Times New Roman"/>
          <w:color w:val="000000"/>
          <w:sz w:val="28"/>
          <w:szCs w:val="28"/>
        </w:rPr>
        <w:t xml:space="preserve"> преобразователь представляет собой обкладку с прозрачным электродом и разрядным промежутком 50 мкм, сформированным со стороны проводящего слоя электрода. Оптическая информация из зоны разрядного промежутка по </w:t>
      </w:r>
      <w:proofErr w:type="spellStart"/>
      <w:r w:rsidRPr="007006F9">
        <w:rPr>
          <w:rFonts w:ascii="Times New Roman" w:eastAsia="Times New Roman" w:hAnsi="Times New Roman" w:cs="Times New Roman"/>
          <w:color w:val="000000"/>
          <w:sz w:val="28"/>
          <w:szCs w:val="28"/>
        </w:rPr>
        <w:t>световоду</w:t>
      </w:r>
      <w:proofErr w:type="spellEnd"/>
      <w:r w:rsidRPr="007006F9">
        <w:rPr>
          <w:rFonts w:ascii="Times New Roman" w:eastAsia="Times New Roman" w:hAnsi="Times New Roman" w:cs="Times New Roman"/>
          <w:color w:val="000000"/>
          <w:sz w:val="28"/>
          <w:szCs w:val="28"/>
        </w:rPr>
        <w:t xml:space="preserve"> диаметром 10 мм и длиной 1 м подается на фотокатод фотоэлектронного умножителя, установленного в корпусе электронного блока. </w:t>
      </w:r>
      <w:proofErr w:type="gramStart"/>
      <w:r w:rsidRPr="007006F9">
        <w:rPr>
          <w:rFonts w:ascii="Times New Roman" w:eastAsia="Times New Roman" w:hAnsi="Times New Roman" w:cs="Times New Roman"/>
          <w:color w:val="000000"/>
          <w:sz w:val="28"/>
          <w:szCs w:val="28"/>
        </w:rPr>
        <w:t>Оптический сигнал преобразуется в электрический и поступает через усилитель-формирователь на стрелочный индикатор, по показаниям которого судят о результатах измерений.</w:t>
      </w:r>
      <w:proofErr w:type="gramEnd"/>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Установив </w:t>
      </w:r>
      <w:proofErr w:type="gramStart"/>
      <w:r w:rsidRPr="007006F9">
        <w:rPr>
          <w:rFonts w:ascii="Times New Roman" w:eastAsia="Times New Roman" w:hAnsi="Times New Roman" w:cs="Times New Roman"/>
          <w:color w:val="000000"/>
          <w:sz w:val="28"/>
          <w:szCs w:val="28"/>
        </w:rPr>
        <w:t>ПРО</w:t>
      </w:r>
      <w:proofErr w:type="gramEnd"/>
      <w:r w:rsidRPr="007006F9">
        <w:rPr>
          <w:rFonts w:ascii="Times New Roman" w:eastAsia="Times New Roman" w:hAnsi="Times New Roman" w:cs="Times New Roman"/>
          <w:color w:val="000000"/>
          <w:sz w:val="28"/>
          <w:szCs w:val="28"/>
        </w:rPr>
        <w:t xml:space="preserve"> </w:t>
      </w:r>
      <w:proofErr w:type="gramStart"/>
      <w:r w:rsidRPr="007006F9">
        <w:rPr>
          <w:rFonts w:ascii="Times New Roman" w:eastAsia="Times New Roman" w:hAnsi="Times New Roman" w:cs="Times New Roman"/>
          <w:color w:val="000000"/>
          <w:sz w:val="28"/>
          <w:szCs w:val="28"/>
        </w:rPr>
        <w:t>на</w:t>
      </w:r>
      <w:proofErr w:type="gramEnd"/>
      <w:r w:rsidRPr="007006F9">
        <w:rPr>
          <w:rFonts w:ascii="Times New Roman" w:eastAsia="Times New Roman" w:hAnsi="Times New Roman" w:cs="Times New Roman"/>
          <w:color w:val="000000"/>
          <w:sz w:val="28"/>
          <w:szCs w:val="28"/>
        </w:rPr>
        <w:t xml:space="preserve"> контролируемую поверхность изделия, добиваются постоянной яркости высокочастотного разряда в разрядном промежутке, а о результатах контроля судят по величине приложенного к преобразователю импульсного высокочастотного напряжения. В текстильной, бумагоделательной, нефтехимической и других отраслях промышленности находят применение приборы</w:t>
      </w:r>
      <w:proofErr w:type="gramStart"/>
      <w:r w:rsidRPr="007006F9">
        <w:rPr>
          <w:rFonts w:ascii="Times New Roman" w:eastAsia="Times New Roman" w:hAnsi="Times New Roman" w:cs="Times New Roman"/>
          <w:color w:val="000000"/>
          <w:sz w:val="28"/>
          <w:szCs w:val="28"/>
        </w:rPr>
        <w:t>.</w:t>
      </w:r>
      <w:proofErr w:type="gramEnd"/>
      <w:r w:rsidRPr="007006F9">
        <w:rPr>
          <w:rFonts w:ascii="Times New Roman" w:eastAsia="Times New Roman" w:hAnsi="Times New Roman" w:cs="Times New Roman"/>
          <w:color w:val="000000"/>
          <w:sz w:val="28"/>
          <w:szCs w:val="28"/>
        </w:rPr>
        <w:t xml:space="preserve"> </w:t>
      </w:r>
      <w:proofErr w:type="gramStart"/>
      <w:r w:rsidRPr="007006F9">
        <w:rPr>
          <w:rFonts w:ascii="Times New Roman" w:eastAsia="Times New Roman" w:hAnsi="Times New Roman" w:cs="Times New Roman"/>
          <w:color w:val="000000"/>
          <w:sz w:val="28"/>
          <w:szCs w:val="28"/>
        </w:rPr>
        <w:t>п</w:t>
      </w:r>
      <w:proofErr w:type="gramEnd"/>
      <w:r w:rsidRPr="007006F9">
        <w:rPr>
          <w:rFonts w:ascii="Times New Roman" w:eastAsia="Times New Roman" w:hAnsi="Times New Roman" w:cs="Times New Roman"/>
          <w:color w:val="000000"/>
          <w:sz w:val="28"/>
          <w:szCs w:val="28"/>
        </w:rPr>
        <w:t xml:space="preserve">редназначенные для измерения напряженности </w:t>
      </w:r>
      <w:proofErr w:type="spellStart"/>
      <w:r w:rsidRPr="007006F9">
        <w:rPr>
          <w:rFonts w:ascii="Times New Roman" w:eastAsia="Times New Roman" w:hAnsi="Times New Roman" w:cs="Times New Roman"/>
          <w:color w:val="000000"/>
          <w:sz w:val="28"/>
          <w:szCs w:val="28"/>
        </w:rPr>
        <w:t>электростати-ческих</w:t>
      </w:r>
      <w:proofErr w:type="spellEnd"/>
      <w:r w:rsidRPr="007006F9">
        <w:rPr>
          <w:rFonts w:ascii="Times New Roman" w:eastAsia="Times New Roman" w:hAnsi="Times New Roman" w:cs="Times New Roman"/>
          <w:color w:val="000000"/>
          <w:sz w:val="28"/>
          <w:szCs w:val="28"/>
        </w:rPr>
        <w:t xml:space="preserve"> зарядов, возникающих при электризации </w:t>
      </w:r>
      <w:proofErr w:type="spellStart"/>
      <w:r w:rsidRPr="007006F9">
        <w:rPr>
          <w:rFonts w:ascii="Times New Roman" w:eastAsia="Times New Roman" w:hAnsi="Times New Roman" w:cs="Times New Roman"/>
          <w:color w:val="000000"/>
          <w:sz w:val="28"/>
          <w:szCs w:val="28"/>
        </w:rPr>
        <w:t>быстродви-жущихся</w:t>
      </w:r>
      <w:proofErr w:type="spellEnd"/>
      <w:r w:rsidRPr="007006F9">
        <w:rPr>
          <w:rFonts w:ascii="Times New Roman" w:eastAsia="Times New Roman" w:hAnsi="Times New Roman" w:cs="Times New Roman"/>
          <w:color w:val="000000"/>
          <w:sz w:val="28"/>
          <w:szCs w:val="28"/>
        </w:rPr>
        <w:t xml:space="preserve"> диэлектрических материалов (текстиль, бумага и др.)</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 xml:space="preserve">Принцип действия прибора основан на бесконтактном измерении напряженности электростатического заряда. В качестве измерительного преобразователя применен </w:t>
      </w:r>
      <w:proofErr w:type="spellStart"/>
      <w:proofErr w:type="gramStart"/>
      <w:r w:rsidRPr="007006F9">
        <w:rPr>
          <w:rFonts w:ascii="Times New Roman" w:eastAsia="Times New Roman" w:hAnsi="Times New Roman" w:cs="Times New Roman"/>
          <w:color w:val="000000"/>
          <w:sz w:val="28"/>
          <w:szCs w:val="28"/>
        </w:rPr>
        <w:t>динами-ческий</w:t>
      </w:r>
      <w:proofErr w:type="spellEnd"/>
      <w:proofErr w:type="gramEnd"/>
      <w:r w:rsidRPr="007006F9">
        <w:rPr>
          <w:rFonts w:ascii="Times New Roman" w:eastAsia="Times New Roman" w:hAnsi="Times New Roman" w:cs="Times New Roman"/>
          <w:color w:val="000000"/>
          <w:sz w:val="28"/>
          <w:szCs w:val="28"/>
        </w:rPr>
        <w:t xml:space="preserve"> конденсатор, содержащий неподвижный измерительный электрод и подвижный заземленный электрод, выполненный в виде крыльчатки, который периодически экранирует </w:t>
      </w:r>
      <w:proofErr w:type="spellStart"/>
      <w:r w:rsidRPr="007006F9">
        <w:rPr>
          <w:rFonts w:ascii="Times New Roman" w:eastAsia="Times New Roman" w:hAnsi="Times New Roman" w:cs="Times New Roman"/>
          <w:color w:val="000000"/>
          <w:sz w:val="28"/>
          <w:szCs w:val="28"/>
        </w:rPr>
        <w:t>измери-тельный</w:t>
      </w:r>
      <w:proofErr w:type="spellEnd"/>
      <w:r w:rsidRPr="007006F9">
        <w:rPr>
          <w:rFonts w:ascii="Times New Roman" w:eastAsia="Times New Roman" w:hAnsi="Times New Roman" w:cs="Times New Roman"/>
          <w:color w:val="000000"/>
          <w:sz w:val="28"/>
          <w:szCs w:val="28"/>
        </w:rPr>
        <w:t xml:space="preserve"> электрод от воздействия электростатического поля. Электростатический заряд, индуцированный на измерительном</w:t>
      </w:r>
      <w:proofErr w:type="gramStart"/>
      <w:r w:rsidRPr="007006F9">
        <w:rPr>
          <w:rFonts w:ascii="Times New Roman" w:eastAsia="Times New Roman" w:hAnsi="Times New Roman" w:cs="Times New Roman"/>
          <w:color w:val="000000"/>
          <w:sz w:val="28"/>
          <w:szCs w:val="28"/>
        </w:rPr>
        <w:t>.</w:t>
      </w:r>
      <w:proofErr w:type="gramEnd"/>
      <w:r w:rsidRPr="007006F9">
        <w:rPr>
          <w:rFonts w:ascii="Times New Roman" w:eastAsia="Times New Roman" w:hAnsi="Times New Roman" w:cs="Times New Roman"/>
          <w:color w:val="000000"/>
          <w:sz w:val="28"/>
          <w:szCs w:val="28"/>
        </w:rPr>
        <w:t xml:space="preserve"> </w:t>
      </w:r>
      <w:proofErr w:type="gramStart"/>
      <w:r w:rsidRPr="007006F9">
        <w:rPr>
          <w:rFonts w:ascii="Times New Roman" w:eastAsia="Times New Roman" w:hAnsi="Times New Roman" w:cs="Times New Roman"/>
          <w:color w:val="000000"/>
          <w:sz w:val="28"/>
          <w:szCs w:val="28"/>
        </w:rPr>
        <w:t>э</w:t>
      </w:r>
      <w:proofErr w:type="gramEnd"/>
      <w:r w:rsidRPr="007006F9">
        <w:rPr>
          <w:rFonts w:ascii="Times New Roman" w:eastAsia="Times New Roman" w:hAnsi="Times New Roman" w:cs="Times New Roman"/>
          <w:color w:val="000000"/>
          <w:sz w:val="28"/>
          <w:szCs w:val="28"/>
        </w:rPr>
        <w:t xml:space="preserve">лектроде, преобразуется в переменное напряжение, амплитуда 1а и фаза которого несут информацию о напряженности </w:t>
      </w:r>
      <w:proofErr w:type="spellStart"/>
      <w:r w:rsidRPr="007006F9">
        <w:rPr>
          <w:rFonts w:ascii="Times New Roman" w:eastAsia="Times New Roman" w:hAnsi="Times New Roman" w:cs="Times New Roman"/>
          <w:color w:val="000000"/>
          <w:sz w:val="28"/>
          <w:szCs w:val="28"/>
        </w:rPr>
        <w:t>электро-статического</w:t>
      </w:r>
      <w:proofErr w:type="spellEnd"/>
      <w:r w:rsidRPr="007006F9">
        <w:rPr>
          <w:rFonts w:ascii="Times New Roman" w:eastAsia="Times New Roman" w:hAnsi="Times New Roman" w:cs="Times New Roman"/>
          <w:color w:val="000000"/>
          <w:sz w:val="28"/>
          <w:szCs w:val="28"/>
        </w:rPr>
        <w:t xml:space="preserve"> поля и знаке заряда.</w:t>
      </w:r>
    </w:p>
    <w:p w:rsidR="005008D1" w:rsidRPr="007006F9" w:rsidRDefault="005008D1" w:rsidP="005008D1">
      <w:pPr>
        <w:shd w:val="clear" w:color="auto" w:fill="FFFFFF"/>
        <w:spacing w:before="150" w:after="0" w:line="240" w:lineRule="auto"/>
        <w:ind w:firstLine="300"/>
        <w:jc w:val="both"/>
        <w:rPr>
          <w:rFonts w:ascii="Times New Roman" w:eastAsia="Times New Roman" w:hAnsi="Times New Roman" w:cs="Times New Roman"/>
          <w:color w:val="000000"/>
          <w:sz w:val="28"/>
          <w:szCs w:val="28"/>
        </w:rPr>
      </w:pPr>
      <w:r w:rsidRPr="007006F9">
        <w:rPr>
          <w:rFonts w:ascii="Times New Roman" w:eastAsia="Times New Roman" w:hAnsi="Times New Roman" w:cs="Times New Roman"/>
          <w:color w:val="000000"/>
          <w:sz w:val="28"/>
          <w:szCs w:val="28"/>
        </w:rPr>
        <w:t>Для ионизации воздуха в производственных условиях с целью нейтрализации элек</w:t>
      </w:r>
      <w:r>
        <w:rPr>
          <w:rFonts w:ascii="Times New Roman" w:eastAsia="Times New Roman" w:hAnsi="Times New Roman" w:cs="Times New Roman"/>
          <w:color w:val="000000"/>
          <w:sz w:val="28"/>
          <w:szCs w:val="28"/>
        </w:rPr>
        <w:t>тростатических зарядов на быст</w:t>
      </w:r>
      <w:r w:rsidRPr="007006F9">
        <w:rPr>
          <w:rFonts w:ascii="Times New Roman" w:eastAsia="Times New Roman" w:hAnsi="Times New Roman" w:cs="Times New Roman"/>
          <w:color w:val="000000"/>
          <w:sz w:val="28"/>
          <w:szCs w:val="28"/>
        </w:rPr>
        <w:t>родвижущихся диэлектри</w:t>
      </w:r>
      <w:r>
        <w:rPr>
          <w:rFonts w:ascii="Times New Roman" w:eastAsia="Times New Roman" w:hAnsi="Times New Roman" w:cs="Times New Roman"/>
          <w:color w:val="000000"/>
          <w:sz w:val="28"/>
          <w:szCs w:val="28"/>
        </w:rPr>
        <w:t>ческих материалах предназначен п</w:t>
      </w:r>
      <w:r w:rsidRPr="007006F9">
        <w:rPr>
          <w:rFonts w:ascii="Times New Roman" w:eastAsia="Times New Roman" w:hAnsi="Times New Roman" w:cs="Times New Roman"/>
          <w:color w:val="000000"/>
          <w:sz w:val="28"/>
          <w:szCs w:val="28"/>
        </w:rPr>
        <w:t>рибор, который состоит из высоковольтного игольчатого разрядник</w:t>
      </w:r>
      <w:proofErr w:type="gramStart"/>
      <w:r w:rsidRPr="007006F9">
        <w:rPr>
          <w:rFonts w:ascii="Times New Roman" w:eastAsia="Times New Roman" w:hAnsi="Times New Roman" w:cs="Times New Roman"/>
          <w:color w:val="000000"/>
          <w:sz w:val="28"/>
          <w:szCs w:val="28"/>
        </w:rPr>
        <w:t>.</w:t>
      </w:r>
      <w:proofErr w:type="gramEnd"/>
      <w:r w:rsidRPr="007006F9">
        <w:rPr>
          <w:rFonts w:ascii="Times New Roman" w:eastAsia="Times New Roman" w:hAnsi="Times New Roman" w:cs="Times New Roman"/>
          <w:color w:val="000000"/>
          <w:sz w:val="28"/>
          <w:szCs w:val="28"/>
        </w:rPr>
        <w:t xml:space="preserve"> </w:t>
      </w:r>
      <w:proofErr w:type="gramStart"/>
      <w:r w:rsidRPr="007006F9">
        <w:rPr>
          <w:rFonts w:ascii="Times New Roman" w:eastAsia="Times New Roman" w:hAnsi="Times New Roman" w:cs="Times New Roman"/>
          <w:color w:val="000000"/>
          <w:sz w:val="28"/>
          <w:szCs w:val="28"/>
        </w:rPr>
        <w:t>о</w:t>
      </w:r>
      <w:proofErr w:type="gramEnd"/>
      <w:r w:rsidRPr="007006F9">
        <w:rPr>
          <w:rFonts w:ascii="Times New Roman" w:eastAsia="Times New Roman" w:hAnsi="Times New Roman" w:cs="Times New Roman"/>
          <w:color w:val="000000"/>
          <w:sz w:val="28"/>
          <w:szCs w:val="28"/>
        </w:rPr>
        <w:t>беспечивающего получение положительных или отрицательн</w:t>
      </w:r>
      <w:r>
        <w:rPr>
          <w:rFonts w:ascii="Times New Roman" w:eastAsia="Times New Roman" w:hAnsi="Times New Roman" w:cs="Times New Roman"/>
          <w:color w:val="000000"/>
          <w:sz w:val="28"/>
          <w:szCs w:val="28"/>
        </w:rPr>
        <w:t>ых</w:t>
      </w:r>
      <w:r w:rsidRPr="007006F9">
        <w:rPr>
          <w:rFonts w:ascii="Times New Roman" w:eastAsia="Times New Roman" w:hAnsi="Times New Roman" w:cs="Times New Roman"/>
          <w:color w:val="000000"/>
          <w:sz w:val="28"/>
          <w:szCs w:val="28"/>
        </w:rPr>
        <w:t xml:space="preserve"> ионов в рабочей зоне, и блока питания, </w:t>
      </w:r>
      <w:proofErr w:type="spellStart"/>
      <w:r w:rsidRPr="007006F9">
        <w:rPr>
          <w:rFonts w:ascii="Times New Roman" w:eastAsia="Times New Roman" w:hAnsi="Times New Roman" w:cs="Times New Roman"/>
          <w:color w:val="000000"/>
          <w:sz w:val="28"/>
          <w:szCs w:val="28"/>
        </w:rPr>
        <w:t>содержашег</w:t>
      </w:r>
      <w:r>
        <w:rPr>
          <w:rFonts w:ascii="Times New Roman" w:eastAsia="Times New Roman" w:hAnsi="Times New Roman" w:cs="Times New Roman"/>
          <w:color w:val="000000"/>
          <w:sz w:val="28"/>
          <w:szCs w:val="28"/>
        </w:rPr>
        <w:t>о</w:t>
      </w:r>
      <w:proofErr w:type="spellEnd"/>
      <w:r w:rsidRPr="007006F9">
        <w:rPr>
          <w:rFonts w:ascii="Times New Roman" w:eastAsia="Times New Roman" w:hAnsi="Times New Roman" w:cs="Times New Roman"/>
          <w:color w:val="000000"/>
          <w:sz w:val="28"/>
          <w:szCs w:val="28"/>
        </w:rPr>
        <w:t xml:space="preserve"> высокочастотный преобразователь-формирователь высоко </w:t>
      </w:r>
      <w:proofErr w:type="spellStart"/>
      <w:r w:rsidRPr="007006F9">
        <w:rPr>
          <w:rFonts w:ascii="Times New Roman" w:eastAsia="Times New Roman" w:hAnsi="Times New Roman" w:cs="Times New Roman"/>
          <w:color w:val="000000"/>
          <w:sz w:val="28"/>
          <w:szCs w:val="28"/>
        </w:rPr>
        <w:t>вольтных</w:t>
      </w:r>
      <w:proofErr w:type="spellEnd"/>
      <w:r w:rsidRPr="007006F9">
        <w:rPr>
          <w:rFonts w:ascii="Times New Roman" w:eastAsia="Times New Roman" w:hAnsi="Times New Roman" w:cs="Times New Roman"/>
          <w:color w:val="000000"/>
          <w:sz w:val="28"/>
          <w:szCs w:val="28"/>
        </w:rPr>
        <w:t xml:space="preserve"> импульсов положительной или отрицательн</w:t>
      </w:r>
      <w:r>
        <w:rPr>
          <w:rFonts w:ascii="Times New Roman" w:eastAsia="Times New Roman" w:hAnsi="Times New Roman" w:cs="Times New Roman"/>
          <w:color w:val="000000"/>
          <w:sz w:val="28"/>
          <w:szCs w:val="28"/>
        </w:rPr>
        <w:t xml:space="preserve">ой </w:t>
      </w:r>
      <w:r w:rsidRPr="007006F9">
        <w:rPr>
          <w:rFonts w:ascii="Times New Roman" w:eastAsia="Times New Roman" w:hAnsi="Times New Roman" w:cs="Times New Roman"/>
          <w:color w:val="000000"/>
          <w:sz w:val="28"/>
          <w:szCs w:val="28"/>
        </w:rPr>
        <w:t xml:space="preserve"> полярности.</w:t>
      </w:r>
    </w:p>
    <w:p w:rsidR="005008D1" w:rsidRPr="007006F9" w:rsidRDefault="005008D1" w:rsidP="005008D1">
      <w:pPr>
        <w:jc w:val="both"/>
        <w:rPr>
          <w:rFonts w:ascii="Times New Roman" w:hAnsi="Times New Roman" w:cs="Times New Roman"/>
          <w:sz w:val="28"/>
          <w:szCs w:val="28"/>
        </w:rPr>
      </w:pPr>
    </w:p>
    <w:p w:rsidR="005008D1" w:rsidRPr="00D22524" w:rsidRDefault="005008D1" w:rsidP="005008D1">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lastRenderedPageBreak/>
        <w:t>Контрольные вопросы:</w:t>
      </w:r>
    </w:p>
    <w:p w:rsidR="005008D1" w:rsidRPr="00A16765" w:rsidRDefault="005008D1" w:rsidP="005008D1">
      <w:pPr>
        <w:spacing w:after="0" w:line="240" w:lineRule="auto"/>
        <w:ind w:left="708"/>
        <w:jc w:val="both"/>
        <w:outlineLvl w:val="1"/>
        <w:rPr>
          <w:rFonts w:ascii="Times New Roman" w:eastAsia="Times New Roman" w:hAnsi="Times New Roman" w:cs="Times New Roman"/>
          <w:b/>
          <w:bCs/>
          <w:sz w:val="28"/>
          <w:szCs w:val="28"/>
        </w:rPr>
      </w:pPr>
      <w:r w:rsidRPr="00A16765">
        <w:rPr>
          <w:rFonts w:ascii="Times New Roman" w:hAnsi="Times New Roman" w:cs="Times New Roman"/>
          <w:sz w:val="28"/>
          <w:szCs w:val="28"/>
        </w:rPr>
        <w:t>1.</w:t>
      </w:r>
      <w:r w:rsidRPr="00A16765">
        <w:rPr>
          <w:rFonts w:ascii="Times New Roman" w:eastAsia="Times New Roman" w:hAnsi="Times New Roman" w:cs="Times New Roman"/>
          <w:b/>
          <w:bCs/>
          <w:sz w:val="28"/>
          <w:szCs w:val="28"/>
        </w:rPr>
        <w:t xml:space="preserve"> </w:t>
      </w:r>
      <w:r>
        <w:rPr>
          <w:rFonts w:ascii="Times New Roman" w:hAnsi="Times New Roman" w:cs="Times New Roman"/>
          <w:color w:val="000000"/>
          <w:sz w:val="28"/>
          <w:szCs w:val="28"/>
        </w:rPr>
        <w:t>Что регистрируется приборами</w:t>
      </w:r>
      <w:r w:rsidRPr="00A16765">
        <w:rPr>
          <w:rFonts w:ascii="Times New Roman" w:hAnsi="Times New Roman" w:cs="Times New Roman"/>
          <w:sz w:val="28"/>
          <w:szCs w:val="28"/>
        </w:rPr>
        <w:t>?</w:t>
      </w:r>
    </w:p>
    <w:p w:rsidR="005008D1" w:rsidRPr="00A16765" w:rsidRDefault="005008D1" w:rsidP="005008D1">
      <w:pPr>
        <w:pStyle w:val="a3"/>
        <w:shd w:val="clear" w:color="auto" w:fill="FFFFFF"/>
        <w:spacing w:before="0" w:beforeAutospacing="0" w:after="0" w:afterAutospacing="0"/>
        <w:ind w:left="708"/>
        <w:jc w:val="both"/>
        <w:rPr>
          <w:color w:val="000000"/>
          <w:sz w:val="28"/>
          <w:szCs w:val="28"/>
        </w:rPr>
      </w:pPr>
      <w:r w:rsidRPr="00A16765">
        <w:rPr>
          <w:sz w:val="28"/>
          <w:szCs w:val="28"/>
        </w:rPr>
        <w:t>2</w:t>
      </w:r>
      <w:r>
        <w:rPr>
          <w:sz w:val="28"/>
          <w:szCs w:val="28"/>
        </w:rPr>
        <w:t xml:space="preserve"> </w:t>
      </w:r>
      <w:r w:rsidRPr="00A16765">
        <w:rPr>
          <w:color w:val="000000"/>
          <w:sz w:val="28"/>
          <w:szCs w:val="28"/>
        </w:rPr>
        <w:t xml:space="preserve"> </w:t>
      </w:r>
      <w:r>
        <w:rPr>
          <w:color w:val="000000"/>
          <w:sz w:val="28"/>
          <w:szCs w:val="28"/>
        </w:rPr>
        <w:t>Как работает прибор</w:t>
      </w:r>
      <w:r w:rsidRPr="00A16765">
        <w:rPr>
          <w:sz w:val="28"/>
          <w:szCs w:val="28"/>
        </w:rPr>
        <w:t>?</w:t>
      </w:r>
    </w:p>
    <w:p w:rsidR="005008D1" w:rsidRPr="00A16765" w:rsidRDefault="005008D1" w:rsidP="005008D1">
      <w:pPr>
        <w:spacing w:after="0" w:line="240" w:lineRule="auto"/>
        <w:ind w:left="708"/>
        <w:jc w:val="both"/>
        <w:rPr>
          <w:rFonts w:ascii="Times New Roman" w:hAnsi="Times New Roman" w:cs="Times New Roman"/>
          <w:sz w:val="28"/>
          <w:szCs w:val="28"/>
        </w:rPr>
      </w:pPr>
      <w:r w:rsidRPr="00A16765">
        <w:rPr>
          <w:rFonts w:ascii="Times New Roman" w:hAnsi="Times New Roman" w:cs="Times New Roman"/>
          <w:sz w:val="28"/>
          <w:szCs w:val="28"/>
        </w:rPr>
        <w:t>3.</w:t>
      </w:r>
      <w:r w:rsidRPr="00A16765">
        <w:rPr>
          <w:rFonts w:ascii="Times New Roman" w:eastAsia="Times New Roman" w:hAnsi="Times New Roman" w:cs="Times New Roman"/>
          <w:b/>
          <w:bCs/>
          <w:spacing w:val="2"/>
          <w:sz w:val="27"/>
        </w:rPr>
        <w:t xml:space="preserve"> </w:t>
      </w:r>
      <w:r>
        <w:rPr>
          <w:rFonts w:ascii="Times New Roman" w:hAnsi="Times New Roman" w:cs="Times New Roman"/>
          <w:sz w:val="28"/>
          <w:szCs w:val="28"/>
        </w:rPr>
        <w:t>Какие электрические приборы существуют</w:t>
      </w:r>
      <w:r w:rsidRPr="00A16765">
        <w:rPr>
          <w:rFonts w:ascii="Times New Roman" w:hAnsi="Times New Roman" w:cs="Times New Roman"/>
          <w:sz w:val="28"/>
          <w:szCs w:val="28"/>
        </w:rPr>
        <w:t>?</w:t>
      </w:r>
    </w:p>
    <w:p w:rsidR="005008D1" w:rsidRPr="00A16765" w:rsidRDefault="005008D1" w:rsidP="005008D1">
      <w:pPr>
        <w:shd w:val="clear" w:color="auto" w:fill="FFFFFF"/>
        <w:spacing w:after="0" w:line="240" w:lineRule="auto"/>
        <w:ind w:left="408"/>
        <w:jc w:val="both"/>
        <w:rPr>
          <w:rFonts w:ascii="Times New Roman" w:eastAsia="Times New Roman" w:hAnsi="Times New Roman" w:cs="Times New Roman"/>
          <w:bCs/>
          <w:spacing w:val="2"/>
          <w:sz w:val="28"/>
          <w:szCs w:val="28"/>
        </w:rPr>
      </w:pPr>
      <w:r w:rsidRPr="00A16765">
        <w:rPr>
          <w:rFonts w:ascii="Times New Roman" w:hAnsi="Times New Roman" w:cs="Times New Roman"/>
          <w:sz w:val="28"/>
          <w:szCs w:val="28"/>
        </w:rPr>
        <w:t xml:space="preserve">    4 .</w:t>
      </w:r>
      <w:r>
        <w:rPr>
          <w:rFonts w:ascii="Times New Roman" w:eastAsia="Times New Roman" w:hAnsi="Times New Roman" w:cs="Times New Roman"/>
          <w:bCs/>
          <w:spacing w:val="2"/>
          <w:sz w:val="28"/>
          <w:szCs w:val="28"/>
        </w:rPr>
        <w:t>Назначение дефектоскопа</w:t>
      </w:r>
      <w:r w:rsidRPr="00A16765">
        <w:rPr>
          <w:rFonts w:ascii="Times New Roman" w:eastAsia="Times New Roman" w:hAnsi="Times New Roman" w:cs="Times New Roman"/>
          <w:bCs/>
          <w:spacing w:val="2"/>
          <w:sz w:val="28"/>
          <w:szCs w:val="28"/>
        </w:rPr>
        <w:t>?</w:t>
      </w:r>
    </w:p>
    <w:p w:rsidR="005008D1" w:rsidRPr="00A16765" w:rsidRDefault="005008D1" w:rsidP="005008D1">
      <w:pPr>
        <w:shd w:val="clear" w:color="auto" w:fill="FFFFFF"/>
        <w:spacing w:after="0" w:line="240" w:lineRule="auto"/>
        <w:ind w:left="408"/>
        <w:jc w:val="both"/>
        <w:rPr>
          <w:rFonts w:ascii="Times New Roman" w:eastAsia="Times New Roman" w:hAnsi="Times New Roman" w:cs="Times New Roman"/>
          <w:spacing w:val="2"/>
          <w:sz w:val="27"/>
          <w:szCs w:val="27"/>
        </w:rPr>
      </w:pPr>
      <w:r w:rsidRPr="00A16765">
        <w:rPr>
          <w:rFonts w:ascii="Times New Roman" w:eastAsia="Times New Roman" w:hAnsi="Times New Roman" w:cs="Times New Roman"/>
          <w:bCs/>
          <w:spacing w:val="2"/>
          <w:sz w:val="28"/>
          <w:szCs w:val="28"/>
        </w:rPr>
        <w:t xml:space="preserve">    5. </w:t>
      </w:r>
      <w:r>
        <w:rPr>
          <w:rFonts w:ascii="Times New Roman" w:eastAsia="Times New Roman" w:hAnsi="Times New Roman" w:cs="Times New Roman"/>
          <w:bCs/>
          <w:spacing w:val="2"/>
          <w:sz w:val="28"/>
          <w:szCs w:val="28"/>
        </w:rPr>
        <w:t xml:space="preserve">Что представляет собой </w:t>
      </w:r>
      <w:proofErr w:type="spellStart"/>
      <w:r>
        <w:rPr>
          <w:rFonts w:ascii="Times New Roman" w:eastAsia="Times New Roman" w:hAnsi="Times New Roman" w:cs="Times New Roman"/>
          <w:color w:val="000000"/>
          <w:sz w:val="28"/>
          <w:szCs w:val="28"/>
        </w:rPr>
        <w:t>р</w:t>
      </w:r>
      <w:r w:rsidRPr="007006F9">
        <w:rPr>
          <w:rFonts w:ascii="Times New Roman" w:eastAsia="Times New Roman" w:hAnsi="Times New Roman" w:cs="Times New Roman"/>
          <w:color w:val="000000"/>
          <w:sz w:val="28"/>
          <w:szCs w:val="28"/>
        </w:rPr>
        <w:t>азрядно-оптический</w:t>
      </w:r>
      <w:proofErr w:type="spellEnd"/>
      <w:r>
        <w:rPr>
          <w:rFonts w:ascii="Times New Roman" w:eastAsia="Times New Roman" w:hAnsi="Times New Roman" w:cs="Times New Roman"/>
          <w:color w:val="000000"/>
          <w:sz w:val="28"/>
          <w:szCs w:val="28"/>
        </w:rPr>
        <w:t xml:space="preserve"> </w:t>
      </w:r>
      <w:r w:rsidRPr="007006F9">
        <w:rPr>
          <w:rFonts w:ascii="Times New Roman" w:eastAsia="Times New Roman" w:hAnsi="Times New Roman" w:cs="Times New Roman"/>
          <w:color w:val="000000"/>
          <w:sz w:val="28"/>
          <w:szCs w:val="28"/>
        </w:rPr>
        <w:t xml:space="preserve"> преобразователь</w:t>
      </w:r>
      <w:r w:rsidRPr="00A16765">
        <w:rPr>
          <w:rFonts w:ascii="Times New Roman" w:eastAsia="Times New Roman" w:hAnsi="Times New Roman" w:cs="Times New Roman"/>
          <w:bCs/>
          <w:spacing w:val="2"/>
          <w:sz w:val="28"/>
          <w:szCs w:val="28"/>
        </w:rPr>
        <w:t>?</w:t>
      </w:r>
    </w:p>
    <w:p w:rsidR="005008D1" w:rsidRPr="00D22524" w:rsidRDefault="005008D1" w:rsidP="005008D1">
      <w:pPr>
        <w:shd w:val="clear" w:color="auto" w:fill="FFFFFF"/>
        <w:spacing w:after="0" w:line="240" w:lineRule="auto"/>
        <w:ind w:left="-300"/>
        <w:jc w:val="both"/>
        <w:rPr>
          <w:rFonts w:ascii="Times New Roman" w:eastAsia="Times New Roman" w:hAnsi="Times New Roman" w:cs="Times New Roman"/>
          <w:color w:val="2D2D2D"/>
          <w:spacing w:val="2"/>
          <w:sz w:val="27"/>
          <w:szCs w:val="27"/>
        </w:rPr>
      </w:pPr>
    </w:p>
    <w:p w:rsidR="005008D1" w:rsidRPr="00D22524" w:rsidRDefault="005008D1" w:rsidP="005008D1">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p>
    <w:p w:rsidR="005008D1" w:rsidRPr="00D22524" w:rsidRDefault="005008D1" w:rsidP="005008D1">
      <w:pPr>
        <w:pStyle w:val="a3"/>
        <w:shd w:val="clear" w:color="auto" w:fill="FFFFFF"/>
        <w:spacing w:before="0" w:beforeAutospacing="0" w:after="0" w:afterAutospacing="0"/>
        <w:jc w:val="both"/>
        <w:textAlignment w:val="baseline"/>
        <w:rPr>
          <w:b/>
          <w:color w:val="3D3D3D"/>
          <w:sz w:val="28"/>
          <w:szCs w:val="28"/>
        </w:rPr>
      </w:pPr>
      <w:r w:rsidRPr="00D22524">
        <w:rPr>
          <w:b/>
          <w:color w:val="3D3D3D"/>
          <w:sz w:val="28"/>
          <w:szCs w:val="28"/>
        </w:rPr>
        <w:t>Домашнее задание:</w:t>
      </w:r>
    </w:p>
    <w:p w:rsidR="005008D1" w:rsidRPr="00D22524" w:rsidRDefault="005008D1" w:rsidP="005008D1">
      <w:pPr>
        <w:pStyle w:val="a6"/>
        <w:spacing w:after="0" w:line="240" w:lineRule="auto"/>
        <w:ind w:left="0"/>
        <w:jc w:val="both"/>
        <w:rPr>
          <w:rFonts w:ascii="Times New Roman" w:hAnsi="Times New Roman"/>
          <w:sz w:val="28"/>
          <w:szCs w:val="28"/>
        </w:rPr>
      </w:pPr>
      <w:r w:rsidRPr="00D22524">
        <w:rPr>
          <w:rFonts w:ascii="Times New Roman" w:hAnsi="Times New Roman"/>
          <w:sz w:val="28"/>
          <w:szCs w:val="28"/>
        </w:rPr>
        <w:t xml:space="preserve">1. </w:t>
      </w:r>
      <w:r>
        <w:rPr>
          <w:rFonts w:ascii="Times New Roman" w:hAnsi="Times New Roman"/>
          <w:sz w:val="28"/>
          <w:szCs w:val="28"/>
        </w:rPr>
        <w:t>Изучить</w:t>
      </w:r>
      <w:r w:rsidRPr="00D22524">
        <w:rPr>
          <w:rFonts w:ascii="Times New Roman" w:hAnsi="Times New Roman"/>
          <w:sz w:val="28"/>
          <w:szCs w:val="28"/>
        </w:rPr>
        <w:t xml:space="preserve">  электронную версию материала </w:t>
      </w:r>
      <w:r>
        <w:rPr>
          <w:rFonts w:ascii="Times New Roman" w:hAnsi="Times New Roman"/>
          <w:sz w:val="28"/>
          <w:szCs w:val="28"/>
        </w:rPr>
        <w:t xml:space="preserve"> </w:t>
      </w:r>
      <w:r w:rsidRPr="00D22524">
        <w:rPr>
          <w:rFonts w:ascii="Times New Roman" w:hAnsi="Times New Roman"/>
          <w:sz w:val="28"/>
          <w:szCs w:val="28"/>
        </w:rPr>
        <w:t>и составить конспект урока.</w:t>
      </w:r>
    </w:p>
    <w:p w:rsidR="005008D1" w:rsidRPr="00A16765" w:rsidRDefault="005008D1" w:rsidP="005008D1">
      <w:pPr>
        <w:pStyle w:val="a6"/>
        <w:spacing w:after="0" w:line="240" w:lineRule="auto"/>
        <w:ind w:left="0"/>
        <w:jc w:val="both"/>
        <w:rPr>
          <w:rFonts w:ascii="Times New Roman" w:hAnsi="Times New Roman"/>
          <w:sz w:val="28"/>
          <w:szCs w:val="28"/>
        </w:rPr>
      </w:pPr>
      <w:r w:rsidRPr="00D22524">
        <w:rPr>
          <w:rFonts w:ascii="Times New Roman" w:hAnsi="Times New Roman"/>
          <w:sz w:val="28"/>
          <w:szCs w:val="28"/>
        </w:rPr>
        <w:t>2. Ответить на вопросы и отправить ответы по почте</w:t>
      </w:r>
      <w:r>
        <w:rPr>
          <w:rFonts w:ascii="Times New Roman" w:hAnsi="Times New Roman"/>
          <w:sz w:val="28"/>
          <w:szCs w:val="28"/>
        </w:rPr>
        <w:t xml:space="preserve">  </w:t>
      </w:r>
      <w:hyperlink r:id="rId6" w:history="1">
        <w:r w:rsidRPr="005008D1">
          <w:rPr>
            <w:rStyle w:val="a4"/>
            <w:rFonts w:ascii="Times New Roman" w:hAnsi="Times New Roman"/>
            <w:color w:val="auto"/>
            <w:sz w:val="28"/>
            <w:szCs w:val="28"/>
          </w:rPr>
          <w:t>kydryavcwa@inbox.ru</w:t>
        </w:r>
      </w:hyperlink>
    </w:p>
    <w:p w:rsidR="005008D1" w:rsidRDefault="005008D1"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Default="005C69ED" w:rsidP="005008D1">
      <w:pPr>
        <w:jc w:val="both"/>
        <w:rPr>
          <w:rFonts w:ascii="Times New Roman" w:hAnsi="Times New Roman" w:cs="Times New Roman"/>
          <w:sz w:val="28"/>
          <w:szCs w:val="28"/>
        </w:rPr>
      </w:pPr>
    </w:p>
    <w:p w:rsidR="005C69ED" w:rsidRPr="000773CD" w:rsidRDefault="005C69ED" w:rsidP="005C69ED">
      <w:pPr>
        <w:spacing w:after="0" w:line="240" w:lineRule="auto"/>
        <w:jc w:val="both"/>
        <w:rPr>
          <w:rFonts w:ascii="Times New Roman" w:eastAsia="Calibri" w:hAnsi="Times New Roman" w:cs="Times New Roman"/>
          <w:bCs/>
          <w:sz w:val="28"/>
          <w:szCs w:val="28"/>
        </w:rPr>
      </w:pPr>
      <w:r w:rsidRPr="000773CD">
        <w:rPr>
          <w:rFonts w:ascii="Times New Roman" w:hAnsi="Times New Roman" w:cs="Times New Roman"/>
          <w:sz w:val="28"/>
          <w:szCs w:val="28"/>
        </w:rPr>
        <w:lastRenderedPageBreak/>
        <w:t>Учебная дисциплина: МДК 04.02</w:t>
      </w:r>
      <w:r w:rsidRPr="000773CD">
        <w:rPr>
          <w:rFonts w:ascii="Times New Roman" w:eastAsia="Calibri" w:hAnsi="Times New Roman" w:cs="Times New Roman"/>
          <w:b/>
          <w:bCs/>
          <w:sz w:val="28"/>
          <w:szCs w:val="28"/>
        </w:rPr>
        <w:t xml:space="preserve"> </w:t>
      </w:r>
      <w:r w:rsidRPr="000773CD">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5C69ED" w:rsidRPr="000773CD" w:rsidRDefault="005C69ED" w:rsidP="005C69ED">
      <w:pPr>
        <w:pStyle w:val="a3"/>
        <w:jc w:val="both"/>
        <w:rPr>
          <w:sz w:val="28"/>
          <w:szCs w:val="28"/>
        </w:rPr>
      </w:pPr>
      <w:r>
        <w:rPr>
          <w:sz w:val="28"/>
          <w:szCs w:val="28"/>
        </w:rPr>
        <w:t>Дата:. 27</w:t>
      </w:r>
      <w:r w:rsidRPr="000773CD">
        <w:rPr>
          <w:sz w:val="28"/>
          <w:szCs w:val="28"/>
        </w:rPr>
        <w:t xml:space="preserve"> ноября 2020г.</w:t>
      </w:r>
    </w:p>
    <w:p w:rsidR="005C69ED" w:rsidRPr="000773CD" w:rsidRDefault="005C69ED" w:rsidP="005C69ED">
      <w:pPr>
        <w:pStyle w:val="a3"/>
        <w:jc w:val="both"/>
        <w:rPr>
          <w:sz w:val="28"/>
          <w:szCs w:val="28"/>
        </w:rPr>
      </w:pPr>
      <w:r w:rsidRPr="000773CD">
        <w:rPr>
          <w:sz w:val="28"/>
          <w:szCs w:val="28"/>
        </w:rPr>
        <w:t>Группа: 51с по специальности 22.02.06 Сварочное производство</w:t>
      </w:r>
    </w:p>
    <w:p w:rsidR="005C69ED" w:rsidRDefault="005C69ED" w:rsidP="005C69ED">
      <w:pPr>
        <w:pStyle w:val="a3"/>
        <w:spacing w:before="0" w:beforeAutospacing="0" w:after="0" w:afterAutospacing="0"/>
        <w:jc w:val="both"/>
        <w:rPr>
          <w:b/>
          <w:sz w:val="28"/>
          <w:szCs w:val="28"/>
        </w:rPr>
      </w:pPr>
      <w:r w:rsidRPr="00D22524">
        <w:rPr>
          <w:color w:val="000000"/>
          <w:sz w:val="28"/>
          <w:szCs w:val="28"/>
        </w:rPr>
        <w:t xml:space="preserve">Тема урока: </w:t>
      </w:r>
      <w:r w:rsidRPr="00353280">
        <w:rPr>
          <w:b/>
          <w:color w:val="000000"/>
          <w:sz w:val="28"/>
          <w:szCs w:val="28"/>
        </w:rPr>
        <w:t xml:space="preserve"> </w:t>
      </w:r>
      <w:hyperlink r:id="rId7" w:history="1">
        <w:r w:rsidRPr="00353280">
          <w:rPr>
            <w:b/>
            <w:kern w:val="36"/>
            <w:sz w:val="28"/>
            <w:szCs w:val="28"/>
          </w:rPr>
          <w:t>Тепловые методы неразрушающего контроля</w:t>
        </w:r>
      </w:hyperlink>
      <w:r>
        <w:rPr>
          <w:b/>
          <w:sz w:val="28"/>
          <w:szCs w:val="28"/>
        </w:rPr>
        <w:t>.</w:t>
      </w:r>
    </w:p>
    <w:p w:rsidR="005C69ED" w:rsidRDefault="005C69ED" w:rsidP="005C69ED">
      <w:pPr>
        <w:pStyle w:val="a3"/>
        <w:spacing w:before="0" w:beforeAutospacing="0" w:after="0" w:afterAutospacing="0"/>
        <w:jc w:val="both"/>
        <w:rPr>
          <w:b/>
          <w:sz w:val="28"/>
          <w:szCs w:val="28"/>
        </w:rPr>
      </w:pPr>
    </w:p>
    <w:p w:rsidR="005C69ED" w:rsidRDefault="005C69ED" w:rsidP="005C69ED">
      <w:pPr>
        <w:pStyle w:val="a3"/>
        <w:spacing w:before="0" w:beforeAutospacing="0" w:after="0" w:afterAutospacing="0"/>
        <w:jc w:val="both"/>
        <w:rPr>
          <w:b/>
          <w:sz w:val="28"/>
          <w:szCs w:val="28"/>
        </w:rPr>
      </w:pPr>
      <w:r>
        <w:rPr>
          <w:b/>
          <w:sz w:val="28"/>
          <w:szCs w:val="28"/>
        </w:rPr>
        <w:t>Лекция 1.Общие сведения о тепловых методах неразрушающего контроля.</w:t>
      </w:r>
    </w:p>
    <w:p w:rsidR="005C69ED" w:rsidRPr="00353280" w:rsidRDefault="005C69ED" w:rsidP="005C69ED">
      <w:pPr>
        <w:spacing w:before="150" w:after="0" w:line="240" w:lineRule="auto"/>
        <w:ind w:firstLine="708"/>
        <w:outlineLvl w:val="1"/>
        <w:rPr>
          <w:rFonts w:ascii="Times New Roman" w:eastAsia="Times New Roman" w:hAnsi="Times New Roman" w:cs="Times New Roman"/>
          <w:b/>
          <w:sz w:val="28"/>
          <w:szCs w:val="28"/>
        </w:rPr>
      </w:pPr>
      <w:r w:rsidRPr="00353280">
        <w:rPr>
          <w:rFonts w:ascii="Times New Roman" w:eastAsia="Times New Roman" w:hAnsi="Times New Roman" w:cs="Times New Roman"/>
          <w:b/>
          <w:sz w:val="28"/>
          <w:szCs w:val="28"/>
        </w:rPr>
        <w:t>Физическая сущность теплового контроля</w:t>
      </w:r>
    </w:p>
    <w:p w:rsidR="005C69ED" w:rsidRDefault="005C69ED" w:rsidP="005C69ED">
      <w:pPr>
        <w:spacing w:after="0"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sz w:val="28"/>
          <w:szCs w:val="28"/>
        </w:rPr>
        <w:t>Методы неразрушающего контроля теплового вида (</w:t>
      </w:r>
      <w:hyperlink r:id="rId8" w:tgtFrame="_blank" w:history="1">
        <w:r w:rsidRPr="00E47E27">
          <w:rPr>
            <w:rFonts w:ascii="Times New Roman" w:eastAsia="Times New Roman" w:hAnsi="Times New Roman" w:cs="Times New Roman"/>
            <w:sz w:val="28"/>
            <w:szCs w:val="28"/>
            <w:u w:val="single"/>
          </w:rPr>
          <w:t>ГОСТ 18353 - 79</w:t>
        </w:r>
      </w:hyperlink>
      <w:r w:rsidRPr="00E47E27">
        <w:rPr>
          <w:rFonts w:ascii="Times New Roman" w:eastAsia="Times New Roman" w:hAnsi="Times New Roman" w:cs="Times New Roman"/>
          <w:sz w:val="28"/>
          <w:szCs w:val="28"/>
        </w:rPr>
        <w:t>) используют при исследовании тепловых процессов в изделиях. При нарушении термодинамического равновесия объекта с окружающей средой на его поверхности возникает избыточное температурное поле, характер которого позволяет получить информацию об интересующих свойствах объектов.</w:t>
      </w:r>
    </w:p>
    <w:p w:rsidR="005C69ED" w:rsidRPr="00E47E27" w:rsidRDefault="005C69ED" w:rsidP="005C69ED">
      <w:pPr>
        <w:spacing w:after="0"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sz w:val="28"/>
          <w:szCs w:val="28"/>
        </w:rPr>
        <w:t xml:space="preserve"> Методы теплового контроля основаны на взаимодействии теплового поля объекта с термодинамическими чувствительными элементами (термопарой, фотоприемником, жидкокристаллическим индикатором и т.д.), преобразовании параметров поля (интенсивности, температурного градиента, контраста, лучистости и др.) в электрический сигнал и передаче его на регистрирующий прибор.</w:t>
      </w:r>
    </w:p>
    <w:p w:rsidR="005C69ED" w:rsidRPr="00E47E27" w:rsidRDefault="005C69ED" w:rsidP="005C69ED">
      <w:pPr>
        <w:spacing w:after="0" w:line="240" w:lineRule="auto"/>
        <w:ind w:firstLine="709"/>
        <w:rPr>
          <w:rFonts w:ascii="Times New Roman" w:hAnsi="Times New Roman" w:cs="Times New Roman"/>
          <w:sz w:val="28"/>
          <w:szCs w:val="28"/>
          <w:shd w:val="clear" w:color="auto" w:fill="FFFFFF"/>
        </w:rPr>
      </w:pPr>
      <w:r w:rsidRPr="00E47E27">
        <w:rPr>
          <w:rFonts w:ascii="Times New Roman" w:hAnsi="Times New Roman" w:cs="Times New Roman"/>
          <w:sz w:val="28"/>
          <w:szCs w:val="28"/>
          <w:shd w:val="clear" w:color="auto" w:fill="FFFFFF"/>
        </w:rPr>
        <w:t xml:space="preserve">В основе метода - фиксация и преобразование  </w:t>
      </w:r>
      <w:proofErr w:type="spellStart"/>
      <w:proofErr w:type="gramStart"/>
      <w:r w:rsidRPr="00E47E27">
        <w:rPr>
          <w:rFonts w:ascii="Times New Roman" w:hAnsi="Times New Roman" w:cs="Times New Roman"/>
          <w:sz w:val="28"/>
          <w:szCs w:val="28"/>
          <w:shd w:val="clear" w:color="auto" w:fill="FFFFFF"/>
        </w:rPr>
        <w:t>ИК-излучения</w:t>
      </w:r>
      <w:proofErr w:type="spellEnd"/>
      <w:proofErr w:type="gramEnd"/>
      <w:r w:rsidRPr="00E47E27">
        <w:rPr>
          <w:rFonts w:ascii="Times New Roman" w:hAnsi="Times New Roman" w:cs="Times New Roman"/>
          <w:sz w:val="28"/>
          <w:szCs w:val="28"/>
          <w:shd w:val="clear" w:color="auto" w:fill="FFFFFF"/>
        </w:rPr>
        <w:t xml:space="preserve"> в видимый спектр. Тепловой метод неразрушающего контроля используют во всех промышленных областях, в которых о состоянии объектов можно судить по неоднородности теплового поля.</w:t>
      </w:r>
    </w:p>
    <w:p w:rsidR="005C69ED" w:rsidRPr="00E47E27" w:rsidRDefault="005C69ED" w:rsidP="005C69ED">
      <w:pPr>
        <w:spacing w:after="0" w:line="240" w:lineRule="auto"/>
        <w:ind w:firstLine="709"/>
        <w:rPr>
          <w:rFonts w:ascii="Times New Roman" w:hAnsi="Times New Roman" w:cs="Times New Roman"/>
          <w:sz w:val="28"/>
          <w:szCs w:val="28"/>
          <w:shd w:val="clear" w:color="auto" w:fill="FFFFFF"/>
        </w:rPr>
      </w:pPr>
      <w:r w:rsidRPr="00E47E27">
        <w:rPr>
          <w:rFonts w:ascii="Times New Roman" w:hAnsi="Times New Roman" w:cs="Times New Roman"/>
          <w:sz w:val="28"/>
          <w:szCs w:val="28"/>
          <w:shd w:val="clear" w:color="auto" w:fill="FFFFFF"/>
        </w:rPr>
        <w:t>Сегодня тепловой метод о</w:t>
      </w:r>
      <w:r>
        <w:rPr>
          <w:rFonts w:ascii="Times New Roman" w:hAnsi="Times New Roman" w:cs="Times New Roman"/>
          <w:sz w:val="28"/>
          <w:szCs w:val="28"/>
          <w:shd w:val="clear" w:color="auto" w:fill="FFFFFF"/>
        </w:rPr>
        <w:t>чень востребован в строительстве</w:t>
      </w:r>
      <w:r w:rsidRPr="00E47E27">
        <w:rPr>
          <w:rFonts w:ascii="Times New Roman" w:hAnsi="Times New Roman" w:cs="Times New Roman"/>
          <w:sz w:val="28"/>
          <w:szCs w:val="28"/>
          <w:shd w:val="clear" w:color="auto" w:fill="FFFFFF"/>
        </w:rPr>
        <w:t xml:space="preserve">, производстве и теплоэнергетике. После того, как был принят новый закон о регламентировании </w:t>
      </w:r>
      <w:proofErr w:type="spellStart"/>
      <w:r w:rsidRPr="00E47E27">
        <w:rPr>
          <w:rFonts w:ascii="Times New Roman" w:hAnsi="Times New Roman" w:cs="Times New Roman"/>
          <w:sz w:val="28"/>
          <w:szCs w:val="28"/>
          <w:shd w:val="clear" w:color="auto" w:fill="FFFFFF"/>
        </w:rPr>
        <w:t>энергоаудита</w:t>
      </w:r>
      <w:proofErr w:type="spellEnd"/>
      <w:r w:rsidRPr="00E47E27">
        <w:rPr>
          <w:rFonts w:ascii="Times New Roman" w:hAnsi="Times New Roman" w:cs="Times New Roman"/>
          <w:sz w:val="28"/>
          <w:szCs w:val="28"/>
          <w:shd w:val="clear" w:color="auto" w:fill="FFFFFF"/>
        </w:rPr>
        <w:t xml:space="preserve"> объектов, направленный на экономию ресурсов, интерес к тепловому контролю усилился. В настоящее время этот метод является базовым методом для оценки состояния объектов.</w:t>
      </w:r>
    </w:p>
    <w:p w:rsidR="005C69ED" w:rsidRPr="00E47E27" w:rsidRDefault="005C69ED" w:rsidP="005C69ED">
      <w:pPr>
        <w:spacing w:after="0" w:line="240" w:lineRule="auto"/>
        <w:ind w:firstLine="709"/>
        <w:rPr>
          <w:rFonts w:ascii="Times New Roman" w:hAnsi="Times New Roman" w:cs="Times New Roman"/>
          <w:sz w:val="28"/>
          <w:szCs w:val="28"/>
          <w:shd w:val="clear" w:color="auto" w:fill="FFFFFF"/>
        </w:rPr>
      </w:pPr>
      <w:r w:rsidRPr="00E47E27">
        <w:rPr>
          <w:rFonts w:ascii="Times New Roman" w:hAnsi="Times New Roman" w:cs="Times New Roman"/>
          <w:sz w:val="28"/>
          <w:szCs w:val="28"/>
          <w:shd w:val="clear" w:color="auto" w:fill="FFFFFF"/>
        </w:rPr>
        <w:t xml:space="preserve">У теплового контроля масса плюсов - универсальность применения, оперативность, большая производительность. Кроме того, тепловой контроль можно осуществлять дистанционно. Есть несколько видов метода - контроль плотности тепловых потоков, контроль температуры, контроль теплопроводности и </w:t>
      </w:r>
      <w:proofErr w:type="spellStart"/>
      <w:r w:rsidRPr="00E47E27">
        <w:rPr>
          <w:rFonts w:ascii="Times New Roman" w:hAnsi="Times New Roman" w:cs="Times New Roman"/>
          <w:sz w:val="28"/>
          <w:szCs w:val="28"/>
          <w:shd w:val="clear" w:color="auto" w:fill="FFFFFF"/>
        </w:rPr>
        <w:t>тепловизионный</w:t>
      </w:r>
      <w:proofErr w:type="spellEnd"/>
      <w:r w:rsidRPr="00E47E27">
        <w:rPr>
          <w:rFonts w:ascii="Times New Roman" w:hAnsi="Times New Roman" w:cs="Times New Roman"/>
          <w:sz w:val="28"/>
          <w:szCs w:val="28"/>
          <w:shd w:val="clear" w:color="auto" w:fill="FFFFFF"/>
        </w:rPr>
        <w:t xml:space="preserve"> контроль.</w:t>
      </w:r>
    </w:p>
    <w:p w:rsidR="005C69ED" w:rsidRDefault="005C69ED" w:rsidP="005C69ED">
      <w:pPr>
        <w:spacing w:before="195" w:after="195" w:line="240" w:lineRule="auto"/>
        <w:rPr>
          <w:rFonts w:ascii="Times New Roman" w:eastAsia="Times New Roman" w:hAnsi="Times New Roman" w:cs="Times New Roman"/>
          <w:b/>
          <w:bCs/>
          <w:sz w:val="28"/>
          <w:szCs w:val="28"/>
        </w:rPr>
      </w:pPr>
      <w:r w:rsidRPr="00353280">
        <w:rPr>
          <w:rFonts w:ascii="Times New Roman" w:eastAsia="Times New Roman" w:hAnsi="Times New Roman" w:cs="Times New Roman"/>
          <w:b/>
          <w:bCs/>
          <w:sz w:val="28"/>
          <w:szCs w:val="28"/>
        </w:rPr>
        <w:lastRenderedPageBreak/>
        <w:drawing>
          <wp:inline distT="0" distB="0" distL="0" distR="0">
            <wp:extent cx="5715000" cy="3810000"/>
            <wp:effectExtent l="19050" t="0" r="0" b="0"/>
            <wp:docPr id="49" name="Рисунок 1" descr="Тепловой неразрушающ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пловой неразрушающий контроль"/>
                    <pic:cNvPicPr>
                      <a:picLocks noChangeAspect="1" noChangeArrowheads="1"/>
                    </pic:cNvPicPr>
                  </pic:nvPicPr>
                  <pic:blipFill>
                    <a:blip r:embed="rId9"/>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5C69ED" w:rsidRDefault="005C69ED" w:rsidP="005C69ED">
      <w:pPr>
        <w:spacing w:before="195" w:after="195" w:line="240" w:lineRule="auto"/>
        <w:rPr>
          <w:rFonts w:ascii="Times New Roman" w:eastAsia="Times New Roman" w:hAnsi="Times New Roman" w:cs="Times New Roman"/>
          <w:b/>
          <w:bCs/>
          <w:sz w:val="28"/>
          <w:szCs w:val="28"/>
        </w:rPr>
      </w:pPr>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b/>
          <w:bCs/>
          <w:sz w:val="28"/>
          <w:szCs w:val="28"/>
        </w:rPr>
        <w:t>Тепловой контроль основан</w:t>
      </w:r>
      <w:r w:rsidRPr="00E47E27">
        <w:rPr>
          <w:rFonts w:ascii="Times New Roman" w:eastAsia="Times New Roman" w:hAnsi="Times New Roman" w:cs="Times New Roman"/>
          <w:sz w:val="28"/>
          <w:szCs w:val="28"/>
        </w:rPr>
        <w:t> на измерении, мониторинге и анализе температуры контролируемых объектов. Основным условием применения теплового контроля является наличие в контролируемом объекте тепловых потоков. Процесс передачи тепловой энергии, выделение или поглощение тепла в объекте приводит к тому, что его температура изменяется относительно окружающей среды.  Распределение температуры по поверхности объекта является основным параметром в тепловом методе, так как несет информацию об особенностях процесса теплопередачи, режиме работы объекта, его внутренней структуре и наличии скрытых внутренних дефектов. Тепловые потоки в контролируемом объекте могут возникать по различным причинам.</w:t>
      </w:r>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b/>
          <w:bCs/>
          <w:sz w:val="28"/>
          <w:szCs w:val="28"/>
        </w:rPr>
        <w:t>Достоинствами теплового контроля являются:</w:t>
      </w:r>
      <w:r w:rsidRPr="00E47E27">
        <w:rPr>
          <w:rFonts w:ascii="Times New Roman" w:eastAsia="Times New Roman" w:hAnsi="Times New Roman" w:cs="Times New Roman"/>
          <w:sz w:val="28"/>
          <w:szCs w:val="28"/>
        </w:rPr>
        <w:t> </w:t>
      </w:r>
      <w:proofErr w:type="spellStart"/>
      <w:r w:rsidRPr="00E47E27">
        <w:rPr>
          <w:rFonts w:ascii="Times New Roman" w:eastAsia="Times New Roman" w:hAnsi="Times New Roman" w:cs="Times New Roman"/>
          <w:sz w:val="28"/>
          <w:szCs w:val="28"/>
        </w:rPr>
        <w:t>дистанционность</w:t>
      </w:r>
      <w:proofErr w:type="spellEnd"/>
      <w:r w:rsidRPr="00E47E27">
        <w:rPr>
          <w:rFonts w:ascii="Times New Roman" w:eastAsia="Times New Roman" w:hAnsi="Times New Roman" w:cs="Times New Roman"/>
          <w:sz w:val="28"/>
          <w:szCs w:val="28"/>
        </w:rPr>
        <w:t>, высокая скорость обработки информации; высокая производительность испытаний; высокое линейное разрешение</w:t>
      </w:r>
      <w:proofErr w:type="gramStart"/>
      <w:r w:rsidRPr="00E47E27">
        <w:rPr>
          <w:rFonts w:ascii="Times New Roman" w:eastAsia="Times New Roman" w:hAnsi="Times New Roman" w:cs="Times New Roman"/>
          <w:sz w:val="28"/>
          <w:szCs w:val="28"/>
        </w:rPr>
        <w:t xml:space="preserve"> :</w:t>
      </w:r>
      <w:proofErr w:type="gramEnd"/>
      <w:r w:rsidRPr="00E47E27">
        <w:rPr>
          <w:rFonts w:ascii="Times New Roman" w:eastAsia="Times New Roman" w:hAnsi="Times New Roman" w:cs="Times New Roman"/>
          <w:sz w:val="28"/>
          <w:szCs w:val="28"/>
        </w:rPr>
        <w:t xml:space="preserve"> возможность контроля при одно- и двустороннем подходе к изделию; теоретическая возможность контроля любых материалов; многопараметрический характер испытаний; возможность взаимодополняющего сочетания ТНК с другими видами неразрушающего контроля; сочетаемость со стандартными системами обработки информации; возможность поточного контроля и создания автоматизированных систем контроля и управления технологическими процессами.</w:t>
      </w:r>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b/>
          <w:bCs/>
          <w:sz w:val="28"/>
          <w:szCs w:val="28"/>
        </w:rPr>
        <w:lastRenderedPageBreak/>
        <w:t>Различают:</w:t>
      </w:r>
      <w:r w:rsidRPr="00E47E27">
        <w:rPr>
          <w:rFonts w:ascii="Times New Roman" w:eastAsia="Times New Roman" w:hAnsi="Times New Roman" w:cs="Times New Roman"/>
          <w:sz w:val="28"/>
          <w:szCs w:val="28"/>
        </w:rPr>
        <w:br/>
        <w:t xml:space="preserve">1) </w:t>
      </w:r>
      <w:proofErr w:type="gramStart"/>
      <w:r w:rsidRPr="00E47E27">
        <w:rPr>
          <w:rFonts w:ascii="Times New Roman" w:eastAsia="Times New Roman" w:hAnsi="Times New Roman" w:cs="Times New Roman"/>
          <w:sz w:val="28"/>
          <w:szCs w:val="28"/>
        </w:rPr>
        <w:t>пассивный</w:t>
      </w:r>
      <w:proofErr w:type="gramEnd"/>
      <w:r w:rsidRPr="00E47E27">
        <w:rPr>
          <w:rFonts w:ascii="Times New Roman" w:eastAsia="Times New Roman" w:hAnsi="Times New Roman" w:cs="Times New Roman"/>
          <w:sz w:val="28"/>
          <w:szCs w:val="28"/>
        </w:rPr>
        <w:t xml:space="preserve"> ТНК;</w:t>
      </w:r>
      <w:r w:rsidRPr="00E47E27">
        <w:rPr>
          <w:rFonts w:ascii="Times New Roman" w:eastAsia="Times New Roman" w:hAnsi="Times New Roman" w:cs="Times New Roman"/>
          <w:sz w:val="28"/>
          <w:szCs w:val="28"/>
        </w:rPr>
        <w:br/>
        <w:t>2) активный ТНК.</w:t>
      </w:r>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proofErr w:type="gramStart"/>
      <w:r w:rsidRPr="00E47E27">
        <w:rPr>
          <w:rFonts w:ascii="Times New Roman" w:eastAsia="Times New Roman" w:hAnsi="Times New Roman" w:cs="Times New Roman"/>
          <w:b/>
          <w:bCs/>
          <w:sz w:val="28"/>
          <w:szCs w:val="28"/>
        </w:rPr>
        <w:t>Пассивный</w:t>
      </w:r>
      <w:proofErr w:type="gramEnd"/>
      <w:r w:rsidRPr="00E47E27">
        <w:rPr>
          <w:rFonts w:ascii="Times New Roman" w:eastAsia="Times New Roman" w:hAnsi="Times New Roman" w:cs="Times New Roman"/>
          <w:b/>
          <w:bCs/>
          <w:sz w:val="28"/>
          <w:szCs w:val="28"/>
        </w:rPr>
        <w:t xml:space="preserve"> ТНК</w:t>
      </w:r>
      <w:r w:rsidRPr="00E47E27">
        <w:rPr>
          <w:rFonts w:ascii="Times New Roman" w:eastAsia="Times New Roman" w:hAnsi="Times New Roman" w:cs="Times New Roman"/>
          <w:sz w:val="28"/>
          <w:szCs w:val="28"/>
        </w:rPr>
        <w:t> не нуждается во внешнем источнике теплового воздействия (ИТВ) - тепловое поле в объекте контроля (ОК) возникает при его эксплуатации (изделия радиоэлектроники, энергетическое оборудование, металлургические печи и т. п.) или изготовлении (закалке, отжиге, сварке и. т. п.).</w:t>
      </w:r>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proofErr w:type="gramStart"/>
      <w:r w:rsidRPr="00E47E27">
        <w:rPr>
          <w:rFonts w:ascii="Times New Roman" w:eastAsia="Times New Roman" w:hAnsi="Times New Roman" w:cs="Times New Roman"/>
          <w:sz w:val="28"/>
          <w:szCs w:val="28"/>
        </w:rPr>
        <w:t>При пассивном контроле может использоваться, как постоянно действующее естественное тепловое нагруженные объекта (стена здания или холодильника, разделяющая теплое и холодное помещения, работающий электродвигатель, контактные электрические соединения под нагрузкой и т.д.) так и переходные тепловые процессы (диагностика кровли здания, контроль авиационных сотовых панелей, поиск зон отслоения штукатурки от стен и т.д.)</w:t>
      </w:r>
      <w:proofErr w:type="gramEnd"/>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b/>
          <w:bCs/>
          <w:sz w:val="28"/>
          <w:szCs w:val="28"/>
        </w:rPr>
        <w:t>Активный ТНК</w:t>
      </w:r>
      <w:r w:rsidRPr="00E47E27">
        <w:rPr>
          <w:rFonts w:ascii="Times New Roman" w:eastAsia="Times New Roman" w:hAnsi="Times New Roman" w:cs="Times New Roman"/>
          <w:sz w:val="28"/>
          <w:szCs w:val="28"/>
        </w:rPr>
        <w:t xml:space="preserve"> предполагает, нагрев объекта внешними источниками энергии. В случае использования АТНК в дефектоскопии, например, для обнаружения дефектов в виде нарушения </w:t>
      </w:r>
      <w:proofErr w:type="spellStart"/>
      <w:r w:rsidRPr="00E47E27">
        <w:rPr>
          <w:rFonts w:ascii="Times New Roman" w:eastAsia="Times New Roman" w:hAnsi="Times New Roman" w:cs="Times New Roman"/>
          <w:sz w:val="28"/>
          <w:szCs w:val="28"/>
        </w:rPr>
        <w:t>сплошности</w:t>
      </w:r>
      <w:proofErr w:type="spellEnd"/>
      <w:r w:rsidRPr="00E47E27">
        <w:rPr>
          <w:rFonts w:ascii="Times New Roman" w:eastAsia="Times New Roman" w:hAnsi="Times New Roman" w:cs="Times New Roman"/>
          <w:sz w:val="28"/>
          <w:szCs w:val="28"/>
        </w:rPr>
        <w:t xml:space="preserve"> (раковин, трещин, мест </w:t>
      </w:r>
      <w:proofErr w:type="spellStart"/>
      <w:r w:rsidRPr="00E47E27">
        <w:rPr>
          <w:rFonts w:ascii="Times New Roman" w:eastAsia="Times New Roman" w:hAnsi="Times New Roman" w:cs="Times New Roman"/>
          <w:sz w:val="28"/>
          <w:szCs w:val="28"/>
        </w:rPr>
        <w:t>непроклея</w:t>
      </w:r>
      <w:proofErr w:type="spellEnd"/>
      <w:r w:rsidRPr="00E47E27">
        <w:rPr>
          <w:rFonts w:ascii="Times New Roman" w:eastAsia="Times New Roman" w:hAnsi="Times New Roman" w:cs="Times New Roman"/>
          <w:sz w:val="28"/>
          <w:szCs w:val="28"/>
        </w:rPr>
        <w:t>), информацию о дефектах несут в себе локальные неоднородности температурного поля на поверхности ОК.</w:t>
      </w:r>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sz w:val="28"/>
          <w:szCs w:val="28"/>
        </w:rPr>
        <w:t>Данный метод теплового контроля используется, если в процессе эксплуатации контролируемый объект не подвергается достаточному тепловому воздействию (например, детали из композиционных материалов, объекты искусства, настенные фрески), либо измерение температуры объекта в процессе эксплуатации технически невозможно (лопасти вертолета). Активный метод теплового контроля предполагает нагрев объекта специальными внешними источниками энергии для создания тепловых потоков во время контроля. Активный метод применяется преимущественно для неразрушающего контроля материалов и изделий.</w:t>
      </w:r>
    </w:p>
    <w:p w:rsidR="005C69ED" w:rsidRDefault="005C69ED" w:rsidP="005C69ED">
      <w:pPr>
        <w:spacing w:before="195" w:after="195" w:line="240" w:lineRule="auto"/>
        <w:ind w:firstLine="708"/>
        <w:rPr>
          <w:rFonts w:ascii="Times New Roman" w:eastAsia="Times New Roman" w:hAnsi="Times New Roman" w:cs="Times New Roman"/>
          <w:sz w:val="28"/>
          <w:szCs w:val="28"/>
        </w:rPr>
      </w:pPr>
      <w:r w:rsidRPr="00E47E27">
        <w:rPr>
          <w:rFonts w:ascii="Times New Roman" w:eastAsia="Times New Roman" w:hAnsi="Times New Roman" w:cs="Times New Roman"/>
          <w:b/>
          <w:bCs/>
          <w:sz w:val="28"/>
          <w:szCs w:val="28"/>
        </w:rPr>
        <w:t xml:space="preserve">Применение </w:t>
      </w:r>
      <w:proofErr w:type="spellStart"/>
      <w:r w:rsidRPr="00E47E27">
        <w:rPr>
          <w:rFonts w:ascii="Times New Roman" w:eastAsia="Times New Roman" w:hAnsi="Times New Roman" w:cs="Times New Roman"/>
          <w:b/>
          <w:bCs/>
          <w:sz w:val="28"/>
          <w:szCs w:val="28"/>
        </w:rPr>
        <w:t>тепловизоров</w:t>
      </w:r>
      <w:proofErr w:type="spellEnd"/>
      <w:r w:rsidRPr="00E47E27">
        <w:rPr>
          <w:rFonts w:ascii="Times New Roman" w:eastAsia="Times New Roman" w:hAnsi="Times New Roman" w:cs="Times New Roman"/>
          <w:b/>
          <w:bCs/>
          <w:sz w:val="28"/>
          <w:szCs w:val="28"/>
        </w:rPr>
        <w:t xml:space="preserve"> не ограничивается задачами</w:t>
      </w:r>
      <w:r w:rsidRPr="00E47E27">
        <w:rPr>
          <w:rFonts w:ascii="Times New Roman" w:eastAsia="Times New Roman" w:hAnsi="Times New Roman" w:cs="Times New Roman"/>
          <w:sz w:val="28"/>
          <w:szCs w:val="28"/>
        </w:rPr>
        <w:t> неразрушающего контроля. Этот замечательный инструмент для визуализации тепловых полей и дистанционного измерения температуры нашел применение в военной технике, навигации, медицине, системах безопасности и охраны, противопожарном деле, экологии.</w:t>
      </w:r>
    </w:p>
    <w:p w:rsidR="005C69ED" w:rsidRPr="00E47E27" w:rsidRDefault="005C69ED" w:rsidP="005C69ED">
      <w:pPr>
        <w:spacing w:before="195" w:after="195" w:line="240" w:lineRule="auto"/>
        <w:ind w:firstLine="708"/>
        <w:rPr>
          <w:rFonts w:ascii="Times New Roman" w:eastAsia="Times New Roman" w:hAnsi="Times New Roman" w:cs="Times New Roman"/>
          <w:sz w:val="28"/>
          <w:szCs w:val="28"/>
        </w:rPr>
      </w:pPr>
    </w:p>
    <w:p w:rsidR="005C69ED" w:rsidRPr="00D22524" w:rsidRDefault="005C69ED" w:rsidP="005C69ED">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5C69ED" w:rsidRPr="00A16765" w:rsidRDefault="005C69ED" w:rsidP="005C69ED">
      <w:pPr>
        <w:spacing w:after="0" w:line="240" w:lineRule="auto"/>
        <w:ind w:left="708"/>
        <w:jc w:val="both"/>
        <w:outlineLvl w:val="1"/>
        <w:rPr>
          <w:rFonts w:ascii="Times New Roman" w:eastAsia="Times New Roman" w:hAnsi="Times New Roman" w:cs="Times New Roman"/>
          <w:b/>
          <w:bCs/>
          <w:sz w:val="28"/>
          <w:szCs w:val="28"/>
        </w:rPr>
      </w:pPr>
      <w:r w:rsidRPr="00A16765">
        <w:rPr>
          <w:rFonts w:ascii="Times New Roman" w:hAnsi="Times New Roman" w:cs="Times New Roman"/>
          <w:sz w:val="28"/>
          <w:szCs w:val="28"/>
        </w:rPr>
        <w:t>1.</w:t>
      </w:r>
      <w:r w:rsidRPr="00A16765">
        <w:rPr>
          <w:rFonts w:ascii="Times New Roman" w:eastAsia="Times New Roman" w:hAnsi="Times New Roman" w:cs="Times New Roman"/>
          <w:b/>
          <w:bCs/>
          <w:sz w:val="28"/>
          <w:szCs w:val="28"/>
        </w:rPr>
        <w:t xml:space="preserve"> </w:t>
      </w:r>
      <w:r>
        <w:rPr>
          <w:rFonts w:ascii="Times New Roman" w:hAnsi="Times New Roman" w:cs="Times New Roman"/>
          <w:color w:val="000000"/>
          <w:sz w:val="28"/>
          <w:szCs w:val="28"/>
        </w:rPr>
        <w:t>На чем основан метод теплового контроля</w:t>
      </w:r>
      <w:r w:rsidRPr="00A16765">
        <w:rPr>
          <w:rFonts w:ascii="Times New Roman" w:hAnsi="Times New Roman" w:cs="Times New Roman"/>
          <w:sz w:val="28"/>
          <w:szCs w:val="28"/>
        </w:rPr>
        <w:t>?</w:t>
      </w:r>
    </w:p>
    <w:p w:rsidR="005C69ED" w:rsidRPr="00A16765" w:rsidRDefault="005C69ED" w:rsidP="005C69ED">
      <w:pPr>
        <w:pStyle w:val="a3"/>
        <w:shd w:val="clear" w:color="auto" w:fill="FFFFFF"/>
        <w:spacing w:before="0" w:beforeAutospacing="0" w:after="0" w:afterAutospacing="0"/>
        <w:ind w:left="708"/>
        <w:jc w:val="both"/>
        <w:rPr>
          <w:color w:val="000000"/>
          <w:sz w:val="28"/>
          <w:szCs w:val="28"/>
        </w:rPr>
      </w:pPr>
      <w:r w:rsidRPr="00A16765">
        <w:rPr>
          <w:sz w:val="28"/>
          <w:szCs w:val="28"/>
        </w:rPr>
        <w:t>2</w:t>
      </w:r>
      <w:proofErr w:type="gramStart"/>
      <w:r w:rsidRPr="00A16765">
        <w:rPr>
          <w:color w:val="000000"/>
          <w:sz w:val="28"/>
          <w:szCs w:val="28"/>
        </w:rPr>
        <w:t xml:space="preserve"> </w:t>
      </w:r>
      <w:r>
        <w:rPr>
          <w:color w:val="000000"/>
          <w:sz w:val="28"/>
          <w:szCs w:val="28"/>
        </w:rPr>
        <w:t>Г</w:t>
      </w:r>
      <w:proofErr w:type="gramEnd"/>
      <w:r>
        <w:rPr>
          <w:color w:val="000000"/>
          <w:sz w:val="28"/>
          <w:szCs w:val="28"/>
        </w:rPr>
        <w:t>де применяется данный метод</w:t>
      </w:r>
      <w:r w:rsidRPr="00A16765">
        <w:rPr>
          <w:sz w:val="28"/>
          <w:szCs w:val="28"/>
        </w:rPr>
        <w:t>?</w:t>
      </w:r>
    </w:p>
    <w:p w:rsidR="005C69ED" w:rsidRPr="00A16765" w:rsidRDefault="005C69ED" w:rsidP="005C69ED">
      <w:pPr>
        <w:spacing w:after="0" w:line="240" w:lineRule="auto"/>
        <w:ind w:left="708"/>
        <w:jc w:val="both"/>
        <w:rPr>
          <w:rFonts w:ascii="Times New Roman" w:hAnsi="Times New Roman" w:cs="Times New Roman"/>
          <w:sz w:val="28"/>
          <w:szCs w:val="28"/>
        </w:rPr>
      </w:pPr>
      <w:r w:rsidRPr="00A16765">
        <w:rPr>
          <w:rFonts w:ascii="Times New Roman" w:hAnsi="Times New Roman" w:cs="Times New Roman"/>
          <w:sz w:val="28"/>
          <w:szCs w:val="28"/>
        </w:rPr>
        <w:t>3.</w:t>
      </w:r>
      <w:r w:rsidRPr="00A16765">
        <w:rPr>
          <w:rFonts w:ascii="Times New Roman" w:eastAsia="Times New Roman" w:hAnsi="Times New Roman" w:cs="Times New Roman"/>
          <w:b/>
          <w:bCs/>
          <w:spacing w:val="2"/>
          <w:sz w:val="27"/>
        </w:rPr>
        <w:t xml:space="preserve"> </w:t>
      </w:r>
      <w:r>
        <w:rPr>
          <w:rFonts w:ascii="Times New Roman" w:hAnsi="Times New Roman" w:cs="Times New Roman"/>
          <w:sz w:val="28"/>
          <w:szCs w:val="28"/>
        </w:rPr>
        <w:t>Перечислите преимущества данного метода</w:t>
      </w:r>
      <w:r w:rsidRPr="00A16765">
        <w:rPr>
          <w:rFonts w:ascii="Times New Roman" w:hAnsi="Times New Roman" w:cs="Times New Roman"/>
          <w:sz w:val="28"/>
          <w:szCs w:val="28"/>
        </w:rPr>
        <w:t>?</w:t>
      </w:r>
    </w:p>
    <w:p w:rsidR="005C69ED" w:rsidRPr="00A16765" w:rsidRDefault="005C69ED" w:rsidP="005C69ED">
      <w:pPr>
        <w:shd w:val="clear" w:color="auto" w:fill="FFFFFF"/>
        <w:spacing w:after="0" w:line="240" w:lineRule="auto"/>
        <w:ind w:left="408"/>
        <w:jc w:val="both"/>
        <w:rPr>
          <w:rFonts w:ascii="Times New Roman" w:eastAsia="Times New Roman" w:hAnsi="Times New Roman" w:cs="Times New Roman"/>
          <w:bCs/>
          <w:spacing w:val="2"/>
          <w:sz w:val="28"/>
          <w:szCs w:val="28"/>
        </w:rPr>
      </w:pPr>
      <w:r w:rsidRPr="00A16765">
        <w:rPr>
          <w:rFonts w:ascii="Times New Roman" w:hAnsi="Times New Roman" w:cs="Times New Roman"/>
          <w:sz w:val="28"/>
          <w:szCs w:val="28"/>
        </w:rPr>
        <w:t xml:space="preserve">    4 .</w:t>
      </w:r>
      <w:r>
        <w:rPr>
          <w:rFonts w:ascii="Times New Roman" w:eastAsia="Times New Roman" w:hAnsi="Times New Roman" w:cs="Times New Roman"/>
          <w:bCs/>
          <w:spacing w:val="2"/>
          <w:sz w:val="28"/>
          <w:szCs w:val="28"/>
        </w:rPr>
        <w:t xml:space="preserve">Дайте определение </w:t>
      </w:r>
      <w:proofErr w:type="gramStart"/>
      <w:r>
        <w:rPr>
          <w:rFonts w:ascii="Times New Roman" w:eastAsia="Times New Roman" w:hAnsi="Times New Roman" w:cs="Times New Roman"/>
          <w:bCs/>
          <w:spacing w:val="2"/>
          <w:sz w:val="28"/>
          <w:szCs w:val="28"/>
        </w:rPr>
        <w:t>активного</w:t>
      </w:r>
      <w:proofErr w:type="gramEnd"/>
      <w:r>
        <w:rPr>
          <w:rFonts w:ascii="Times New Roman" w:eastAsia="Times New Roman" w:hAnsi="Times New Roman" w:cs="Times New Roman"/>
          <w:bCs/>
          <w:spacing w:val="2"/>
          <w:sz w:val="28"/>
          <w:szCs w:val="28"/>
        </w:rPr>
        <w:t xml:space="preserve"> ТНК</w:t>
      </w:r>
      <w:r w:rsidRPr="00A16765">
        <w:rPr>
          <w:rFonts w:ascii="Times New Roman" w:eastAsia="Times New Roman" w:hAnsi="Times New Roman" w:cs="Times New Roman"/>
          <w:bCs/>
          <w:spacing w:val="2"/>
          <w:sz w:val="28"/>
          <w:szCs w:val="28"/>
        </w:rPr>
        <w:t>?</w:t>
      </w:r>
    </w:p>
    <w:p w:rsidR="005C69ED" w:rsidRPr="00A16765" w:rsidRDefault="005C69ED" w:rsidP="005C69ED">
      <w:pPr>
        <w:shd w:val="clear" w:color="auto" w:fill="FFFFFF"/>
        <w:spacing w:after="0" w:line="240" w:lineRule="auto"/>
        <w:ind w:left="408"/>
        <w:jc w:val="both"/>
        <w:rPr>
          <w:rFonts w:ascii="Times New Roman" w:eastAsia="Times New Roman" w:hAnsi="Times New Roman" w:cs="Times New Roman"/>
          <w:spacing w:val="2"/>
          <w:sz w:val="27"/>
          <w:szCs w:val="27"/>
        </w:rPr>
      </w:pPr>
      <w:r w:rsidRPr="00A16765">
        <w:rPr>
          <w:rFonts w:ascii="Times New Roman" w:eastAsia="Times New Roman" w:hAnsi="Times New Roman" w:cs="Times New Roman"/>
          <w:bCs/>
          <w:spacing w:val="2"/>
          <w:sz w:val="28"/>
          <w:szCs w:val="28"/>
        </w:rPr>
        <w:t xml:space="preserve">    5. </w:t>
      </w:r>
      <w:r>
        <w:rPr>
          <w:rFonts w:ascii="Times New Roman" w:eastAsia="Times New Roman" w:hAnsi="Times New Roman" w:cs="Times New Roman"/>
          <w:bCs/>
          <w:spacing w:val="2"/>
          <w:sz w:val="28"/>
          <w:szCs w:val="28"/>
        </w:rPr>
        <w:t xml:space="preserve">Дайте определение </w:t>
      </w:r>
      <w:proofErr w:type="gramStart"/>
      <w:r>
        <w:rPr>
          <w:rFonts w:ascii="Times New Roman" w:eastAsia="Times New Roman" w:hAnsi="Times New Roman" w:cs="Times New Roman"/>
          <w:bCs/>
          <w:spacing w:val="2"/>
          <w:sz w:val="28"/>
          <w:szCs w:val="28"/>
        </w:rPr>
        <w:t>пассивного</w:t>
      </w:r>
      <w:proofErr w:type="gramEnd"/>
      <w:r>
        <w:rPr>
          <w:rFonts w:ascii="Times New Roman" w:eastAsia="Times New Roman" w:hAnsi="Times New Roman" w:cs="Times New Roman"/>
          <w:bCs/>
          <w:spacing w:val="2"/>
          <w:sz w:val="28"/>
          <w:szCs w:val="28"/>
        </w:rPr>
        <w:t xml:space="preserve"> ТНК</w:t>
      </w:r>
      <w:r w:rsidRPr="00A16765">
        <w:rPr>
          <w:rFonts w:ascii="Times New Roman" w:eastAsia="Times New Roman" w:hAnsi="Times New Roman" w:cs="Times New Roman"/>
          <w:bCs/>
          <w:spacing w:val="2"/>
          <w:sz w:val="28"/>
          <w:szCs w:val="28"/>
        </w:rPr>
        <w:t>?</w:t>
      </w:r>
    </w:p>
    <w:p w:rsidR="005C69ED" w:rsidRPr="00D22524" w:rsidRDefault="005C69ED" w:rsidP="005C69ED">
      <w:pPr>
        <w:shd w:val="clear" w:color="auto" w:fill="FFFFFF"/>
        <w:spacing w:after="0" w:line="240" w:lineRule="auto"/>
        <w:ind w:left="-300"/>
        <w:jc w:val="both"/>
        <w:rPr>
          <w:rFonts w:ascii="Times New Roman" w:eastAsia="Times New Roman" w:hAnsi="Times New Roman" w:cs="Times New Roman"/>
          <w:color w:val="2D2D2D"/>
          <w:spacing w:val="2"/>
          <w:sz w:val="27"/>
          <w:szCs w:val="27"/>
        </w:rPr>
      </w:pPr>
    </w:p>
    <w:p w:rsidR="005C69ED" w:rsidRPr="00D22524" w:rsidRDefault="005C69ED" w:rsidP="005C69ED">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p>
    <w:p w:rsidR="005C69ED" w:rsidRPr="00D22524" w:rsidRDefault="005C69ED" w:rsidP="005C69ED">
      <w:pPr>
        <w:pStyle w:val="a3"/>
        <w:shd w:val="clear" w:color="auto" w:fill="FFFFFF"/>
        <w:spacing w:before="0" w:beforeAutospacing="0" w:after="0" w:afterAutospacing="0"/>
        <w:jc w:val="both"/>
        <w:textAlignment w:val="baseline"/>
        <w:rPr>
          <w:b/>
          <w:color w:val="3D3D3D"/>
          <w:sz w:val="28"/>
          <w:szCs w:val="28"/>
        </w:rPr>
      </w:pPr>
      <w:r w:rsidRPr="00D22524">
        <w:rPr>
          <w:b/>
          <w:color w:val="3D3D3D"/>
          <w:sz w:val="28"/>
          <w:szCs w:val="28"/>
        </w:rPr>
        <w:t>Домашнее задание:</w:t>
      </w:r>
    </w:p>
    <w:p w:rsidR="005C69ED" w:rsidRPr="00D22524" w:rsidRDefault="005C69ED" w:rsidP="005C69ED">
      <w:pPr>
        <w:pStyle w:val="a6"/>
        <w:spacing w:after="0" w:line="240" w:lineRule="auto"/>
        <w:ind w:left="0"/>
        <w:jc w:val="both"/>
        <w:rPr>
          <w:rFonts w:ascii="Times New Roman" w:hAnsi="Times New Roman"/>
          <w:sz w:val="28"/>
          <w:szCs w:val="28"/>
        </w:rPr>
      </w:pPr>
      <w:r w:rsidRPr="00D22524">
        <w:rPr>
          <w:rFonts w:ascii="Times New Roman" w:hAnsi="Times New Roman"/>
          <w:sz w:val="28"/>
          <w:szCs w:val="28"/>
        </w:rPr>
        <w:t xml:space="preserve">1. </w:t>
      </w:r>
      <w:r>
        <w:rPr>
          <w:rFonts w:ascii="Times New Roman" w:hAnsi="Times New Roman"/>
          <w:sz w:val="28"/>
          <w:szCs w:val="28"/>
        </w:rPr>
        <w:t>Изучить</w:t>
      </w:r>
      <w:r w:rsidRPr="00D22524">
        <w:rPr>
          <w:rFonts w:ascii="Times New Roman" w:hAnsi="Times New Roman"/>
          <w:sz w:val="28"/>
          <w:szCs w:val="28"/>
        </w:rPr>
        <w:t xml:space="preserve">  электронную версию материала </w:t>
      </w:r>
      <w:r>
        <w:rPr>
          <w:rFonts w:ascii="Times New Roman" w:hAnsi="Times New Roman"/>
          <w:sz w:val="28"/>
          <w:szCs w:val="28"/>
        </w:rPr>
        <w:t xml:space="preserve"> </w:t>
      </w:r>
      <w:r w:rsidRPr="00D22524">
        <w:rPr>
          <w:rFonts w:ascii="Times New Roman" w:hAnsi="Times New Roman"/>
          <w:sz w:val="28"/>
          <w:szCs w:val="28"/>
        </w:rPr>
        <w:t>и составить конспект урока.</w:t>
      </w:r>
    </w:p>
    <w:p w:rsidR="005C69ED" w:rsidRPr="00A16765" w:rsidRDefault="005C69ED" w:rsidP="005C69ED">
      <w:pPr>
        <w:pStyle w:val="a6"/>
        <w:spacing w:after="0" w:line="240" w:lineRule="auto"/>
        <w:ind w:left="0"/>
        <w:jc w:val="both"/>
        <w:rPr>
          <w:rFonts w:ascii="Times New Roman" w:hAnsi="Times New Roman"/>
          <w:sz w:val="28"/>
          <w:szCs w:val="28"/>
        </w:rPr>
      </w:pPr>
      <w:r w:rsidRPr="00D22524">
        <w:rPr>
          <w:rFonts w:ascii="Times New Roman" w:hAnsi="Times New Roman"/>
          <w:sz w:val="28"/>
          <w:szCs w:val="28"/>
        </w:rPr>
        <w:t>2. Ответить на вопросы и отправить ответы по почте</w:t>
      </w:r>
      <w:r>
        <w:rPr>
          <w:rFonts w:ascii="Times New Roman" w:hAnsi="Times New Roman"/>
          <w:sz w:val="28"/>
          <w:szCs w:val="28"/>
        </w:rPr>
        <w:t xml:space="preserve">  </w:t>
      </w:r>
      <w:hyperlink r:id="rId10" w:history="1">
        <w:r w:rsidRPr="005C69ED">
          <w:rPr>
            <w:rStyle w:val="a4"/>
            <w:rFonts w:ascii="Times New Roman" w:hAnsi="Times New Roman"/>
            <w:color w:val="auto"/>
            <w:sz w:val="28"/>
            <w:szCs w:val="28"/>
          </w:rPr>
          <w:t>kydryavcwa@inbox.ru</w:t>
        </w:r>
      </w:hyperlink>
    </w:p>
    <w:p w:rsidR="005C69ED" w:rsidRPr="00E47E27" w:rsidRDefault="005C69ED" w:rsidP="005C69ED">
      <w:pPr>
        <w:spacing w:before="195" w:after="195" w:line="240" w:lineRule="auto"/>
        <w:rPr>
          <w:rFonts w:ascii="Times New Roman" w:eastAsia="Times New Roman" w:hAnsi="Times New Roman" w:cs="Times New Roman"/>
          <w:sz w:val="28"/>
          <w:szCs w:val="28"/>
        </w:rPr>
      </w:pPr>
    </w:p>
    <w:p w:rsidR="005C69ED" w:rsidRPr="007006F9" w:rsidRDefault="005C69ED" w:rsidP="005008D1">
      <w:pPr>
        <w:jc w:val="both"/>
        <w:rPr>
          <w:rFonts w:ascii="Times New Roman" w:hAnsi="Times New Roman" w:cs="Times New Roman"/>
          <w:sz w:val="28"/>
          <w:szCs w:val="28"/>
        </w:rPr>
      </w:pPr>
    </w:p>
    <w:p w:rsidR="00800776" w:rsidRDefault="00800776"/>
    <w:sectPr w:rsidR="00800776" w:rsidSect="000B6A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08D1"/>
    <w:rsid w:val="005008D1"/>
    <w:rsid w:val="005C69ED"/>
    <w:rsid w:val="00800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08D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008D1"/>
    <w:rPr>
      <w:color w:val="0000FF"/>
      <w:u w:val="single"/>
    </w:rPr>
  </w:style>
  <w:style w:type="character" w:styleId="a5">
    <w:name w:val="Emphasis"/>
    <w:basedOn w:val="a0"/>
    <w:uiPriority w:val="20"/>
    <w:qFormat/>
    <w:rsid w:val="005008D1"/>
    <w:rPr>
      <w:i/>
      <w:iCs/>
    </w:rPr>
  </w:style>
  <w:style w:type="paragraph" w:styleId="a6">
    <w:name w:val="List Paragraph"/>
    <w:basedOn w:val="a"/>
    <w:uiPriority w:val="34"/>
    <w:qFormat/>
    <w:rsid w:val="005008D1"/>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5008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08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sperm.ru/doc/gost18353-79.pdf" TargetMode="External"/><Relationship Id="rId3" Type="http://schemas.openxmlformats.org/officeDocument/2006/relationships/webSettings" Target="webSettings.xml"/><Relationship Id="rId7" Type="http://schemas.openxmlformats.org/officeDocument/2006/relationships/hyperlink" Target="http://www.welding.su/library/kontrol/kontrol_113.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dryavcwa@inbox.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kydryavcwa@inbox.ru" TargetMode="External"/><Relationship Id="rId4" Type="http://schemas.openxmlformats.org/officeDocument/2006/relationships/hyperlink" Target="http://www.welding.su/library/kontrol/kontrol_114.html"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2017</Words>
  <Characters>11499</Characters>
  <Application>Microsoft Office Word</Application>
  <DocSecurity>0</DocSecurity>
  <Lines>95</Lines>
  <Paragraphs>26</Paragraphs>
  <ScaleCrop>false</ScaleCrop>
  <Company/>
  <LinksUpToDate>false</LinksUpToDate>
  <CharactersWithSpaces>13490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2020-11-25T20:16:00Z</dcterms:created>
  <dcterms:modified xsi:type="dcterms:W3CDTF">2020-11-26T09:01:00Z</dcterms:modified>
</cp:coreProperties>
</file>