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4B4" w:rsidRPr="001D34B4" w:rsidRDefault="001D34B4" w:rsidP="001D34B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27</w:t>
      </w:r>
      <w:r w:rsidRPr="001D34B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.11.2020</w:t>
      </w:r>
    </w:p>
    <w:p w:rsidR="001D34B4" w:rsidRPr="001D34B4" w:rsidRDefault="001D34B4" w:rsidP="001D34B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Группа 14  43.01.09 Повар кондитер.</w:t>
      </w:r>
    </w:p>
    <w:p w:rsidR="001D34B4" w:rsidRPr="001D34B4" w:rsidRDefault="001D34B4" w:rsidP="001D34B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34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ОУД.10 Обществознание (включая экономику и право)</w:t>
      </w:r>
    </w:p>
    <w:p w:rsidR="00326309" w:rsidRPr="001D34B4" w:rsidRDefault="001D34B4" w:rsidP="001D34B4">
      <w:pPr>
        <w:ind w:left="-150" w:right="-30"/>
        <w:rPr>
          <w:rFonts w:ascii="Times New Roman" w:eastAsia="Times New Roman" w:hAnsi="Times New Roman" w:cs="Times New Roman"/>
          <w:color w:val="551A8B"/>
          <w:sz w:val="28"/>
          <w:szCs w:val="28"/>
          <w:shd w:val="clear" w:color="auto" w:fill="FFFFFF"/>
          <w:lang w:eastAsia="ru-RU"/>
        </w:rPr>
      </w:pPr>
      <w:r w:rsidRPr="001D34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Ознакомьтесь с материалом и выполните задание. Готовые задания отправляйте на электронный адрес </w:t>
      </w:r>
      <w:hyperlink r:id="rId9" w:history="1">
        <w:r w:rsidRPr="001D34B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albina</w:t>
        </w:r>
        <w:r w:rsidRPr="001D34B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1D34B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tukhtarova</w:t>
        </w:r>
        <w:r w:rsidRPr="001D34B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@</w:t>
        </w:r>
        <w:r w:rsidRPr="001D34B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yandex</w:t>
        </w:r>
        <w:r w:rsidRPr="001D34B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1D34B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r w:rsidRPr="001D34B4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 xml:space="preserve">  ,</w:t>
      </w:r>
      <w:r w:rsidRPr="001D3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34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 либо </w:t>
      </w:r>
      <w:hyperlink r:id="rId10" w:history="1">
        <w:r w:rsidRPr="001D34B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https://vk.com/id134925933</w:t>
        </w:r>
      </w:hyperlink>
      <w:r w:rsidRPr="001D34B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8575F" w:rsidRPr="001C4388" w:rsidRDefault="001C4388" w:rsidP="001C438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Тема: «</w:t>
      </w:r>
      <w:r w:rsidRPr="001C4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Мировоззрение. Типы мировоззрения. Основные особенности научного мышления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8575F" w:rsidRPr="00D8575F" w:rsidRDefault="00D8575F" w:rsidP="00D857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8575F">
        <w:rPr>
          <w:rFonts w:ascii="Times New Roman" w:hAnsi="Times New Roman" w:cs="Times New Roman"/>
          <w:sz w:val="28"/>
          <w:szCs w:val="28"/>
        </w:rPr>
        <w:t>Под влиянием общества и собственного жизненного опыта человек принимает и осознаёт окружающую его действительность под определённым углом, выработав своё мировоззрение.</w:t>
      </w:r>
    </w:p>
    <w:p w:rsidR="00D8575F" w:rsidRPr="00D8575F" w:rsidRDefault="00D8575F" w:rsidP="00D857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A2D24">
        <w:rPr>
          <w:rFonts w:ascii="Times New Roman" w:hAnsi="Times New Roman" w:cs="Times New Roman"/>
          <w:b/>
          <w:sz w:val="28"/>
          <w:szCs w:val="28"/>
        </w:rPr>
        <w:t>Мировоззрение </w:t>
      </w:r>
      <w:r w:rsidRPr="00D8575F">
        <w:rPr>
          <w:rFonts w:ascii="Times New Roman" w:hAnsi="Times New Roman" w:cs="Times New Roman"/>
          <w:sz w:val="28"/>
          <w:szCs w:val="28"/>
        </w:rPr>
        <w:t xml:space="preserve">— устойчивая система ценностей, норм поведения и жизненных установок, </w:t>
      </w:r>
      <w:proofErr w:type="gramStart"/>
      <w:r w:rsidRPr="00D8575F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Pr="00D8575F">
        <w:rPr>
          <w:rFonts w:ascii="Times New Roman" w:hAnsi="Times New Roman" w:cs="Times New Roman"/>
          <w:sz w:val="28"/>
          <w:szCs w:val="28"/>
        </w:rPr>
        <w:t xml:space="preserve"> руководствуется человек при определении окружающего мира и своего места в нём.</w:t>
      </w:r>
    </w:p>
    <w:p w:rsidR="00D8575F" w:rsidRPr="008A2D24" w:rsidRDefault="00D8575F" w:rsidP="008A2D2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D24">
        <w:rPr>
          <w:rFonts w:ascii="Times New Roman" w:hAnsi="Times New Roman" w:cs="Times New Roman"/>
          <w:b/>
          <w:sz w:val="28"/>
          <w:szCs w:val="28"/>
        </w:rPr>
        <w:t>ОТЛИЧИЕ МИРОВОЗЗРЕНИЯ ОТ ОСТАЛЬНЫХ ДУХОВНЫХ КАТЕГОРИЙ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8575F" w:rsidRPr="00D8575F" w:rsidTr="00D8575F">
        <w:tc>
          <w:tcPr>
            <w:tcW w:w="4785" w:type="dxa"/>
          </w:tcPr>
          <w:p w:rsidR="00D8575F" w:rsidRPr="001C4388" w:rsidRDefault="00D8575F" w:rsidP="00D8575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388">
              <w:rPr>
                <w:rFonts w:ascii="Times New Roman" w:hAnsi="Times New Roman" w:cs="Times New Roman"/>
                <w:b/>
                <w:sz w:val="28"/>
                <w:szCs w:val="28"/>
              </w:rPr>
              <w:t>Мировоззрение</w:t>
            </w:r>
          </w:p>
        </w:tc>
        <w:tc>
          <w:tcPr>
            <w:tcW w:w="4786" w:type="dxa"/>
          </w:tcPr>
          <w:p w:rsidR="00D8575F" w:rsidRPr="001C4388" w:rsidRDefault="00D8575F" w:rsidP="00D8575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388">
              <w:rPr>
                <w:rFonts w:ascii="Times New Roman" w:hAnsi="Times New Roman" w:cs="Times New Roman"/>
                <w:b/>
                <w:sz w:val="28"/>
                <w:szCs w:val="28"/>
              </w:rPr>
              <w:t>Остальные духовные категории</w:t>
            </w:r>
          </w:p>
        </w:tc>
      </w:tr>
      <w:tr w:rsidR="00D8575F" w:rsidRPr="00D8575F" w:rsidTr="002253B5">
        <w:tc>
          <w:tcPr>
            <w:tcW w:w="4785" w:type="dxa"/>
            <w:vAlign w:val="center"/>
          </w:tcPr>
          <w:p w:rsidR="00D8575F" w:rsidRPr="00D8575F" w:rsidRDefault="00D8575F" w:rsidP="00D857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75F">
              <w:rPr>
                <w:rFonts w:ascii="Times New Roman" w:hAnsi="Times New Roman" w:cs="Times New Roman"/>
                <w:sz w:val="28"/>
                <w:szCs w:val="28"/>
              </w:rPr>
              <w:t>Отражает взгляд человека на мир в целом.</w:t>
            </w:r>
          </w:p>
        </w:tc>
        <w:tc>
          <w:tcPr>
            <w:tcW w:w="4786" w:type="dxa"/>
            <w:vAlign w:val="center"/>
          </w:tcPr>
          <w:p w:rsidR="00D8575F" w:rsidRPr="00D8575F" w:rsidRDefault="00D8575F" w:rsidP="00D857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75F">
              <w:rPr>
                <w:rFonts w:ascii="Times New Roman" w:hAnsi="Times New Roman" w:cs="Times New Roman"/>
                <w:sz w:val="28"/>
                <w:szCs w:val="28"/>
              </w:rPr>
              <w:t>Отражают взгляд человека на конкретную сторону жизни.</w:t>
            </w:r>
          </w:p>
        </w:tc>
      </w:tr>
      <w:tr w:rsidR="00D8575F" w:rsidRPr="00D8575F" w:rsidTr="002253B5">
        <w:tc>
          <w:tcPr>
            <w:tcW w:w="4785" w:type="dxa"/>
            <w:vAlign w:val="center"/>
          </w:tcPr>
          <w:p w:rsidR="00D8575F" w:rsidRPr="00D8575F" w:rsidRDefault="00D8575F" w:rsidP="00D857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75F">
              <w:rPr>
                <w:rFonts w:ascii="Times New Roman" w:hAnsi="Times New Roman" w:cs="Times New Roman"/>
                <w:sz w:val="28"/>
                <w:szCs w:val="28"/>
              </w:rPr>
              <w:t>Показывает отношение человека к окружающему его миру.</w:t>
            </w:r>
          </w:p>
        </w:tc>
        <w:tc>
          <w:tcPr>
            <w:tcW w:w="4786" w:type="dxa"/>
            <w:vAlign w:val="center"/>
          </w:tcPr>
          <w:p w:rsidR="00D8575F" w:rsidRPr="00D8575F" w:rsidRDefault="00D8575F" w:rsidP="00D857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75F">
              <w:rPr>
                <w:rFonts w:ascii="Times New Roman" w:hAnsi="Times New Roman" w:cs="Times New Roman"/>
                <w:sz w:val="28"/>
                <w:szCs w:val="28"/>
              </w:rPr>
              <w:t>Замкнуты на конкретной стороне жизни.</w:t>
            </w:r>
          </w:p>
        </w:tc>
      </w:tr>
    </w:tbl>
    <w:p w:rsidR="00D8575F" w:rsidRPr="00D8575F" w:rsidRDefault="00D8575F" w:rsidP="00D857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8575F" w:rsidRPr="00D8575F" w:rsidRDefault="00D8575F" w:rsidP="00D857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8575F">
        <w:rPr>
          <w:rFonts w:ascii="Times New Roman" w:hAnsi="Times New Roman" w:cs="Times New Roman"/>
          <w:sz w:val="28"/>
          <w:szCs w:val="28"/>
        </w:rPr>
        <w:t>Мировоззрение отражает определённое отношение человека к окружающей его действительности, но при этом имеет свои особенности.</w:t>
      </w:r>
    </w:p>
    <w:p w:rsidR="00D8575F" w:rsidRPr="008A2D24" w:rsidRDefault="00D8575F" w:rsidP="008A2D2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D24">
        <w:rPr>
          <w:rFonts w:ascii="Times New Roman" w:hAnsi="Times New Roman" w:cs="Times New Roman"/>
          <w:b/>
          <w:sz w:val="28"/>
          <w:szCs w:val="28"/>
        </w:rPr>
        <w:t>ФОРМИРОВАНИЕ МИРОВОЗЗРЕНИЯ</w:t>
      </w:r>
    </w:p>
    <w:p w:rsidR="00D8575F" w:rsidRPr="00D8575F" w:rsidRDefault="00D8575F" w:rsidP="00D857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8575F">
        <w:rPr>
          <w:rFonts w:ascii="Times New Roman" w:hAnsi="Times New Roman" w:cs="Times New Roman"/>
          <w:sz w:val="28"/>
          <w:szCs w:val="28"/>
        </w:rPr>
        <w:t xml:space="preserve">В мире не существует людей с одинаковым мировоззрением, поскольку оно формируется под воздействием множества факторов. В той или иной степени на человеческое мироощущение влияет вся окружающая его действительность. Особое место также занимает историческая эпоха, в </w:t>
      </w:r>
      <w:r w:rsidRPr="00D8575F">
        <w:rPr>
          <w:rFonts w:ascii="Times New Roman" w:hAnsi="Times New Roman" w:cs="Times New Roman"/>
          <w:sz w:val="28"/>
          <w:szCs w:val="28"/>
        </w:rPr>
        <w:lastRenderedPageBreak/>
        <w:t>которой существует человек, так как она накладывает свой отпечаток на все сферы жизни.</w:t>
      </w:r>
    </w:p>
    <w:p w:rsidR="00D8575F" w:rsidRPr="00D8575F" w:rsidRDefault="00D8575F" w:rsidP="00D857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8575F">
        <w:rPr>
          <w:rFonts w:ascii="Times New Roman" w:hAnsi="Times New Roman" w:cs="Times New Roman"/>
          <w:sz w:val="28"/>
          <w:szCs w:val="28"/>
        </w:rPr>
        <w:t>Основные источники формирования мировоззрения</w:t>
      </w:r>
    </w:p>
    <w:p w:rsidR="00D8575F" w:rsidRPr="008A2D24" w:rsidRDefault="00D8575F" w:rsidP="008A2D24">
      <w:pPr>
        <w:pStyle w:val="ac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A2D24">
        <w:rPr>
          <w:rFonts w:ascii="Times New Roman" w:hAnsi="Times New Roman" w:cs="Times New Roman"/>
          <w:sz w:val="28"/>
          <w:szCs w:val="28"/>
        </w:rPr>
        <w:t>окружающие люди и их поведение;</w:t>
      </w:r>
    </w:p>
    <w:p w:rsidR="00D8575F" w:rsidRPr="008A2D24" w:rsidRDefault="00D8575F" w:rsidP="008A2D24">
      <w:pPr>
        <w:pStyle w:val="ac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A2D24">
        <w:rPr>
          <w:rFonts w:ascii="Times New Roman" w:hAnsi="Times New Roman" w:cs="Times New Roman"/>
          <w:sz w:val="28"/>
          <w:szCs w:val="28"/>
        </w:rPr>
        <w:t>система ценностей, принятая в среде индивида;</w:t>
      </w:r>
    </w:p>
    <w:p w:rsidR="00D8575F" w:rsidRPr="008A2D24" w:rsidRDefault="00D8575F" w:rsidP="008A2D24">
      <w:pPr>
        <w:pStyle w:val="ac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A2D24">
        <w:rPr>
          <w:rFonts w:ascii="Times New Roman" w:hAnsi="Times New Roman" w:cs="Times New Roman"/>
          <w:sz w:val="28"/>
          <w:szCs w:val="28"/>
        </w:rPr>
        <w:t>наука, уровень знаний;</w:t>
      </w:r>
    </w:p>
    <w:p w:rsidR="00D8575F" w:rsidRPr="008A2D24" w:rsidRDefault="00D8575F" w:rsidP="008A2D24">
      <w:pPr>
        <w:pStyle w:val="ac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A2D24">
        <w:rPr>
          <w:rFonts w:ascii="Times New Roman" w:hAnsi="Times New Roman" w:cs="Times New Roman"/>
          <w:sz w:val="28"/>
          <w:szCs w:val="28"/>
        </w:rPr>
        <w:t>быт, условия жизни;</w:t>
      </w:r>
    </w:p>
    <w:p w:rsidR="00D8575F" w:rsidRPr="008A2D24" w:rsidRDefault="00D8575F" w:rsidP="008A2D24">
      <w:pPr>
        <w:pStyle w:val="ac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A2D24">
        <w:rPr>
          <w:rFonts w:ascii="Times New Roman" w:hAnsi="Times New Roman" w:cs="Times New Roman"/>
          <w:sz w:val="28"/>
          <w:szCs w:val="28"/>
        </w:rPr>
        <w:t>искусство;</w:t>
      </w:r>
    </w:p>
    <w:p w:rsidR="00D8575F" w:rsidRPr="008A2D24" w:rsidRDefault="00D8575F" w:rsidP="00D8575F">
      <w:pPr>
        <w:pStyle w:val="ac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A2D24">
        <w:rPr>
          <w:rFonts w:ascii="Times New Roman" w:hAnsi="Times New Roman" w:cs="Times New Roman"/>
          <w:sz w:val="28"/>
          <w:szCs w:val="28"/>
        </w:rPr>
        <w:t>интуитивное познание.</w:t>
      </w:r>
    </w:p>
    <w:p w:rsidR="00D8575F" w:rsidRPr="00D8575F" w:rsidRDefault="00D8575F" w:rsidP="00D857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8575F">
        <w:rPr>
          <w:rFonts w:ascii="Times New Roman" w:hAnsi="Times New Roman" w:cs="Times New Roman"/>
          <w:sz w:val="28"/>
          <w:szCs w:val="28"/>
        </w:rPr>
        <w:t>Мировоззрение является составной категорией и включает в себя несколько аспектов:</w:t>
      </w:r>
    </w:p>
    <w:p w:rsidR="00D8575F" w:rsidRPr="008A2D24" w:rsidRDefault="00D8575F" w:rsidP="008A2D24">
      <w:pPr>
        <w:pStyle w:val="ac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A2D24">
        <w:rPr>
          <w:rFonts w:ascii="Times New Roman" w:hAnsi="Times New Roman" w:cs="Times New Roman"/>
          <w:sz w:val="28"/>
          <w:szCs w:val="28"/>
        </w:rPr>
        <w:t>ценностно-нормативный;</w:t>
      </w:r>
    </w:p>
    <w:p w:rsidR="00D8575F" w:rsidRPr="008A2D24" w:rsidRDefault="00D8575F" w:rsidP="008A2D24">
      <w:pPr>
        <w:pStyle w:val="ac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A2D24">
        <w:rPr>
          <w:rFonts w:ascii="Times New Roman" w:hAnsi="Times New Roman" w:cs="Times New Roman"/>
          <w:sz w:val="28"/>
          <w:szCs w:val="28"/>
        </w:rPr>
        <w:t>эмоционально-волевой;</w:t>
      </w:r>
    </w:p>
    <w:p w:rsidR="00D8575F" w:rsidRPr="008A2D24" w:rsidRDefault="00D8575F" w:rsidP="008A2D24">
      <w:pPr>
        <w:pStyle w:val="ac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A2D24">
        <w:rPr>
          <w:rFonts w:ascii="Times New Roman" w:hAnsi="Times New Roman" w:cs="Times New Roman"/>
          <w:sz w:val="28"/>
          <w:szCs w:val="28"/>
        </w:rPr>
        <w:t>познавательный;</w:t>
      </w:r>
    </w:p>
    <w:p w:rsidR="00D8575F" w:rsidRPr="008A2D24" w:rsidRDefault="00D8575F" w:rsidP="008A2D24">
      <w:pPr>
        <w:pStyle w:val="ac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A2D24">
        <w:rPr>
          <w:rFonts w:ascii="Times New Roman" w:hAnsi="Times New Roman" w:cs="Times New Roman"/>
          <w:sz w:val="28"/>
          <w:szCs w:val="28"/>
        </w:rPr>
        <w:t>практический.</w:t>
      </w:r>
    </w:p>
    <w:p w:rsidR="00D8575F" w:rsidRPr="00D8575F" w:rsidRDefault="00D8575F" w:rsidP="008A2D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575F">
        <w:rPr>
          <w:rFonts w:ascii="Times New Roman" w:hAnsi="Times New Roman" w:cs="Times New Roman"/>
          <w:sz w:val="28"/>
          <w:szCs w:val="28"/>
        </w:rPr>
        <w:t>Мировоззрение представляет собой набор</w:t>
      </w:r>
      <w:r w:rsidR="008A2D24">
        <w:rPr>
          <w:rFonts w:ascii="Times New Roman" w:hAnsi="Times New Roman" w:cs="Times New Roman"/>
          <w:sz w:val="28"/>
          <w:szCs w:val="28"/>
        </w:rPr>
        <w:t xml:space="preserve"> взглядов и ценностей человека, </w:t>
      </w:r>
      <w:r w:rsidRPr="00D8575F">
        <w:rPr>
          <w:rFonts w:ascii="Times New Roman" w:hAnsi="Times New Roman" w:cs="Times New Roman"/>
          <w:sz w:val="28"/>
          <w:szCs w:val="28"/>
        </w:rPr>
        <w:t>определяющих его отношение к дейс</w:t>
      </w:r>
      <w:r w:rsidR="008A2D24">
        <w:rPr>
          <w:rFonts w:ascii="Times New Roman" w:hAnsi="Times New Roman" w:cs="Times New Roman"/>
          <w:sz w:val="28"/>
          <w:szCs w:val="28"/>
        </w:rPr>
        <w:t xml:space="preserve">твительности. Оно имеет сложную </w:t>
      </w:r>
      <w:r w:rsidRPr="00D8575F">
        <w:rPr>
          <w:rFonts w:ascii="Times New Roman" w:hAnsi="Times New Roman" w:cs="Times New Roman"/>
          <w:sz w:val="28"/>
          <w:szCs w:val="28"/>
        </w:rPr>
        <w:t>структуру и строится на основе многих со</w:t>
      </w:r>
      <w:r w:rsidR="008A2D24">
        <w:rPr>
          <w:rFonts w:ascii="Times New Roman" w:hAnsi="Times New Roman" w:cs="Times New Roman"/>
          <w:sz w:val="28"/>
          <w:szCs w:val="28"/>
        </w:rPr>
        <w:t xml:space="preserve">ставляющих, объединяя их в одно </w:t>
      </w:r>
      <w:r w:rsidRPr="00D8575F">
        <w:rPr>
          <w:rFonts w:ascii="Times New Roman" w:hAnsi="Times New Roman" w:cs="Times New Roman"/>
          <w:sz w:val="28"/>
          <w:szCs w:val="28"/>
        </w:rPr>
        <w:t>целое. Именно совокупность всех элементов приводит к формированию устойчивой картины мира.</w:t>
      </w:r>
    </w:p>
    <w:p w:rsidR="00D8575F" w:rsidRPr="00D8575F" w:rsidRDefault="00D8575F" w:rsidP="00D857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8575F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5A894BF" wp14:editId="6F5F46D0">
            <wp:extent cx="5249794" cy="1006117"/>
            <wp:effectExtent l="0" t="0" r="8255" b="3810"/>
            <wp:docPr id="1" name="Рисунок 1" descr="https://uchitel.pro/wp-content/uploads/2019/07/2019-07-11_23-16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chitel.pro/wp-content/uploads/2019/07/2019-07-11_23-16-0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287" cy="1006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75F" w:rsidRPr="00D8575F" w:rsidRDefault="00D8575F" w:rsidP="00D857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8575F">
        <w:rPr>
          <w:rFonts w:ascii="Times New Roman" w:hAnsi="Times New Roman" w:cs="Times New Roman"/>
          <w:sz w:val="28"/>
          <w:szCs w:val="28"/>
        </w:rPr>
        <w:t> </w:t>
      </w:r>
    </w:p>
    <w:p w:rsidR="00D8575F" w:rsidRPr="00D8575F" w:rsidRDefault="00D8575F" w:rsidP="00D857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8575F">
        <w:rPr>
          <w:rFonts w:ascii="Times New Roman" w:hAnsi="Times New Roman" w:cs="Times New Roman"/>
          <w:sz w:val="28"/>
          <w:szCs w:val="28"/>
        </w:rPr>
        <w:t>ВИДЫ МИРОВОЗЗРЕНИЯ</w:t>
      </w:r>
    </w:p>
    <w:p w:rsidR="00D8575F" w:rsidRDefault="00D8575F" w:rsidP="00D857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8575F">
        <w:rPr>
          <w:rFonts w:ascii="Times New Roman" w:hAnsi="Times New Roman" w:cs="Times New Roman"/>
          <w:sz w:val="28"/>
          <w:szCs w:val="28"/>
        </w:rPr>
        <w:t>Различают несколько видов мировозз</w:t>
      </w:r>
      <w:r w:rsidR="008A2D24">
        <w:rPr>
          <w:rFonts w:ascii="Times New Roman" w:hAnsi="Times New Roman" w:cs="Times New Roman"/>
          <w:sz w:val="28"/>
          <w:szCs w:val="28"/>
        </w:rPr>
        <w:t xml:space="preserve">рения в зависимости от подходов </w:t>
      </w:r>
      <w:r w:rsidRPr="00D8575F">
        <w:rPr>
          <w:rFonts w:ascii="Times New Roman" w:hAnsi="Times New Roman" w:cs="Times New Roman"/>
          <w:sz w:val="28"/>
          <w:szCs w:val="28"/>
        </w:rPr>
        <w:t>выработки установок миропо</w:t>
      </w:r>
      <w:r w:rsidR="008A2D24">
        <w:rPr>
          <w:rFonts w:ascii="Times New Roman" w:hAnsi="Times New Roman" w:cs="Times New Roman"/>
          <w:sz w:val="28"/>
          <w:szCs w:val="28"/>
        </w:rPr>
        <w:t xml:space="preserve">нимания. Общепринятой считается </w:t>
      </w:r>
      <w:r w:rsidRPr="00D8575F">
        <w:rPr>
          <w:rFonts w:ascii="Times New Roman" w:hAnsi="Times New Roman" w:cs="Times New Roman"/>
          <w:sz w:val="28"/>
          <w:szCs w:val="28"/>
        </w:rPr>
        <w:t>нижеприведённая классификация.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A2D24" w:rsidRPr="008A2D24" w:rsidTr="008A2D24">
        <w:tc>
          <w:tcPr>
            <w:tcW w:w="4785" w:type="dxa"/>
            <w:hideMark/>
          </w:tcPr>
          <w:p w:rsidR="008A2D24" w:rsidRPr="008A2D24" w:rsidRDefault="008A2D24" w:rsidP="008A2D24">
            <w:pPr>
              <w:rPr>
                <w:rFonts w:ascii="Times" w:eastAsia="Times New Roman" w:hAnsi="Times" w:cs="Times"/>
                <w:color w:val="464242"/>
                <w:sz w:val="27"/>
                <w:szCs w:val="27"/>
                <w:lang w:eastAsia="ru-RU"/>
              </w:rPr>
            </w:pPr>
            <w:r w:rsidRPr="008A2D24">
              <w:rPr>
                <w:rFonts w:ascii="inherit" w:eastAsia="Times New Roman" w:hAnsi="inherit" w:cs="Times"/>
                <w:b/>
                <w:bCs/>
                <w:color w:val="464242"/>
                <w:sz w:val="27"/>
                <w:szCs w:val="27"/>
                <w:bdr w:val="none" w:sz="0" w:space="0" w:color="auto" w:frame="1"/>
                <w:lang w:eastAsia="ru-RU"/>
              </w:rPr>
              <w:t>Вид мировоззрения</w:t>
            </w:r>
          </w:p>
        </w:tc>
        <w:tc>
          <w:tcPr>
            <w:tcW w:w="4786" w:type="dxa"/>
            <w:hideMark/>
          </w:tcPr>
          <w:p w:rsidR="008A2D24" w:rsidRPr="008A2D24" w:rsidRDefault="008A2D24" w:rsidP="008A2D24">
            <w:pPr>
              <w:rPr>
                <w:rFonts w:ascii="Times" w:eastAsia="Times New Roman" w:hAnsi="Times" w:cs="Times"/>
                <w:color w:val="464242"/>
                <w:sz w:val="27"/>
                <w:szCs w:val="27"/>
                <w:lang w:eastAsia="ru-RU"/>
              </w:rPr>
            </w:pPr>
            <w:r w:rsidRPr="008A2D24">
              <w:rPr>
                <w:rFonts w:ascii="inherit" w:eastAsia="Times New Roman" w:hAnsi="inherit" w:cs="Times"/>
                <w:b/>
                <w:bCs/>
                <w:color w:val="464242"/>
                <w:sz w:val="27"/>
                <w:szCs w:val="27"/>
                <w:bdr w:val="none" w:sz="0" w:space="0" w:color="auto" w:frame="1"/>
                <w:lang w:eastAsia="ru-RU"/>
              </w:rPr>
              <w:t>Характеристика</w:t>
            </w:r>
          </w:p>
        </w:tc>
      </w:tr>
      <w:tr w:rsidR="008A2D24" w:rsidRPr="008A2D24" w:rsidTr="008A2D24">
        <w:tc>
          <w:tcPr>
            <w:tcW w:w="4785" w:type="dxa"/>
            <w:hideMark/>
          </w:tcPr>
          <w:p w:rsidR="008A2D24" w:rsidRPr="008A2D24" w:rsidRDefault="008A2D24" w:rsidP="008A2D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2D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Обыденное</w:t>
            </w:r>
          </w:p>
        </w:tc>
        <w:tc>
          <w:tcPr>
            <w:tcW w:w="4786" w:type="dxa"/>
            <w:hideMark/>
          </w:tcPr>
          <w:p w:rsidR="008A2D24" w:rsidRPr="008A2D24" w:rsidRDefault="008A2D24" w:rsidP="008A2D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2D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Основано на личном жизненном опыте человека.</w:t>
            </w:r>
            <w:r w:rsidRPr="008A2D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8A2D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Плюсы</w:t>
            </w:r>
            <w:r w:rsidRPr="008A2D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соответствует реалиям, в которых живёт человек.</w:t>
            </w:r>
            <w:r w:rsidRPr="008A2D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8A2D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Минусы</w:t>
            </w:r>
            <w:r w:rsidRPr="008A2D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практически не использует опыт других людей, учений, науки.</w:t>
            </w:r>
          </w:p>
        </w:tc>
      </w:tr>
      <w:tr w:rsidR="008A2D24" w:rsidRPr="008A2D24" w:rsidTr="008A2D24">
        <w:tc>
          <w:tcPr>
            <w:tcW w:w="4785" w:type="dxa"/>
            <w:hideMark/>
          </w:tcPr>
          <w:p w:rsidR="008A2D24" w:rsidRPr="008A2D24" w:rsidRDefault="008A2D24" w:rsidP="008A2D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2D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Религиозное</w:t>
            </w:r>
          </w:p>
        </w:tc>
        <w:tc>
          <w:tcPr>
            <w:tcW w:w="4786" w:type="dxa"/>
            <w:hideMark/>
          </w:tcPr>
          <w:p w:rsidR="008A2D24" w:rsidRPr="008A2D24" w:rsidRDefault="008A2D24" w:rsidP="008A2D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2D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Основано на религиозных учениях.</w:t>
            </w:r>
            <w:r w:rsidRPr="008A2D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8A2D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Плюсы</w:t>
            </w:r>
            <w:r w:rsidRPr="008A2D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решение проблем, связанных с духовным миром человека.</w:t>
            </w:r>
            <w:r w:rsidRPr="008A2D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8A2D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Минусы</w:t>
            </w:r>
            <w:r w:rsidRPr="008A2D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перерастание в экстремизм; частое игнорирование достижений науки.</w:t>
            </w:r>
          </w:p>
        </w:tc>
      </w:tr>
      <w:tr w:rsidR="008A2D24" w:rsidRPr="008A2D24" w:rsidTr="008A2D24">
        <w:tc>
          <w:tcPr>
            <w:tcW w:w="4785" w:type="dxa"/>
            <w:hideMark/>
          </w:tcPr>
          <w:p w:rsidR="008A2D24" w:rsidRPr="008A2D24" w:rsidRDefault="008A2D24" w:rsidP="008A2D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2D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Научное</w:t>
            </w:r>
          </w:p>
        </w:tc>
        <w:tc>
          <w:tcPr>
            <w:tcW w:w="4786" w:type="dxa"/>
            <w:hideMark/>
          </w:tcPr>
          <w:p w:rsidR="008A2D24" w:rsidRPr="008A2D24" w:rsidRDefault="008A2D24" w:rsidP="008A2D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2D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Основано на обобщении научной картины мира.</w:t>
            </w:r>
            <w:r w:rsidRPr="008A2D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8A2D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Плюсы</w:t>
            </w:r>
            <w:r w:rsidRPr="008A2D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доказанность, приобщение к реальным целям и идеалам.</w:t>
            </w:r>
            <w:r w:rsidRPr="008A2D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8A2D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Минусы</w:t>
            </w:r>
            <w:r w:rsidRPr="008A2D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не решает духовные проблемы.</w:t>
            </w:r>
          </w:p>
        </w:tc>
      </w:tr>
      <w:tr w:rsidR="008A2D24" w:rsidRPr="008A2D24" w:rsidTr="008A2D24">
        <w:tc>
          <w:tcPr>
            <w:tcW w:w="4785" w:type="dxa"/>
            <w:hideMark/>
          </w:tcPr>
          <w:p w:rsidR="008A2D24" w:rsidRPr="008A2D24" w:rsidRDefault="008A2D24" w:rsidP="008A2D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2D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Гуманистическое</w:t>
            </w:r>
          </w:p>
        </w:tc>
        <w:tc>
          <w:tcPr>
            <w:tcW w:w="4786" w:type="dxa"/>
            <w:hideMark/>
          </w:tcPr>
          <w:p w:rsidR="008A2D24" w:rsidRPr="008A2D24" w:rsidRDefault="008A2D24" w:rsidP="008A2D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2D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Основано на нормах человеколюбия.</w:t>
            </w:r>
            <w:r w:rsidRPr="008A2D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8A2D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Плюсы</w:t>
            </w:r>
            <w:r w:rsidRPr="008A2D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направленность на всестороннее развитие общества.</w:t>
            </w:r>
            <w:r w:rsidRPr="008A2D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8A2D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Минусы</w:t>
            </w:r>
            <w:r w:rsidRPr="008A2D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слабо распространено в связи с тем, что только начинает зарождаться.</w:t>
            </w:r>
          </w:p>
        </w:tc>
      </w:tr>
    </w:tbl>
    <w:p w:rsidR="001C4388" w:rsidRPr="00326309" w:rsidRDefault="001C4388" w:rsidP="001C438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63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Формы мировоззрения.</w:t>
      </w:r>
    </w:p>
    <w:p w:rsidR="001C4388" w:rsidRPr="00326309" w:rsidRDefault="001C4388" w:rsidP="001C438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63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Обыденное мировоззрение.</w:t>
      </w:r>
      <w:r w:rsidRPr="003263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Формируется в повседневной жизни, основано на личном житейском опыте человека и опирается на здравый смысл. Оно конкретно, доступно, просто, дает четкие и понятные ответы на по</w:t>
      </w:r>
      <w:r w:rsidRPr="003263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вседневные вопросы.</w:t>
      </w:r>
    </w:p>
    <w:p w:rsidR="001C4388" w:rsidRPr="00326309" w:rsidRDefault="001C4388" w:rsidP="001C438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63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Религиозное мировоззрение. </w:t>
      </w:r>
      <w:r w:rsidRPr="003263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его основе – вера в </w:t>
      </w:r>
      <w:proofErr w:type="gramStart"/>
      <w:r w:rsidRPr="003263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сверхъестественное</w:t>
      </w:r>
      <w:proofErr w:type="gramEnd"/>
      <w:r w:rsidRPr="003263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Бога. Религиозный человек стремится действовать и поступать так, как того требует религия. Он совершает культовые действия (молитва, жертвоприношение) и нацелен на духовно-нравственное совершенство. Оно целостно, от</w:t>
      </w:r>
      <w:r w:rsidRPr="003263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вечает на духовные вопросы, вопросы о смысле жизни.</w:t>
      </w:r>
    </w:p>
    <w:p w:rsidR="001C4388" w:rsidRPr="00326309" w:rsidRDefault="001C4388" w:rsidP="001C438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63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Мифологическое мировоззрение. </w:t>
      </w:r>
      <w:r w:rsidRPr="003263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Основано на вере в мифы, в которых неосознанно подменяется реальность вымышленным содержанием. </w:t>
      </w:r>
      <w:proofErr w:type="gramStart"/>
      <w:r w:rsidRPr="003263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Основана</w:t>
      </w:r>
      <w:proofErr w:type="gramEnd"/>
      <w:r w:rsidRPr="003263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на теоретических доводах и рассуждениях, а на художественном переживании мира.</w:t>
      </w:r>
    </w:p>
    <w:p w:rsidR="001C4388" w:rsidRPr="00326309" w:rsidRDefault="001C4388" w:rsidP="001C438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63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Научное мировоззрение.</w:t>
      </w:r>
      <w:r w:rsidRPr="003263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В его основе – научная картина мира, законы и закономерности природы, общества и сознания. Отрицается всё </w:t>
      </w:r>
      <w:r w:rsidRPr="003263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непризнанное наукой. Основано на рационально обработанном опыте. Оно доказательно, четко и строго, но не решает жизненные проблемы чело</w:t>
      </w:r>
      <w:r w:rsidRPr="003263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века.</w:t>
      </w:r>
    </w:p>
    <w:p w:rsidR="001C4388" w:rsidRPr="00326309" w:rsidRDefault="001C4388" w:rsidP="001C438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63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Философское мировоззрение</w:t>
      </w:r>
      <w:r w:rsidRPr="003263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Основано на разуме, обращенном к самому себе. Оно доказательно, обоснованно, целостно, но труднодоступно.</w:t>
      </w:r>
    </w:p>
    <w:p w:rsidR="001C4388" w:rsidRPr="00326309" w:rsidRDefault="001C4388" w:rsidP="001C438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63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Атеистическое мировоззрение.</w:t>
      </w:r>
      <w:r w:rsidRPr="003263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Основано на полном отрицании возможности существование бога, любых мистических и потусторонних сил.</w:t>
      </w:r>
    </w:p>
    <w:p w:rsidR="00D8575F" w:rsidRPr="00326309" w:rsidRDefault="001C4388" w:rsidP="001C438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3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человеке сочетаются все перечисленные формы, </w:t>
      </w:r>
      <w:r w:rsidRPr="003263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но одно из них занимает ведущее положение</w:t>
      </w:r>
    </w:p>
    <w:p w:rsidR="00D8575F" w:rsidRPr="001C4388" w:rsidRDefault="00D8575F" w:rsidP="001C43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8575F">
        <w:rPr>
          <w:rFonts w:ascii="Times New Roman" w:hAnsi="Times New Roman" w:cs="Times New Roman"/>
          <w:sz w:val="28"/>
          <w:szCs w:val="28"/>
        </w:rPr>
        <w:t>РОЛЬ МИРОВОЗЗРЕНИЯ</w:t>
      </w:r>
    </w:p>
    <w:p w:rsidR="00D8575F" w:rsidRPr="001C4388" w:rsidRDefault="00D8575F" w:rsidP="001C43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388">
        <w:rPr>
          <w:rFonts w:ascii="Times New Roman" w:hAnsi="Times New Roman" w:cs="Times New Roman"/>
          <w:sz w:val="28"/>
          <w:szCs w:val="28"/>
        </w:rPr>
        <w:t xml:space="preserve">Мировоззрение, выступая в качестве регулятора поведения, даёт человеку: ориентиры и цели жизнедеятельности, способы их достижения; методы познания действительности и деятельности; </w:t>
      </w:r>
      <w:proofErr w:type="spellStart"/>
      <w:r w:rsidRPr="001C4388">
        <w:rPr>
          <w:rFonts w:ascii="Times New Roman" w:hAnsi="Times New Roman" w:cs="Times New Roman"/>
          <w:sz w:val="28"/>
          <w:szCs w:val="28"/>
        </w:rPr>
        <w:t>пределение</w:t>
      </w:r>
      <w:proofErr w:type="spellEnd"/>
      <w:r w:rsidRPr="001C4388">
        <w:rPr>
          <w:rFonts w:ascii="Times New Roman" w:hAnsi="Times New Roman" w:cs="Times New Roman"/>
          <w:sz w:val="28"/>
          <w:szCs w:val="28"/>
        </w:rPr>
        <w:t xml:space="preserve"> истинных ценностей;</w:t>
      </w:r>
    </w:p>
    <w:p w:rsidR="00D8575F" w:rsidRPr="001C4388" w:rsidRDefault="00D8575F" w:rsidP="001C43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388">
        <w:rPr>
          <w:rFonts w:ascii="Times New Roman" w:hAnsi="Times New Roman" w:cs="Times New Roman"/>
          <w:sz w:val="28"/>
          <w:szCs w:val="28"/>
        </w:rPr>
        <w:t>понимание мира.</w:t>
      </w:r>
    </w:p>
    <w:p w:rsidR="001C4388" w:rsidRPr="001C4388" w:rsidRDefault="001C4388" w:rsidP="001C43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388">
        <w:rPr>
          <w:rFonts w:ascii="Times New Roman" w:hAnsi="Times New Roman" w:cs="Times New Roman"/>
          <w:sz w:val="28"/>
          <w:szCs w:val="28"/>
        </w:rPr>
        <w:t>Основные особенности научного мышления</w:t>
      </w:r>
    </w:p>
    <w:p w:rsidR="008A2D24" w:rsidRPr="001C4388" w:rsidRDefault="008A2D24" w:rsidP="001C4388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4388">
        <w:rPr>
          <w:rStyle w:val="aa"/>
          <w:color w:val="000000" w:themeColor="text1"/>
          <w:sz w:val="28"/>
          <w:szCs w:val="28"/>
        </w:rPr>
        <w:t>Наука:</w:t>
      </w:r>
      <w:r w:rsidRPr="001C4388">
        <w:rPr>
          <w:color w:val="000000" w:themeColor="text1"/>
          <w:sz w:val="28"/>
          <w:szCs w:val="28"/>
        </w:rPr>
        <w:t> 1) помогает человеку не только объяснять известные ему знания о мире, но и выстроить их в целостную систему, рассмотреть явления окружающего мира в их единстве и многообразии, выработать свое мировоззрение; 2) осуществляет познание и объяснение устройства мира и законов его развития; 3) осуществляет прогнозирование последствий изменения окружающего мира, раскрывает возможные опасные тенденции развития общества, формулирует рекомендации по их преодолению; 4) выполняет непосредственную функцию производительной силы общества.</w:t>
      </w:r>
    </w:p>
    <w:p w:rsidR="008A2D24" w:rsidRPr="001C4388" w:rsidRDefault="008A2D24" w:rsidP="001C4388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4388">
        <w:rPr>
          <w:rStyle w:val="ad"/>
          <w:b/>
          <w:bCs/>
          <w:color w:val="000000" w:themeColor="text1"/>
          <w:sz w:val="28"/>
          <w:szCs w:val="28"/>
        </w:rPr>
        <w:t>Научно-техническая революция (НТР)</w:t>
      </w:r>
      <w:r w:rsidRPr="001C4388">
        <w:rPr>
          <w:color w:val="000000" w:themeColor="text1"/>
          <w:sz w:val="28"/>
          <w:szCs w:val="28"/>
        </w:rPr>
        <w:t xml:space="preserve"> – скачок в развитии производительных сил общества (станков, машин, источников энергии и т. д.) – представляет собой этап в развитии научно-технического прогресса (НТП), который связан с превращением науки в непосредственную производительную силу общества (наука становится постоянным источником новых идей, определяющих пути развития общества). Современная НТР – это совокупность коренных, качественных и взаимосвязанных </w:t>
      </w:r>
      <w:r w:rsidRPr="001C4388">
        <w:rPr>
          <w:color w:val="000000" w:themeColor="text1"/>
          <w:sz w:val="28"/>
          <w:szCs w:val="28"/>
        </w:rPr>
        <w:lastRenderedPageBreak/>
        <w:t>преобразований в средствах производства (орудиях и средствах труда), технологии, организации и управлении производством на основе превращения науки в непосредственную производительную силу. Научное управление производительными силами – мощный источник развития общества. Технологический переворот требует постоянного переобучения, поэтому научные инвестиции в человека наиболее перспективны.</w:t>
      </w:r>
    </w:p>
    <w:p w:rsidR="001C4388" w:rsidRPr="00326309" w:rsidRDefault="001C4388" w:rsidP="001C4388">
      <w:pPr>
        <w:pStyle w:val="a9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326309">
        <w:rPr>
          <w:color w:val="000000" w:themeColor="text1"/>
          <w:sz w:val="28"/>
          <w:szCs w:val="28"/>
        </w:rPr>
        <w:t>Для научного мировоззрения характерны следующие особенности:</w:t>
      </w:r>
    </w:p>
    <w:p w:rsidR="001C4388" w:rsidRPr="00326309" w:rsidRDefault="001C4388" w:rsidP="001C4388">
      <w:pPr>
        <w:pStyle w:val="a9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326309">
        <w:rPr>
          <w:color w:val="000000" w:themeColor="text1"/>
          <w:sz w:val="28"/>
          <w:szCs w:val="28"/>
        </w:rPr>
        <w:t>· рациональная обоснованность;</w:t>
      </w:r>
    </w:p>
    <w:p w:rsidR="001C4388" w:rsidRPr="00326309" w:rsidRDefault="001C4388" w:rsidP="001C4388">
      <w:pPr>
        <w:pStyle w:val="a9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326309">
        <w:rPr>
          <w:color w:val="000000" w:themeColor="text1"/>
          <w:sz w:val="28"/>
          <w:szCs w:val="28"/>
        </w:rPr>
        <w:t>· частичность;</w:t>
      </w:r>
    </w:p>
    <w:p w:rsidR="001C4388" w:rsidRPr="00326309" w:rsidRDefault="001C4388" w:rsidP="001C4388">
      <w:pPr>
        <w:pStyle w:val="a9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326309">
        <w:rPr>
          <w:color w:val="000000" w:themeColor="text1"/>
          <w:sz w:val="28"/>
          <w:szCs w:val="28"/>
        </w:rPr>
        <w:t>· не универсальность.</w:t>
      </w:r>
    </w:p>
    <w:p w:rsidR="001C4388" w:rsidRPr="001C4388" w:rsidRDefault="001C4388" w:rsidP="001C4388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4388">
        <w:rPr>
          <w:color w:val="000000" w:themeColor="text1"/>
          <w:sz w:val="28"/>
          <w:szCs w:val="28"/>
        </w:rPr>
        <w:t xml:space="preserve">Первая особенность вытекает из того, что научное мировоззрение является обобщением научных знаний. Производство же </w:t>
      </w:r>
      <w:proofErr w:type="gramStart"/>
      <w:r w:rsidRPr="001C4388">
        <w:rPr>
          <w:color w:val="000000" w:themeColor="text1"/>
          <w:sz w:val="28"/>
          <w:szCs w:val="28"/>
        </w:rPr>
        <w:t>последних</w:t>
      </w:r>
      <w:proofErr w:type="gramEnd"/>
      <w:r w:rsidRPr="001C4388">
        <w:rPr>
          <w:color w:val="000000" w:themeColor="text1"/>
          <w:sz w:val="28"/>
          <w:szCs w:val="28"/>
        </w:rPr>
        <w:t xml:space="preserve"> осуществляется на основе принципа научной рациональности. Указанный принцип регулирует специфические способы обоснования знания — эмпирические, логические, конвенциональные.</w:t>
      </w:r>
    </w:p>
    <w:p w:rsidR="001C4388" w:rsidRPr="001C4388" w:rsidRDefault="001C4388" w:rsidP="001C4388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4388">
        <w:rPr>
          <w:color w:val="000000" w:themeColor="text1"/>
          <w:sz w:val="28"/>
          <w:szCs w:val="28"/>
        </w:rPr>
        <w:t xml:space="preserve">Эмпирическое обоснование опирается на </w:t>
      </w:r>
      <w:proofErr w:type="spellStart"/>
      <w:r w:rsidRPr="001C4388">
        <w:rPr>
          <w:color w:val="000000" w:themeColor="text1"/>
          <w:sz w:val="28"/>
          <w:szCs w:val="28"/>
        </w:rPr>
        <w:t>фактуальную</w:t>
      </w:r>
      <w:proofErr w:type="spellEnd"/>
      <w:r w:rsidRPr="001C4388">
        <w:rPr>
          <w:color w:val="000000" w:themeColor="text1"/>
          <w:sz w:val="28"/>
          <w:szCs w:val="28"/>
        </w:rPr>
        <w:t xml:space="preserve"> основу, оно связано с обращением к данным наблюдения, измерения, к экспериментальному </w:t>
      </w:r>
      <w:proofErr w:type="gramStart"/>
      <w:r w:rsidRPr="001C4388">
        <w:rPr>
          <w:color w:val="000000" w:themeColor="text1"/>
          <w:sz w:val="28"/>
          <w:szCs w:val="28"/>
        </w:rPr>
        <w:t>контролю за</w:t>
      </w:r>
      <w:proofErr w:type="gramEnd"/>
      <w:r w:rsidRPr="001C4388">
        <w:rPr>
          <w:color w:val="000000" w:themeColor="text1"/>
          <w:sz w:val="28"/>
          <w:szCs w:val="28"/>
        </w:rPr>
        <w:t xml:space="preserve"> получаемым знанием. Логическое обоснование есть выводимость по правилам логики одних знаний из других, истинность которых уже доказана. Конвенциональный аспект рациональности вытекает из условно принимаемых в данной научной теории исходных допущений и определений.</w:t>
      </w:r>
    </w:p>
    <w:p w:rsidR="001C4388" w:rsidRPr="001C4388" w:rsidRDefault="001C4388" w:rsidP="001C4388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4388">
        <w:rPr>
          <w:color w:val="000000" w:themeColor="text1"/>
          <w:sz w:val="28"/>
          <w:szCs w:val="28"/>
        </w:rPr>
        <w:t>Частичность научного мировоззрения обусловлена тем обстоятельством, что оно включает в себя не все элементы мировоззренческого сознания, а лишь некоторые, например, "картину мира", но практически не предполагает смысловой жизненной тематики.</w:t>
      </w:r>
    </w:p>
    <w:p w:rsidR="001C4388" w:rsidRPr="001C4388" w:rsidRDefault="001C4388" w:rsidP="001C4388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4388">
        <w:rPr>
          <w:color w:val="000000" w:themeColor="text1"/>
          <w:sz w:val="28"/>
          <w:szCs w:val="28"/>
        </w:rPr>
        <w:t xml:space="preserve">Что касается не универсальности, то речь идет о том, что никакая научная картина мира в принципе не может быть метафизической в том смысле, в каком этот термин употребляет Хайдеггер, т. е. быть моделью мира как целого, мира как Универсума. Чаще всего мы имеем дело с </w:t>
      </w:r>
      <w:r w:rsidRPr="001C4388">
        <w:rPr>
          <w:color w:val="000000" w:themeColor="text1"/>
          <w:sz w:val="28"/>
          <w:szCs w:val="28"/>
        </w:rPr>
        <w:lastRenderedPageBreak/>
        <w:t>естественнонаучной картиной мира, отражающей и обобщающей конкретный уровень развития естествознания.</w:t>
      </w:r>
    </w:p>
    <w:p w:rsidR="008A2D24" w:rsidRPr="001C4388" w:rsidRDefault="001C4388" w:rsidP="001C4388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4388">
        <w:rPr>
          <w:color w:val="000000" w:themeColor="text1"/>
          <w:sz w:val="28"/>
          <w:szCs w:val="28"/>
        </w:rPr>
        <w:t xml:space="preserve"> </w:t>
      </w:r>
      <w:r w:rsidR="008A2D24" w:rsidRPr="001C4388">
        <w:rPr>
          <w:color w:val="000000" w:themeColor="text1"/>
          <w:sz w:val="28"/>
          <w:szCs w:val="28"/>
        </w:rPr>
        <w:t>Научная деятельность предполагает свободу творчества ученых. Но одновременно предъявляет к ним определенную систему ценностей в науке: общечеловеческие ценности и запреты; этические нормы, предполагающие бескорыстный поиск и отстаивание истины; свободу научного поиска и социальную ответственность ученого.</w:t>
      </w:r>
    </w:p>
    <w:p w:rsidR="008A2D24" w:rsidRPr="001C4388" w:rsidRDefault="008A2D24" w:rsidP="001C4388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4388">
        <w:rPr>
          <w:color w:val="000000" w:themeColor="text1"/>
          <w:sz w:val="28"/>
          <w:szCs w:val="28"/>
        </w:rPr>
        <w:t>Уже в древности представители науки проявляли интерес не только к морали, но и своими взглядами формировали моральные нормы научного сообщества («Не навреди»). Зачастую научные открытия и достижения несут новые угрозы человечеству (клонирование, средства массового уничтожения и т. д.). Необходимо, чтобы ученые всегда понимали, какую огромную ответственность они несут за использование своих научных достижений. Добросовестность как одно из важнейших требований к научному труду проявляется:</w:t>
      </w:r>
    </w:p>
    <w:p w:rsidR="008A2D24" w:rsidRPr="001C4388" w:rsidRDefault="008A2D24" w:rsidP="001C4388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4388">
        <w:rPr>
          <w:color w:val="000000" w:themeColor="text1"/>
          <w:sz w:val="28"/>
          <w:szCs w:val="28"/>
        </w:rPr>
        <w:t>• в тщательном продумывании и безукоризненно точном проведении всех этапов исследований</w:t>
      </w:r>
    </w:p>
    <w:p w:rsidR="008A2D24" w:rsidRPr="001C4388" w:rsidRDefault="008A2D24" w:rsidP="001C4388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4388">
        <w:rPr>
          <w:color w:val="000000" w:themeColor="text1"/>
          <w:sz w:val="28"/>
          <w:szCs w:val="28"/>
        </w:rPr>
        <w:t>• в доказательности новых научных знаний, в их неоднократной проверке</w:t>
      </w:r>
    </w:p>
    <w:p w:rsidR="008A2D24" w:rsidRPr="001C4388" w:rsidRDefault="008A2D24" w:rsidP="001C4388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4388">
        <w:rPr>
          <w:color w:val="000000" w:themeColor="text1"/>
          <w:sz w:val="28"/>
          <w:szCs w:val="28"/>
        </w:rPr>
        <w:t>• в научной честности и объективности («Платон мне друг, но истина дороже»)</w:t>
      </w:r>
    </w:p>
    <w:p w:rsidR="008A2D24" w:rsidRPr="001C4388" w:rsidRDefault="008A2D24" w:rsidP="001C4388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4388">
        <w:rPr>
          <w:color w:val="000000" w:themeColor="text1"/>
          <w:sz w:val="28"/>
          <w:szCs w:val="28"/>
        </w:rPr>
        <w:t>• в отказе от введения в науку (практику) необоснованных, непроверенных новаций.</w:t>
      </w:r>
    </w:p>
    <w:p w:rsidR="00A34EED" w:rsidRDefault="00326309" w:rsidP="00D8575F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263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Домашнее задание </w:t>
      </w:r>
    </w:p>
    <w:p w:rsidR="00326309" w:rsidRDefault="00326309" w:rsidP="00D8575F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1.Изучите материал лекции.</w:t>
      </w:r>
    </w:p>
    <w:p w:rsidR="00326309" w:rsidRDefault="00326309" w:rsidP="00D8575F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Составьте краткий конспект лекции и ответьте на следующие вопросы</w:t>
      </w:r>
    </w:p>
    <w:p w:rsidR="00326309" w:rsidRPr="001D34B4" w:rsidRDefault="00326309" w:rsidP="00326309">
      <w:pPr>
        <w:pStyle w:val="ac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D34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Установите соответствие</w:t>
      </w:r>
    </w:p>
    <w:tbl>
      <w:tblPr>
        <w:tblW w:w="7753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9"/>
        <w:gridCol w:w="2944"/>
      </w:tblGrid>
      <w:tr w:rsidR="00326309" w:rsidRPr="00326309" w:rsidTr="00326309">
        <w:trPr>
          <w:trHeight w:val="585"/>
        </w:trPr>
        <w:tc>
          <w:tcPr>
            <w:tcW w:w="4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6309" w:rsidRPr="00326309" w:rsidRDefault="001D34B4" w:rsidP="003263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D34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характеристики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6309" w:rsidRPr="00326309" w:rsidRDefault="001D34B4" w:rsidP="003263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D34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мировоззрения</w:t>
            </w:r>
          </w:p>
        </w:tc>
      </w:tr>
      <w:tr w:rsidR="00326309" w:rsidRPr="00326309" w:rsidTr="00326309">
        <w:trPr>
          <w:trHeight w:val="1510"/>
        </w:trPr>
        <w:tc>
          <w:tcPr>
            <w:tcW w:w="4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6309" w:rsidRPr="00326309" w:rsidRDefault="00326309" w:rsidP="00326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326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А) Уподобление природного мира миру человеческому</w:t>
            </w:r>
          </w:p>
          <w:p w:rsidR="00326309" w:rsidRPr="00326309" w:rsidRDefault="00326309" w:rsidP="00326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326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интуитивное понимание реальности</w:t>
            </w:r>
          </w:p>
          <w:p w:rsidR="00326309" w:rsidRPr="00326309" w:rsidRDefault="00326309" w:rsidP="00326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326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 рациональное осмысление мира</w:t>
            </w:r>
          </w:p>
          <w:p w:rsidR="00326309" w:rsidRPr="00326309" w:rsidRDefault="00326309" w:rsidP="00326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326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опора на проверенные и подтверждённые истины</w:t>
            </w:r>
          </w:p>
          <w:p w:rsidR="00326309" w:rsidRPr="00326309" w:rsidRDefault="00326309" w:rsidP="00326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326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Д) единство (нерасчленённость) знаний и верований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6309" w:rsidRPr="00326309" w:rsidRDefault="00326309" w:rsidP="00326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326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мифологическое</w:t>
            </w:r>
          </w:p>
          <w:p w:rsidR="00326309" w:rsidRPr="00326309" w:rsidRDefault="00326309" w:rsidP="00326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326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научное</w:t>
            </w:r>
          </w:p>
        </w:tc>
      </w:tr>
    </w:tbl>
    <w:p w:rsidR="001D34B4" w:rsidRDefault="001D34B4" w:rsidP="00326309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326309" w:rsidRPr="001D34B4" w:rsidRDefault="00326309" w:rsidP="00326309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bookmarkStart w:id="0" w:name="_GoBack"/>
      <w:bookmarkEnd w:id="0"/>
      <w:r w:rsidRPr="001D34B4">
        <w:rPr>
          <w:rStyle w:val="c2"/>
          <w:b/>
          <w:bCs/>
          <w:color w:val="000000"/>
          <w:sz w:val="28"/>
          <w:szCs w:val="28"/>
        </w:rPr>
        <w:t>2</w:t>
      </w:r>
      <w:r w:rsidRPr="001D34B4">
        <w:rPr>
          <w:rStyle w:val="c2"/>
          <w:b/>
          <w:bCs/>
          <w:color w:val="000000"/>
          <w:sz w:val="28"/>
          <w:szCs w:val="28"/>
        </w:rPr>
        <w:t>. Верны ли следующие суждения о мировоззрении?</w:t>
      </w:r>
    </w:p>
    <w:p w:rsidR="00326309" w:rsidRPr="001D34B4" w:rsidRDefault="00326309" w:rsidP="00326309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D34B4">
        <w:rPr>
          <w:rStyle w:val="c0"/>
          <w:color w:val="000000"/>
          <w:sz w:val="28"/>
          <w:szCs w:val="28"/>
        </w:rPr>
        <w:t>А. Мировоззрение даёт человеку ориентиры и цели для его практической и теоретической деятельности.</w:t>
      </w:r>
    </w:p>
    <w:p w:rsidR="00326309" w:rsidRPr="001D34B4" w:rsidRDefault="00326309" w:rsidP="00326309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D34B4">
        <w:rPr>
          <w:rStyle w:val="c0"/>
          <w:color w:val="000000"/>
          <w:sz w:val="28"/>
          <w:szCs w:val="28"/>
        </w:rPr>
        <w:t>Б. Мировоззрение представляет собой взгляд на какую-то отдельную сторону мира.</w:t>
      </w:r>
    </w:p>
    <w:p w:rsidR="00326309" w:rsidRPr="001D34B4" w:rsidRDefault="00326309" w:rsidP="00326309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D34B4">
        <w:rPr>
          <w:rStyle w:val="c0"/>
          <w:color w:val="000000"/>
          <w:sz w:val="28"/>
          <w:szCs w:val="28"/>
        </w:rPr>
        <w:t>1) </w:t>
      </w:r>
      <w:r w:rsidRPr="001D34B4">
        <w:rPr>
          <w:rStyle w:val="c0"/>
          <w:color w:val="000000"/>
          <w:sz w:val="28"/>
          <w:szCs w:val="28"/>
          <w:u w:val="single"/>
        </w:rPr>
        <w:t>верно только</w:t>
      </w:r>
      <w:proofErr w:type="gramStart"/>
      <w:r w:rsidRPr="001D34B4">
        <w:rPr>
          <w:rStyle w:val="c0"/>
          <w:color w:val="000000"/>
          <w:sz w:val="28"/>
          <w:szCs w:val="28"/>
          <w:u w:val="single"/>
        </w:rPr>
        <w:t xml:space="preserve"> А</w:t>
      </w:r>
      <w:proofErr w:type="gramEnd"/>
      <w:r w:rsidRPr="001D34B4">
        <w:rPr>
          <w:rStyle w:val="c0"/>
          <w:color w:val="000000"/>
          <w:sz w:val="28"/>
          <w:szCs w:val="28"/>
        </w:rPr>
        <w:t> 2) верно только Б 3) верны оба суждения 4) оба суждения неверны</w:t>
      </w:r>
    </w:p>
    <w:p w:rsidR="00326309" w:rsidRPr="00326309" w:rsidRDefault="00326309" w:rsidP="00D8575F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326309" w:rsidRPr="00326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75F" w:rsidRDefault="00D8575F" w:rsidP="00D8575F">
      <w:pPr>
        <w:spacing w:after="0" w:line="240" w:lineRule="auto"/>
      </w:pPr>
      <w:r>
        <w:separator/>
      </w:r>
    </w:p>
  </w:endnote>
  <w:endnote w:type="continuationSeparator" w:id="0">
    <w:p w:rsidR="00D8575F" w:rsidRDefault="00D8575F" w:rsidP="00D85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75F" w:rsidRDefault="00D8575F" w:rsidP="00D8575F">
      <w:pPr>
        <w:spacing w:after="0" w:line="240" w:lineRule="auto"/>
      </w:pPr>
      <w:r>
        <w:separator/>
      </w:r>
    </w:p>
  </w:footnote>
  <w:footnote w:type="continuationSeparator" w:id="0">
    <w:p w:rsidR="00D8575F" w:rsidRDefault="00D8575F" w:rsidP="00D85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1B50"/>
    <w:multiLevelType w:val="hybridMultilevel"/>
    <w:tmpl w:val="EC8AF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F5C58"/>
    <w:multiLevelType w:val="hybridMultilevel"/>
    <w:tmpl w:val="B2865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73788B"/>
    <w:multiLevelType w:val="hybridMultilevel"/>
    <w:tmpl w:val="646C1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753B2"/>
    <w:multiLevelType w:val="multilevel"/>
    <w:tmpl w:val="45AAF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8054B3"/>
    <w:multiLevelType w:val="multilevel"/>
    <w:tmpl w:val="312EF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C087ABA"/>
    <w:multiLevelType w:val="hybridMultilevel"/>
    <w:tmpl w:val="0B482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DD39CA"/>
    <w:multiLevelType w:val="multilevel"/>
    <w:tmpl w:val="769EE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CCE4319"/>
    <w:multiLevelType w:val="multilevel"/>
    <w:tmpl w:val="C610C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75F"/>
    <w:rsid w:val="001C4388"/>
    <w:rsid w:val="001D34B4"/>
    <w:rsid w:val="00326309"/>
    <w:rsid w:val="008A2D24"/>
    <w:rsid w:val="00A34EED"/>
    <w:rsid w:val="00D8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857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575F"/>
  </w:style>
  <w:style w:type="paragraph" w:styleId="a5">
    <w:name w:val="footer"/>
    <w:basedOn w:val="a"/>
    <w:link w:val="a6"/>
    <w:uiPriority w:val="99"/>
    <w:unhideWhenUsed/>
    <w:rsid w:val="00D85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575F"/>
  </w:style>
  <w:style w:type="paragraph" w:styleId="a7">
    <w:name w:val="Balloon Text"/>
    <w:basedOn w:val="a"/>
    <w:link w:val="a8"/>
    <w:uiPriority w:val="99"/>
    <w:semiHidden/>
    <w:unhideWhenUsed/>
    <w:rsid w:val="00D85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575F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D8575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D85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8575F"/>
    <w:rPr>
      <w:b/>
      <w:bCs/>
    </w:rPr>
  </w:style>
  <w:style w:type="table" w:styleId="ab">
    <w:name w:val="Table Grid"/>
    <w:basedOn w:val="a1"/>
    <w:uiPriority w:val="59"/>
    <w:rsid w:val="00D85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A2D24"/>
    <w:pPr>
      <w:ind w:left="720"/>
      <w:contextualSpacing/>
    </w:pPr>
  </w:style>
  <w:style w:type="character" w:styleId="ad">
    <w:name w:val="Emphasis"/>
    <w:basedOn w:val="a0"/>
    <w:uiPriority w:val="20"/>
    <w:qFormat/>
    <w:rsid w:val="008A2D24"/>
    <w:rPr>
      <w:i/>
      <w:iCs/>
    </w:rPr>
  </w:style>
  <w:style w:type="paragraph" w:customStyle="1" w:styleId="bold">
    <w:name w:val="bold"/>
    <w:basedOn w:val="a"/>
    <w:rsid w:val="008A2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326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26309"/>
  </w:style>
  <w:style w:type="character" w:customStyle="1" w:styleId="c0">
    <w:name w:val="c0"/>
    <w:basedOn w:val="a0"/>
    <w:rsid w:val="003263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857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575F"/>
  </w:style>
  <w:style w:type="paragraph" w:styleId="a5">
    <w:name w:val="footer"/>
    <w:basedOn w:val="a"/>
    <w:link w:val="a6"/>
    <w:uiPriority w:val="99"/>
    <w:unhideWhenUsed/>
    <w:rsid w:val="00D85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575F"/>
  </w:style>
  <w:style w:type="paragraph" w:styleId="a7">
    <w:name w:val="Balloon Text"/>
    <w:basedOn w:val="a"/>
    <w:link w:val="a8"/>
    <w:uiPriority w:val="99"/>
    <w:semiHidden/>
    <w:unhideWhenUsed/>
    <w:rsid w:val="00D85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575F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D8575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D85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8575F"/>
    <w:rPr>
      <w:b/>
      <w:bCs/>
    </w:rPr>
  </w:style>
  <w:style w:type="table" w:styleId="ab">
    <w:name w:val="Table Grid"/>
    <w:basedOn w:val="a1"/>
    <w:uiPriority w:val="59"/>
    <w:rsid w:val="00D85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A2D24"/>
    <w:pPr>
      <w:ind w:left="720"/>
      <w:contextualSpacing/>
    </w:pPr>
  </w:style>
  <w:style w:type="character" w:styleId="ad">
    <w:name w:val="Emphasis"/>
    <w:basedOn w:val="a0"/>
    <w:uiPriority w:val="20"/>
    <w:qFormat/>
    <w:rsid w:val="008A2D24"/>
    <w:rPr>
      <w:i/>
      <w:iCs/>
    </w:rPr>
  </w:style>
  <w:style w:type="paragraph" w:customStyle="1" w:styleId="bold">
    <w:name w:val="bold"/>
    <w:basedOn w:val="a"/>
    <w:rsid w:val="008A2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326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26309"/>
  </w:style>
  <w:style w:type="character" w:customStyle="1" w:styleId="c0">
    <w:name w:val="c0"/>
    <w:basedOn w:val="a0"/>
    <w:rsid w:val="00326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7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yperlink" Target="https://vk.com/id134925933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lbina.tukhtarov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CF7AE-350A-43FF-9433-D23E75C19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1420</Words>
  <Characters>8098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ССОКТ г. Бугульма</Company>
  <LinksUpToDate>false</LinksUpToDate>
  <CharactersWithSpaces>9500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2020-11-26T06:22:00Z</dcterms:created>
  <dcterms:modified xsi:type="dcterms:W3CDTF">2020-11-26T06:22:00Z</dcterms:modified>
</cp:coreProperties>
</file>