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F7" w:rsidRPr="00CF70F7" w:rsidRDefault="00CF70F7" w:rsidP="00CF70F7">
      <w:pPr>
        <w:ind w:left="-150" w:right="-3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w:t>
      </w:r>
      <w:r w:rsidRPr="00CF70F7">
        <w:rPr>
          <w:rFonts w:ascii="Times New Roman" w:eastAsia="Times New Roman" w:hAnsi="Times New Roman" w:cs="Times New Roman"/>
          <w:b/>
          <w:sz w:val="28"/>
          <w:szCs w:val="28"/>
          <w:lang w:eastAsia="ru-RU"/>
        </w:rPr>
        <w:t>.11.2020</w:t>
      </w:r>
    </w:p>
    <w:p w:rsidR="00CF70F7" w:rsidRPr="00CF70F7" w:rsidRDefault="00CF70F7" w:rsidP="00CF70F7">
      <w:pPr>
        <w:ind w:left="-150" w:right="-30"/>
        <w:rPr>
          <w:rFonts w:ascii="Times New Roman" w:eastAsia="Times New Roman" w:hAnsi="Times New Roman" w:cs="Times New Roman"/>
          <w:b/>
          <w:sz w:val="28"/>
          <w:szCs w:val="28"/>
          <w:lang w:eastAsia="ru-RU"/>
        </w:rPr>
      </w:pPr>
      <w:r w:rsidRPr="00CF70F7">
        <w:rPr>
          <w:rFonts w:ascii="Times New Roman" w:eastAsia="Times New Roman" w:hAnsi="Times New Roman" w:cs="Times New Roman"/>
          <w:b/>
          <w:sz w:val="28"/>
          <w:szCs w:val="28"/>
          <w:lang w:eastAsia="ru-RU"/>
        </w:rPr>
        <w:t>Группа 11сса 09.02.06 Сетевое системное администрирование</w:t>
      </w:r>
    </w:p>
    <w:p w:rsidR="00CF70F7" w:rsidRPr="00CF70F7" w:rsidRDefault="00CF70F7" w:rsidP="00CF70F7">
      <w:pPr>
        <w:ind w:left="-150" w:right="-30"/>
        <w:rPr>
          <w:rFonts w:ascii="Times New Roman" w:eastAsia="Times New Roman" w:hAnsi="Times New Roman" w:cs="Times New Roman"/>
          <w:b/>
          <w:sz w:val="28"/>
          <w:szCs w:val="28"/>
          <w:lang w:eastAsia="ru-RU"/>
        </w:rPr>
      </w:pPr>
      <w:r w:rsidRPr="00CF70F7">
        <w:rPr>
          <w:rFonts w:ascii="Times New Roman" w:eastAsia="Times New Roman" w:hAnsi="Times New Roman" w:cs="Times New Roman"/>
          <w:b/>
          <w:sz w:val="28"/>
          <w:szCs w:val="28"/>
          <w:lang w:eastAsia="ru-RU"/>
        </w:rPr>
        <w:t>ОУД.10 Обществознание (включая экономику и право)</w:t>
      </w:r>
    </w:p>
    <w:p w:rsidR="00CF70F7" w:rsidRPr="00CF70F7" w:rsidRDefault="00CF70F7" w:rsidP="00CF70F7">
      <w:pPr>
        <w:ind w:left="-150" w:right="-30"/>
        <w:rPr>
          <w:rFonts w:ascii="Times New Roman" w:eastAsia="Times New Roman" w:hAnsi="Times New Roman" w:cs="Times New Roman"/>
          <w:color w:val="551A8B"/>
          <w:sz w:val="28"/>
          <w:szCs w:val="28"/>
          <w:shd w:val="clear" w:color="auto" w:fill="FFFFFF"/>
          <w:lang w:eastAsia="ru-RU"/>
        </w:rPr>
      </w:pPr>
      <w:r w:rsidRPr="00CF70F7">
        <w:rPr>
          <w:rFonts w:ascii="Times New Roman" w:eastAsia="Times New Roman" w:hAnsi="Times New Roman" w:cs="Times New Roman"/>
          <w:b/>
          <w:sz w:val="28"/>
          <w:szCs w:val="28"/>
          <w:lang w:eastAsia="ru-RU"/>
        </w:rPr>
        <w:t xml:space="preserve">Выполните задание. Готовые задания отправляйте на электронный адрес </w:t>
      </w:r>
      <w:hyperlink r:id="rId6" w:history="1">
        <w:r w:rsidRPr="00CF70F7">
          <w:rPr>
            <w:rFonts w:ascii="Times New Roman" w:eastAsia="Calibri" w:hAnsi="Times New Roman" w:cs="Times New Roman"/>
            <w:color w:val="0000FF"/>
            <w:sz w:val="28"/>
            <w:szCs w:val="28"/>
            <w:u w:val="single"/>
            <w:lang w:val="en-US"/>
          </w:rPr>
          <w:t>albina</w:t>
        </w:r>
        <w:r w:rsidRPr="00CF70F7">
          <w:rPr>
            <w:rFonts w:ascii="Times New Roman" w:eastAsia="Calibri" w:hAnsi="Times New Roman" w:cs="Times New Roman"/>
            <w:color w:val="0000FF"/>
            <w:sz w:val="28"/>
            <w:szCs w:val="28"/>
            <w:u w:val="single"/>
          </w:rPr>
          <w:t>.</w:t>
        </w:r>
        <w:r w:rsidRPr="00CF70F7">
          <w:rPr>
            <w:rFonts w:ascii="Times New Roman" w:eastAsia="Calibri" w:hAnsi="Times New Roman" w:cs="Times New Roman"/>
            <w:color w:val="0000FF"/>
            <w:sz w:val="28"/>
            <w:szCs w:val="28"/>
            <w:u w:val="single"/>
            <w:lang w:val="en-US"/>
          </w:rPr>
          <w:t>tukhtarova</w:t>
        </w:r>
        <w:r w:rsidRPr="00CF70F7">
          <w:rPr>
            <w:rFonts w:ascii="Times New Roman" w:eastAsia="Calibri" w:hAnsi="Times New Roman" w:cs="Times New Roman"/>
            <w:color w:val="0000FF"/>
            <w:sz w:val="28"/>
            <w:szCs w:val="28"/>
            <w:u w:val="single"/>
          </w:rPr>
          <w:t>@</w:t>
        </w:r>
        <w:r w:rsidRPr="00CF70F7">
          <w:rPr>
            <w:rFonts w:ascii="Times New Roman" w:eastAsia="Calibri" w:hAnsi="Times New Roman" w:cs="Times New Roman"/>
            <w:color w:val="0000FF"/>
            <w:sz w:val="28"/>
            <w:szCs w:val="28"/>
            <w:u w:val="single"/>
            <w:lang w:val="en-US"/>
          </w:rPr>
          <w:t>yandex</w:t>
        </w:r>
        <w:r w:rsidRPr="00CF70F7">
          <w:rPr>
            <w:rFonts w:ascii="Times New Roman" w:eastAsia="Calibri" w:hAnsi="Times New Roman" w:cs="Times New Roman"/>
            <w:color w:val="0000FF"/>
            <w:sz w:val="28"/>
            <w:szCs w:val="28"/>
            <w:u w:val="single"/>
          </w:rPr>
          <w:t>.</w:t>
        </w:r>
        <w:r w:rsidRPr="00CF70F7">
          <w:rPr>
            <w:rFonts w:ascii="Times New Roman" w:eastAsia="Calibri" w:hAnsi="Times New Roman" w:cs="Times New Roman"/>
            <w:color w:val="0000FF"/>
            <w:sz w:val="28"/>
            <w:szCs w:val="28"/>
            <w:u w:val="single"/>
            <w:lang w:val="en-US"/>
          </w:rPr>
          <w:t>ru</w:t>
        </w:r>
      </w:hyperlink>
      <w:r w:rsidRPr="00CF70F7">
        <w:rPr>
          <w:rFonts w:ascii="Times New Roman" w:eastAsia="Calibri" w:hAnsi="Times New Roman" w:cs="Times New Roman"/>
          <w:color w:val="0000FF"/>
          <w:sz w:val="28"/>
          <w:szCs w:val="28"/>
          <w:u w:val="single"/>
        </w:rPr>
        <w:t xml:space="preserve">  ,</w:t>
      </w:r>
      <w:r w:rsidRPr="00CF70F7">
        <w:rPr>
          <w:rFonts w:ascii="Times New Roman" w:eastAsia="Times New Roman" w:hAnsi="Times New Roman" w:cs="Times New Roman"/>
          <w:sz w:val="28"/>
          <w:szCs w:val="28"/>
          <w:lang w:eastAsia="ru-RU"/>
        </w:rPr>
        <w:t xml:space="preserve"> </w:t>
      </w:r>
      <w:r w:rsidRPr="00CF70F7">
        <w:rPr>
          <w:rFonts w:ascii="Times New Roman" w:eastAsia="Times New Roman" w:hAnsi="Times New Roman" w:cs="Times New Roman"/>
          <w:bCs/>
          <w:sz w:val="28"/>
          <w:szCs w:val="28"/>
          <w:shd w:val="clear" w:color="auto" w:fill="FFFFFF"/>
          <w:lang w:eastAsia="ru-RU"/>
        </w:rPr>
        <w:t xml:space="preserve">либо </w:t>
      </w:r>
      <w:hyperlink r:id="rId7" w:history="1">
        <w:r w:rsidRPr="00CF70F7">
          <w:rPr>
            <w:rFonts w:ascii="Times New Roman" w:eastAsia="Calibri" w:hAnsi="Times New Roman" w:cs="Times New Roman"/>
            <w:color w:val="0000FF"/>
            <w:sz w:val="28"/>
            <w:szCs w:val="28"/>
            <w:u w:val="single"/>
          </w:rPr>
          <w:t>https://vk.com/id134925933</w:t>
        </w:r>
      </w:hyperlink>
      <w:r w:rsidRPr="00CF70F7">
        <w:rPr>
          <w:rFonts w:ascii="Times New Roman" w:eastAsia="Calibri" w:hAnsi="Times New Roman" w:cs="Times New Roman"/>
          <w:sz w:val="28"/>
          <w:szCs w:val="28"/>
        </w:rPr>
        <w:t xml:space="preserve"> </w:t>
      </w:r>
    </w:p>
    <w:p w:rsidR="00CF70F7" w:rsidRDefault="00CF70F7" w:rsidP="006E1209">
      <w:pPr>
        <w:shd w:val="clear" w:color="auto" w:fill="FFFFFF"/>
        <w:spacing w:after="0" w:line="360" w:lineRule="auto"/>
        <w:ind w:firstLine="709"/>
        <w:jc w:val="both"/>
        <w:rPr>
          <w:rFonts w:ascii="Times New Roman" w:hAnsi="Times New Roman" w:cs="Times New Roman"/>
          <w:b/>
          <w:sz w:val="28"/>
          <w:szCs w:val="28"/>
        </w:rPr>
      </w:pPr>
    </w:p>
    <w:p w:rsidR="00641136" w:rsidRDefault="00641136" w:rsidP="006E1209">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Тема: </w:t>
      </w:r>
      <w:r w:rsidRPr="00641136">
        <w:rPr>
          <w:rFonts w:ascii="Times New Roman" w:hAnsi="Times New Roman" w:cs="Times New Roman"/>
          <w:b/>
          <w:sz w:val="28"/>
          <w:szCs w:val="28"/>
        </w:rPr>
        <w:t xml:space="preserve">Социальный контроль. Виды социальных норм и санкций. Самоконтроль. </w:t>
      </w:r>
      <w:proofErr w:type="spellStart"/>
      <w:r w:rsidRPr="00641136">
        <w:rPr>
          <w:rFonts w:ascii="Times New Roman" w:hAnsi="Times New Roman" w:cs="Times New Roman"/>
          <w:b/>
          <w:sz w:val="28"/>
          <w:szCs w:val="28"/>
        </w:rPr>
        <w:t>Девиантное</w:t>
      </w:r>
      <w:proofErr w:type="spellEnd"/>
      <w:r w:rsidRPr="00641136">
        <w:rPr>
          <w:rFonts w:ascii="Times New Roman" w:hAnsi="Times New Roman" w:cs="Times New Roman"/>
          <w:b/>
          <w:sz w:val="28"/>
          <w:szCs w:val="28"/>
        </w:rPr>
        <w:t xml:space="preserve"> поведение, его формы, проявления. </w:t>
      </w:r>
      <w:r w:rsidRPr="00641136">
        <w:rPr>
          <w:rFonts w:ascii="Times New Roman" w:hAnsi="Times New Roman" w:cs="Times New Roman"/>
          <w:b/>
          <w:iCs/>
          <w:sz w:val="28"/>
          <w:szCs w:val="28"/>
        </w:rPr>
        <w:t xml:space="preserve">Профилактика негативных форм </w:t>
      </w:r>
      <w:proofErr w:type="spellStart"/>
      <w:r w:rsidRPr="00641136">
        <w:rPr>
          <w:rFonts w:ascii="Times New Roman" w:hAnsi="Times New Roman" w:cs="Times New Roman"/>
          <w:b/>
          <w:iCs/>
          <w:sz w:val="28"/>
          <w:szCs w:val="28"/>
        </w:rPr>
        <w:t>девиантного</w:t>
      </w:r>
      <w:proofErr w:type="spellEnd"/>
      <w:r w:rsidRPr="00641136">
        <w:rPr>
          <w:rFonts w:ascii="Times New Roman" w:hAnsi="Times New Roman" w:cs="Times New Roman"/>
          <w:b/>
          <w:iCs/>
          <w:sz w:val="28"/>
          <w:szCs w:val="28"/>
        </w:rPr>
        <w:t xml:space="preserve"> поведения среди молодежи. Опасность наркомании, алкоголизма. </w:t>
      </w:r>
      <w:r w:rsidRPr="00641136">
        <w:rPr>
          <w:rFonts w:ascii="Times New Roman" w:hAnsi="Times New Roman" w:cs="Times New Roman"/>
          <w:b/>
          <w:sz w:val="28"/>
          <w:szCs w:val="28"/>
        </w:rPr>
        <w:t>Социальная и личностная значимость здорового образа жизни.</w:t>
      </w:r>
    </w:p>
    <w:p w:rsidR="00641136" w:rsidRPr="00641136" w:rsidRDefault="00641136" w:rsidP="006E1209">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ru-RU"/>
        </w:rPr>
      </w:pP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Социальный контроль</w:t>
      </w:r>
      <w:r w:rsidRPr="0053643F">
        <w:rPr>
          <w:rFonts w:ascii="Times New Roman" w:eastAsia="Times New Roman" w:hAnsi="Times New Roman" w:cs="Times New Roman"/>
          <w:color w:val="000000" w:themeColor="text1"/>
          <w:sz w:val="28"/>
          <w:szCs w:val="28"/>
          <w:lang w:eastAsia="ru-RU"/>
        </w:rPr>
        <w:t> — это, с одной стороны, механизм социальной регуляции, совокупность средств и методов социального воздействия, а с другой — социальная практика их использования.</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Социальный контроль состоит из </w:t>
      </w:r>
      <w:r w:rsidRPr="0053643F">
        <w:rPr>
          <w:rFonts w:ascii="Times New Roman" w:eastAsia="Times New Roman" w:hAnsi="Times New Roman" w:cs="Times New Roman"/>
          <w:b/>
          <w:bCs/>
          <w:color w:val="000000" w:themeColor="text1"/>
          <w:sz w:val="28"/>
          <w:szCs w:val="28"/>
          <w:lang w:eastAsia="ru-RU"/>
        </w:rPr>
        <w:t>двух элементов</w:t>
      </w:r>
      <w:r w:rsidRPr="0053643F">
        <w:rPr>
          <w:rFonts w:ascii="Times New Roman" w:eastAsia="Times New Roman" w:hAnsi="Times New Roman" w:cs="Times New Roman"/>
          <w:color w:val="000000" w:themeColor="text1"/>
          <w:sz w:val="28"/>
          <w:szCs w:val="28"/>
          <w:lang w:eastAsia="ru-RU"/>
        </w:rPr>
        <w:t> — социальных норм и социальных санкций.</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color w:val="000000" w:themeColor="text1"/>
          <w:sz w:val="28"/>
          <w:szCs w:val="28"/>
          <w:lang w:eastAsia="ru-RU"/>
        </w:rPr>
        <w:t>Социальные нормы</w:t>
      </w:r>
      <w:r w:rsidRPr="0053643F">
        <w:rPr>
          <w:rFonts w:ascii="Times New Roman" w:eastAsia="Times New Roman" w:hAnsi="Times New Roman" w:cs="Times New Roman"/>
          <w:color w:val="000000" w:themeColor="text1"/>
          <w:sz w:val="28"/>
          <w:szCs w:val="28"/>
          <w:lang w:eastAsia="ru-RU"/>
        </w:rPr>
        <w:t xml:space="preserve"> — социально одобряемые или законодательно закрепленные правила, стандарты, образцы, регулирующие социальное поведение людей.</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color w:val="000000" w:themeColor="text1"/>
          <w:sz w:val="28"/>
          <w:szCs w:val="28"/>
          <w:lang w:eastAsia="ru-RU"/>
        </w:rPr>
        <w:t>Социальные санкции</w:t>
      </w:r>
      <w:r w:rsidRPr="0053643F">
        <w:rPr>
          <w:rFonts w:ascii="Times New Roman" w:eastAsia="Times New Roman" w:hAnsi="Times New Roman" w:cs="Times New Roman"/>
          <w:color w:val="000000" w:themeColor="text1"/>
          <w:sz w:val="28"/>
          <w:szCs w:val="28"/>
          <w:lang w:eastAsia="ru-RU"/>
        </w:rPr>
        <w:t xml:space="preserve"> — средства поощрения и наказания, стимулирующие людей соблюдать социальные нормы.</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Правовые нормы -</w:t>
      </w:r>
      <w:r w:rsidRPr="0053643F">
        <w:rPr>
          <w:rFonts w:ascii="Times New Roman" w:eastAsia="Times New Roman" w:hAnsi="Times New Roman" w:cs="Times New Roman"/>
          <w:color w:val="000000" w:themeColor="text1"/>
          <w:sz w:val="28"/>
          <w:szCs w:val="28"/>
          <w:lang w:eastAsia="ru-RU"/>
        </w:rPr>
        <w:t xml:space="preserve"> это нормы, формально закрепленные </w:t>
      </w:r>
      <w:proofErr w:type="gramStart"/>
      <w:r w:rsidRPr="0053643F">
        <w:rPr>
          <w:rFonts w:ascii="Times New Roman" w:eastAsia="Times New Roman" w:hAnsi="Times New Roman" w:cs="Times New Roman"/>
          <w:color w:val="000000" w:themeColor="text1"/>
          <w:sz w:val="28"/>
          <w:szCs w:val="28"/>
          <w:lang w:eastAsia="ru-RU"/>
        </w:rPr>
        <w:t>в</w:t>
      </w:r>
      <w:proofErr w:type="gramEnd"/>
      <w:r w:rsidRPr="0053643F">
        <w:rPr>
          <w:rFonts w:ascii="Times New Roman" w:eastAsia="Times New Roman" w:hAnsi="Times New Roman" w:cs="Times New Roman"/>
          <w:color w:val="000000" w:themeColor="text1"/>
          <w:sz w:val="28"/>
          <w:szCs w:val="28"/>
          <w:lang w:eastAsia="ru-RU"/>
        </w:rPr>
        <w:t xml:space="preserve"> </w:t>
      </w:r>
      <w:proofErr w:type="gramStart"/>
      <w:r w:rsidRPr="0053643F">
        <w:rPr>
          <w:rFonts w:ascii="Times New Roman" w:eastAsia="Times New Roman" w:hAnsi="Times New Roman" w:cs="Times New Roman"/>
          <w:color w:val="000000" w:themeColor="text1"/>
          <w:sz w:val="28"/>
          <w:szCs w:val="28"/>
          <w:lang w:eastAsia="ru-RU"/>
        </w:rPr>
        <w:t>различного</w:t>
      </w:r>
      <w:proofErr w:type="gramEnd"/>
      <w:r w:rsidRPr="0053643F">
        <w:rPr>
          <w:rFonts w:ascii="Times New Roman" w:eastAsia="Times New Roman" w:hAnsi="Times New Roman" w:cs="Times New Roman"/>
          <w:color w:val="000000" w:themeColor="text1"/>
          <w:sz w:val="28"/>
          <w:szCs w:val="28"/>
          <w:lang w:eastAsia="ru-RU"/>
        </w:rPr>
        <w:t xml:space="preserve"> рода законодательных актах. Нарушение правовых норм предполагает юридические, административные и иные виды наказания.</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Нормы морали</w:t>
      </w:r>
      <w:r w:rsidRPr="0053643F">
        <w:rPr>
          <w:rFonts w:ascii="Times New Roman" w:eastAsia="Times New Roman" w:hAnsi="Times New Roman" w:cs="Times New Roman"/>
          <w:color w:val="000000" w:themeColor="text1"/>
          <w:sz w:val="28"/>
          <w:szCs w:val="28"/>
          <w:lang w:eastAsia="ru-RU"/>
        </w:rPr>
        <w:t> — неформальные нормы, функционирующие в виде общественного мнения. Главным инструментом в системе норм морали является общественное порицание или общественное одобрение.</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К</w:t>
      </w:r>
      <w:r w:rsidRPr="006E1209">
        <w:rPr>
          <w:rFonts w:ascii="Times New Roman" w:eastAsia="Times New Roman" w:hAnsi="Times New Roman" w:cs="Times New Roman"/>
          <w:color w:val="000000" w:themeColor="text1"/>
          <w:sz w:val="28"/>
          <w:szCs w:val="28"/>
          <w:lang w:eastAsia="ru-RU"/>
        </w:rPr>
        <w:t xml:space="preserve"> </w:t>
      </w:r>
      <w:r w:rsidRPr="0053643F">
        <w:rPr>
          <w:rFonts w:ascii="Times New Roman" w:eastAsia="Times New Roman" w:hAnsi="Times New Roman" w:cs="Times New Roman"/>
          <w:b/>
          <w:bCs/>
          <w:color w:val="000000" w:themeColor="text1"/>
          <w:sz w:val="28"/>
          <w:szCs w:val="28"/>
          <w:lang w:eastAsia="ru-RU"/>
        </w:rPr>
        <w:t>социальным нормам</w:t>
      </w:r>
      <w:r w:rsidRPr="0053643F">
        <w:rPr>
          <w:rFonts w:ascii="Times New Roman" w:eastAsia="Times New Roman" w:hAnsi="Times New Roman" w:cs="Times New Roman"/>
          <w:color w:val="000000" w:themeColor="text1"/>
          <w:sz w:val="28"/>
          <w:szCs w:val="28"/>
          <w:lang w:eastAsia="ru-RU"/>
        </w:rPr>
        <w:t> обычно относят:</w:t>
      </w:r>
    </w:p>
    <w:p w:rsidR="0053643F" w:rsidRPr="006E1209" w:rsidRDefault="0053643F" w:rsidP="006E1209">
      <w:pPr>
        <w:pStyle w:val="a3"/>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lastRenderedPageBreak/>
        <w:t xml:space="preserve">групповые социальные привычки (например, «не задирай нос перед </w:t>
      </w:r>
      <w:proofErr w:type="gramStart"/>
      <w:r w:rsidRPr="006E1209">
        <w:rPr>
          <w:rFonts w:ascii="Times New Roman" w:eastAsia="Times New Roman" w:hAnsi="Times New Roman" w:cs="Times New Roman"/>
          <w:color w:val="000000" w:themeColor="text1"/>
          <w:sz w:val="28"/>
          <w:szCs w:val="28"/>
          <w:lang w:eastAsia="ru-RU"/>
        </w:rPr>
        <w:t>своими</w:t>
      </w:r>
      <w:proofErr w:type="gramEnd"/>
      <w:r w:rsidRPr="006E1209">
        <w:rPr>
          <w:rFonts w:ascii="Times New Roman" w:eastAsia="Times New Roman" w:hAnsi="Times New Roman" w:cs="Times New Roman"/>
          <w:color w:val="000000" w:themeColor="text1"/>
          <w:sz w:val="28"/>
          <w:szCs w:val="28"/>
          <w:lang w:eastAsia="ru-RU"/>
        </w:rPr>
        <w:t>»);</w:t>
      </w:r>
    </w:p>
    <w:p w:rsidR="0053643F" w:rsidRPr="006E1209" w:rsidRDefault="0053643F" w:rsidP="006E1209">
      <w:pPr>
        <w:pStyle w:val="a3"/>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социальные обычаи (например, гостеприимства);</w:t>
      </w:r>
    </w:p>
    <w:p w:rsidR="0053643F" w:rsidRPr="006E1209" w:rsidRDefault="0053643F" w:rsidP="006E1209">
      <w:pPr>
        <w:pStyle w:val="a3"/>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социальные традиции (например, подчинение детей родителям),</w:t>
      </w:r>
    </w:p>
    <w:p w:rsidR="0053643F" w:rsidRPr="006E1209" w:rsidRDefault="0053643F" w:rsidP="006E1209">
      <w:pPr>
        <w:pStyle w:val="a3"/>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общественные нравы (манеры, мораль, этикет);</w:t>
      </w:r>
    </w:p>
    <w:p w:rsidR="0053643F" w:rsidRPr="006E1209" w:rsidRDefault="0053643F" w:rsidP="006E1209">
      <w:pPr>
        <w:pStyle w:val="a3"/>
        <w:numPr>
          <w:ilvl w:val="0"/>
          <w:numId w:val="1"/>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социальные табу (абсолютные запреты на каннибализм, детоубийство и т.д.). Обычаи, традиции, нравы, табу называются иногда общими правилами социального поведения.</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Социальные нормы и социальные санкции представляют собой неразрывно целое.</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Выделяют следующие</w:t>
      </w:r>
      <w:r w:rsidRPr="006E1209">
        <w:rPr>
          <w:rFonts w:ascii="Times New Roman" w:eastAsia="Times New Roman" w:hAnsi="Times New Roman" w:cs="Times New Roman"/>
          <w:color w:val="000000" w:themeColor="text1"/>
          <w:sz w:val="28"/>
          <w:szCs w:val="28"/>
          <w:lang w:eastAsia="ru-RU"/>
        </w:rPr>
        <w:t xml:space="preserve"> </w:t>
      </w:r>
      <w:r w:rsidRPr="0053643F">
        <w:rPr>
          <w:rFonts w:ascii="Times New Roman" w:eastAsia="Times New Roman" w:hAnsi="Times New Roman" w:cs="Times New Roman"/>
          <w:b/>
          <w:bCs/>
          <w:color w:val="000000" w:themeColor="text1"/>
          <w:sz w:val="28"/>
          <w:szCs w:val="28"/>
          <w:lang w:eastAsia="ru-RU"/>
        </w:rPr>
        <w:t>механизмы социального контроля:</w:t>
      </w:r>
    </w:p>
    <w:p w:rsidR="0053643F" w:rsidRPr="006E1209" w:rsidRDefault="0053643F" w:rsidP="006E1209">
      <w:pPr>
        <w:pStyle w:val="a3"/>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 xml:space="preserve">изоляцию — изолирование </w:t>
      </w:r>
      <w:proofErr w:type="spellStart"/>
      <w:r w:rsidRPr="006E1209">
        <w:rPr>
          <w:rFonts w:ascii="Times New Roman" w:eastAsia="Times New Roman" w:hAnsi="Times New Roman" w:cs="Times New Roman"/>
          <w:color w:val="000000" w:themeColor="text1"/>
          <w:sz w:val="28"/>
          <w:szCs w:val="28"/>
          <w:lang w:eastAsia="ru-RU"/>
        </w:rPr>
        <w:t>девианта</w:t>
      </w:r>
      <w:proofErr w:type="spellEnd"/>
      <w:r w:rsidRPr="006E1209">
        <w:rPr>
          <w:rFonts w:ascii="Times New Roman" w:eastAsia="Times New Roman" w:hAnsi="Times New Roman" w:cs="Times New Roman"/>
          <w:color w:val="000000" w:themeColor="text1"/>
          <w:sz w:val="28"/>
          <w:szCs w:val="28"/>
          <w:lang w:eastAsia="ru-RU"/>
        </w:rPr>
        <w:t xml:space="preserve"> от общества (</w:t>
      </w:r>
      <w:proofErr w:type="spellStart"/>
      <w:r w:rsidRPr="006E1209">
        <w:rPr>
          <w:rFonts w:ascii="Times New Roman" w:eastAsia="Times New Roman" w:hAnsi="Times New Roman" w:cs="Times New Roman"/>
          <w:color w:val="000000" w:themeColor="text1"/>
          <w:sz w:val="28"/>
          <w:szCs w:val="28"/>
          <w:lang w:eastAsia="ru-RU"/>
        </w:rPr>
        <w:t>например</w:t>
      </w:r>
      <w:proofErr w:type="gramStart"/>
      <w:r w:rsidRPr="006E1209">
        <w:rPr>
          <w:rFonts w:ascii="Times New Roman" w:eastAsia="Times New Roman" w:hAnsi="Times New Roman" w:cs="Times New Roman"/>
          <w:color w:val="000000" w:themeColor="text1"/>
          <w:sz w:val="28"/>
          <w:szCs w:val="28"/>
          <w:lang w:eastAsia="ru-RU"/>
        </w:rPr>
        <w:t>,т</w:t>
      </w:r>
      <w:proofErr w:type="gramEnd"/>
      <w:r w:rsidRPr="006E1209">
        <w:rPr>
          <w:rFonts w:ascii="Times New Roman" w:eastAsia="Times New Roman" w:hAnsi="Times New Roman" w:cs="Times New Roman"/>
          <w:color w:val="000000" w:themeColor="text1"/>
          <w:sz w:val="28"/>
          <w:szCs w:val="28"/>
          <w:lang w:eastAsia="ru-RU"/>
        </w:rPr>
        <w:t>юремное</w:t>
      </w:r>
      <w:proofErr w:type="spellEnd"/>
      <w:r w:rsidRPr="006E1209">
        <w:rPr>
          <w:rFonts w:ascii="Times New Roman" w:eastAsia="Times New Roman" w:hAnsi="Times New Roman" w:cs="Times New Roman"/>
          <w:color w:val="000000" w:themeColor="text1"/>
          <w:sz w:val="28"/>
          <w:szCs w:val="28"/>
          <w:lang w:eastAsia="ru-RU"/>
        </w:rPr>
        <w:t xml:space="preserve"> заключение);</w:t>
      </w:r>
    </w:p>
    <w:p w:rsidR="0053643F" w:rsidRPr="006E1209" w:rsidRDefault="0053643F" w:rsidP="006E1209">
      <w:pPr>
        <w:pStyle w:val="a3"/>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 xml:space="preserve">обособление — ограничение контактов </w:t>
      </w:r>
      <w:proofErr w:type="spellStart"/>
      <w:r w:rsidRPr="006E1209">
        <w:rPr>
          <w:rFonts w:ascii="Times New Roman" w:eastAsia="Times New Roman" w:hAnsi="Times New Roman" w:cs="Times New Roman"/>
          <w:color w:val="000000" w:themeColor="text1"/>
          <w:sz w:val="28"/>
          <w:szCs w:val="28"/>
          <w:lang w:eastAsia="ru-RU"/>
        </w:rPr>
        <w:t>девианта</w:t>
      </w:r>
      <w:proofErr w:type="spellEnd"/>
      <w:r w:rsidRPr="006E1209">
        <w:rPr>
          <w:rFonts w:ascii="Times New Roman" w:eastAsia="Times New Roman" w:hAnsi="Times New Roman" w:cs="Times New Roman"/>
          <w:color w:val="000000" w:themeColor="text1"/>
          <w:sz w:val="28"/>
          <w:szCs w:val="28"/>
          <w:lang w:eastAsia="ru-RU"/>
        </w:rPr>
        <w:t xml:space="preserve"> с другими (например, помещение в психиатрическую клинику);</w:t>
      </w:r>
    </w:p>
    <w:p w:rsidR="0053643F" w:rsidRPr="006E1209" w:rsidRDefault="0053643F" w:rsidP="006E1209">
      <w:pPr>
        <w:pStyle w:val="a3"/>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 xml:space="preserve">реабилитацию — комплекс мер, направленных на возвращение </w:t>
      </w:r>
      <w:proofErr w:type="spellStart"/>
      <w:r w:rsidRPr="006E1209">
        <w:rPr>
          <w:rFonts w:ascii="Times New Roman" w:eastAsia="Times New Roman" w:hAnsi="Times New Roman" w:cs="Times New Roman"/>
          <w:color w:val="000000" w:themeColor="text1"/>
          <w:sz w:val="28"/>
          <w:szCs w:val="28"/>
          <w:lang w:eastAsia="ru-RU"/>
        </w:rPr>
        <w:t>девианта</w:t>
      </w:r>
      <w:proofErr w:type="spellEnd"/>
      <w:r w:rsidRPr="006E1209">
        <w:rPr>
          <w:rFonts w:ascii="Times New Roman" w:eastAsia="Times New Roman" w:hAnsi="Times New Roman" w:cs="Times New Roman"/>
          <w:color w:val="000000" w:themeColor="text1"/>
          <w:sz w:val="28"/>
          <w:szCs w:val="28"/>
          <w:lang w:eastAsia="ru-RU"/>
        </w:rPr>
        <w:t xml:space="preserve"> к нормальной жизни.</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Типы социальных санкций</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10"/>
        <w:gridCol w:w="2506"/>
        <w:gridCol w:w="2959"/>
      </w:tblGrid>
      <w:tr w:rsidR="006E1209" w:rsidRPr="0053643F" w:rsidTr="005364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Санкции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Позитивные (поощрения)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Негативные (наказания)</w:t>
            </w:r>
          </w:p>
        </w:tc>
      </w:tr>
      <w:tr w:rsidR="006E1209" w:rsidRPr="0053643F" w:rsidTr="005364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41136">
            <w:pPr>
              <w:spacing w:after="0" w:line="360" w:lineRule="auto"/>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Формальны</w:t>
            </w:r>
            <w:proofErr w:type="gramStart"/>
            <w:r w:rsidRPr="0053643F">
              <w:rPr>
                <w:rFonts w:ascii="Times New Roman" w:eastAsia="Times New Roman" w:hAnsi="Times New Roman" w:cs="Times New Roman"/>
                <w:color w:val="000000" w:themeColor="text1"/>
                <w:sz w:val="28"/>
                <w:szCs w:val="28"/>
                <w:lang w:eastAsia="ru-RU"/>
              </w:rPr>
              <w:t>е(</w:t>
            </w:r>
            <w:proofErr w:type="gramEnd"/>
            <w:r w:rsidRPr="0053643F">
              <w:rPr>
                <w:rFonts w:ascii="Times New Roman" w:eastAsia="Times New Roman" w:hAnsi="Times New Roman" w:cs="Times New Roman"/>
                <w:color w:val="000000" w:themeColor="text1"/>
                <w:sz w:val="28"/>
                <w:szCs w:val="28"/>
                <w:lang w:eastAsia="ru-RU"/>
              </w:rPr>
              <w:t>официальные)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Медали и ордена, степени и дипломы, стипендии и премии, титулы, грамоты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Штрафы, арест, разжалование, конфискация имущества, тюремное заключение, казнь</w:t>
            </w:r>
          </w:p>
        </w:tc>
      </w:tr>
      <w:tr w:rsidR="006E1209" w:rsidRPr="0053643F" w:rsidTr="005364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41136">
            <w:pPr>
              <w:spacing w:after="0" w:line="360" w:lineRule="auto"/>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Неформальны</w:t>
            </w:r>
            <w:proofErr w:type="gramStart"/>
            <w:r w:rsidRPr="0053643F">
              <w:rPr>
                <w:rFonts w:ascii="Times New Roman" w:eastAsia="Times New Roman" w:hAnsi="Times New Roman" w:cs="Times New Roman"/>
                <w:color w:val="000000" w:themeColor="text1"/>
                <w:sz w:val="28"/>
                <w:szCs w:val="28"/>
                <w:lang w:eastAsia="ru-RU"/>
              </w:rPr>
              <w:t>е(</w:t>
            </w:r>
            <w:proofErr w:type="gramEnd"/>
            <w:r w:rsidRPr="0053643F">
              <w:rPr>
                <w:rFonts w:ascii="Times New Roman" w:eastAsia="Times New Roman" w:hAnsi="Times New Roman" w:cs="Times New Roman"/>
                <w:color w:val="000000" w:themeColor="text1"/>
                <w:sz w:val="28"/>
                <w:szCs w:val="28"/>
                <w:lang w:eastAsia="ru-RU"/>
              </w:rPr>
              <w:t>неофициальные)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 xml:space="preserve">Похвала, одобрение, комплименты, </w:t>
            </w:r>
            <w:r w:rsidRPr="0053643F">
              <w:rPr>
                <w:rFonts w:ascii="Times New Roman" w:eastAsia="Times New Roman" w:hAnsi="Times New Roman" w:cs="Times New Roman"/>
                <w:color w:val="000000" w:themeColor="text1"/>
                <w:sz w:val="28"/>
                <w:szCs w:val="28"/>
                <w:lang w:eastAsia="ru-RU"/>
              </w:rPr>
              <w:lastRenderedPageBreak/>
              <w:t>слава, хорошие отзывы, аплодисменты, улыбка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3643F" w:rsidRPr="0053643F" w:rsidRDefault="0053643F" w:rsidP="006E120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lastRenderedPageBreak/>
              <w:t xml:space="preserve">Оскорбительный тон, насмешка, ругательства, устный </w:t>
            </w:r>
            <w:r w:rsidRPr="0053643F">
              <w:rPr>
                <w:rFonts w:ascii="Times New Roman" w:eastAsia="Times New Roman" w:hAnsi="Times New Roman" w:cs="Times New Roman"/>
                <w:color w:val="000000" w:themeColor="text1"/>
                <w:sz w:val="28"/>
                <w:szCs w:val="28"/>
                <w:lang w:eastAsia="ru-RU"/>
              </w:rPr>
              <w:lastRenderedPageBreak/>
              <w:t>выговор, демонстративное игнорирование, бойкот</w:t>
            </w:r>
          </w:p>
        </w:tc>
      </w:tr>
    </w:tbl>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lastRenderedPageBreak/>
        <w:t> </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Выделяют внешний социальный контроль и внутренний социальный контроль, или самоконтроль.</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Внешний социальный контроль</w:t>
      </w:r>
      <w:r w:rsidRPr="0053643F">
        <w:rPr>
          <w:rFonts w:ascii="Times New Roman" w:eastAsia="Times New Roman" w:hAnsi="Times New Roman" w:cs="Times New Roman"/>
          <w:color w:val="000000" w:themeColor="text1"/>
          <w:sz w:val="28"/>
          <w:szCs w:val="28"/>
          <w:lang w:eastAsia="ru-RU"/>
        </w:rPr>
        <w:t> представляет собой совокупность форм, способов и действий, гарантирующих соблюдение социальных норм поведения. Выделяют два вида внешнего контроля — формальный и неформальный.</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Формальный социальный контроль</w:t>
      </w:r>
      <w:r w:rsidRPr="0053643F">
        <w:rPr>
          <w:rFonts w:ascii="Times New Roman" w:eastAsia="Times New Roman" w:hAnsi="Times New Roman" w:cs="Times New Roman"/>
          <w:color w:val="000000" w:themeColor="text1"/>
          <w:sz w:val="28"/>
          <w:szCs w:val="28"/>
          <w:lang w:eastAsia="ru-RU"/>
        </w:rPr>
        <w:t xml:space="preserve">, основанный на официальном одобрении или осуждении, осуществляется органами государственной власти, политическими и социальными организациями, системой образования, средствами массовой информации и действует на территории всей страны, основываясь на писаных нормах — законах, указах, постановлениях, приказах и инструкциях. Говоря о формальном социальном контроле, имеют в </w:t>
      </w:r>
      <w:proofErr w:type="gramStart"/>
      <w:r w:rsidRPr="0053643F">
        <w:rPr>
          <w:rFonts w:ascii="Times New Roman" w:eastAsia="Times New Roman" w:hAnsi="Times New Roman" w:cs="Times New Roman"/>
          <w:color w:val="000000" w:themeColor="text1"/>
          <w:sz w:val="28"/>
          <w:szCs w:val="28"/>
          <w:lang w:eastAsia="ru-RU"/>
        </w:rPr>
        <w:t>виду</w:t>
      </w:r>
      <w:proofErr w:type="gramEnd"/>
      <w:r w:rsidRPr="0053643F">
        <w:rPr>
          <w:rFonts w:ascii="Times New Roman" w:eastAsia="Times New Roman" w:hAnsi="Times New Roman" w:cs="Times New Roman"/>
          <w:color w:val="000000" w:themeColor="text1"/>
          <w:sz w:val="28"/>
          <w:szCs w:val="28"/>
          <w:lang w:eastAsia="ru-RU"/>
        </w:rPr>
        <w:t xml:space="preserve"> прежде всего действия, направленные на то, чтобы заставить людей уважать законы и порядок с помощью представителей органов власти. Такой контроль особенно эффективен в больших социальных группах.</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Неформальный социальный контроль</w:t>
      </w:r>
      <w:r w:rsidRPr="0053643F">
        <w:rPr>
          <w:rFonts w:ascii="Times New Roman" w:eastAsia="Times New Roman" w:hAnsi="Times New Roman" w:cs="Times New Roman"/>
          <w:color w:val="000000" w:themeColor="text1"/>
          <w:sz w:val="28"/>
          <w:szCs w:val="28"/>
          <w:lang w:eastAsia="ru-RU"/>
        </w:rPr>
        <w:t>, основанный на одобрении или осуждении родственников, друзей, коллег, знакомых, общественного мнения, выражается через традиции, обычаи либо средства массовой информации. Агентами неформального социального контроля выступают такие социальные институты, как семья, школа, религия. Этот вид контроля особенно эффективен в малых социальных группах.</w:t>
      </w:r>
    </w:p>
    <w:p w:rsidR="0053643F" w:rsidRPr="0053643F"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3643F">
        <w:rPr>
          <w:rFonts w:ascii="Times New Roman" w:eastAsia="Times New Roman" w:hAnsi="Times New Roman" w:cs="Times New Roman"/>
          <w:color w:val="000000" w:themeColor="text1"/>
          <w:sz w:val="28"/>
          <w:szCs w:val="28"/>
          <w:lang w:eastAsia="ru-RU"/>
        </w:rPr>
        <w:t xml:space="preserve">В процессе социального контроля за нарушение одних социальных норм следует очень слабое наказание, например, неодобрение, недоброжелательный взгляд, ухмылка. За нарушение других социальных </w:t>
      </w:r>
      <w:r w:rsidRPr="0053643F">
        <w:rPr>
          <w:rFonts w:ascii="Times New Roman" w:eastAsia="Times New Roman" w:hAnsi="Times New Roman" w:cs="Times New Roman"/>
          <w:color w:val="000000" w:themeColor="text1"/>
          <w:sz w:val="28"/>
          <w:szCs w:val="28"/>
          <w:lang w:eastAsia="ru-RU"/>
        </w:rPr>
        <w:lastRenderedPageBreak/>
        <w:t>норм следуют суровые наказания — смертная казнь, тюремное заключение, изгнание из страны. Строже всего карается нарушение табу и юридических законов, мягче всего — отдельные виды групповых привычек, в частности семейные.</w:t>
      </w:r>
    </w:p>
    <w:p w:rsidR="0053643F" w:rsidRDefault="0053643F" w:rsidP="006E1209">
      <w:pPr>
        <w:shd w:val="clear" w:color="auto" w:fill="FFFFFF"/>
        <w:spacing w:after="0" w:line="360" w:lineRule="auto"/>
        <w:ind w:firstLine="709"/>
        <w:jc w:val="both"/>
        <w:rPr>
          <w:rFonts w:ascii="Times New Roman" w:eastAsia="Times New Roman" w:hAnsi="Times New Roman" w:cs="Times New Roman"/>
          <w:b/>
          <w:color w:val="000000" w:themeColor="text1"/>
          <w:sz w:val="28"/>
          <w:szCs w:val="28"/>
          <w:lang w:eastAsia="ru-RU"/>
        </w:rPr>
      </w:pPr>
      <w:r w:rsidRPr="0053643F">
        <w:rPr>
          <w:rFonts w:ascii="Times New Roman" w:eastAsia="Times New Roman" w:hAnsi="Times New Roman" w:cs="Times New Roman"/>
          <w:b/>
          <w:bCs/>
          <w:color w:val="000000" w:themeColor="text1"/>
          <w:sz w:val="28"/>
          <w:szCs w:val="28"/>
          <w:lang w:eastAsia="ru-RU"/>
        </w:rPr>
        <w:t>Внутренний социальный контроль</w:t>
      </w:r>
      <w:r w:rsidRPr="0053643F">
        <w:rPr>
          <w:rFonts w:ascii="Times New Roman" w:eastAsia="Times New Roman" w:hAnsi="Times New Roman" w:cs="Times New Roman"/>
          <w:color w:val="000000" w:themeColor="text1"/>
          <w:sz w:val="28"/>
          <w:szCs w:val="28"/>
          <w:lang w:eastAsia="ru-RU"/>
        </w:rPr>
        <w:t xml:space="preserve"> — самостоятельное регулирование индивидом своего социального поведения в обществе. В процессе самоконтроля личность самостоятельно регулирует свое социальное поведение, </w:t>
      </w:r>
      <w:proofErr w:type="spellStart"/>
      <w:r w:rsidRPr="0053643F">
        <w:rPr>
          <w:rFonts w:ascii="Times New Roman" w:eastAsia="Times New Roman" w:hAnsi="Times New Roman" w:cs="Times New Roman"/>
          <w:color w:val="000000" w:themeColor="text1"/>
          <w:sz w:val="28"/>
          <w:szCs w:val="28"/>
          <w:lang w:eastAsia="ru-RU"/>
        </w:rPr>
        <w:t>согласуя</w:t>
      </w:r>
      <w:proofErr w:type="spellEnd"/>
      <w:r w:rsidRPr="0053643F">
        <w:rPr>
          <w:rFonts w:ascii="Times New Roman" w:eastAsia="Times New Roman" w:hAnsi="Times New Roman" w:cs="Times New Roman"/>
          <w:color w:val="000000" w:themeColor="text1"/>
          <w:sz w:val="28"/>
          <w:szCs w:val="28"/>
          <w:lang w:eastAsia="ru-RU"/>
        </w:rPr>
        <w:t xml:space="preserve"> его с общепринятыми нормами. Самоконтроль индивида за собственным социальным поведением формируется в процессе его социализации и становления социально-психических механизмов его внутренней </w:t>
      </w:r>
      <w:proofErr w:type="spellStart"/>
      <w:r w:rsidRPr="0053643F">
        <w:rPr>
          <w:rFonts w:ascii="Times New Roman" w:eastAsia="Times New Roman" w:hAnsi="Times New Roman" w:cs="Times New Roman"/>
          <w:color w:val="000000" w:themeColor="text1"/>
          <w:sz w:val="28"/>
          <w:szCs w:val="28"/>
          <w:lang w:eastAsia="ru-RU"/>
        </w:rPr>
        <w:t>саморегуляции</w:t>
      </w:r>
      <w:proofErr w:type="spellEnd"/>
      <w:r w:rsidRPr="0053643F">
        <w:rPr>
          <w:rFonts w:ascii="Times New Roman" w:eastAsia="Times New Roman" w:hAnsi="Times New Roman" w:cs="Times New Roman"/>
          <w:color w:val="000000" w:themeColor="text1"/>
          <w:sz w:val="28"/>
          <w:szCs w:val="28"/>
          <w:lang w:eastAsia="ru-RU"/>
        </w:rPr>
        <w:t xml:space="preserve">. </w:t>
      </w:r>
      <w:r w:rsidRPr="0053643F">
        <w:rPr>
          <w:rFonts w:ascii="Times New Roman" w:eastAsia="Times New Roman" w:hAnsi="Times New Roman" w:cs="Times New Roman"/>
          <w:b/>
          <w:color w:val="000000" w:themeColor="text1"/>
          <w:sz w:val="28"/>
          <w:szCs w:val="28"/>
          <w:lang w:eastAsia="ru-RU"/>
        </w:rPr>
        <w:t>Основными элементами самоконтроля выступают сознание, совесть и воля.</w:t>
      </w:r>
    </w:p>
    <w:p w:rsidR="00641136" w:rsidRPr="0053643F" w:rsidRDefault="00641136" w:rsidP="00641136">
      <w:pPr>
        <w:shd w:val="clear" w:color="auto" w:fill="FFFFFF"/>
        <w:spacing w:after="0" w:line="360" w:lineRule="auto"/>
        <w:ind w:firstLine="709"/>
        <w:jc w:val="center"/>
        <w:rPr>
          <w:rFonts w:ascii="Times New Roman" w:eastAsia="Times New Roman" w:hAnsi="Times New Roman" w:cs="Times New Roman"/>
          <w:b/>
          <w:color w:val="000000" w:themeColor="text1"/>
          <w:sz w:val="28"/>
          <w:szCs w:val="28"/>
          <w:lang w:eastAsia="ru-RU"/>
        </w:rPr>
      </w:pPr>
      <w:proofErr w:type="spellStart"/>
      <w:r>
        <w:rPr>
          <w:rFonts w:ascii="Times New Roman" w:eastAsia="Times New Roman" w:hAnsi="Times New Roman" w:cs="Times New Roman"/>
          <w:b/>
          <w:color w:val="000000" w:themeColor="text1"/>
          <w:sz w:val="28"/>
          <w:szCs w:val="28"/>
          <w:lang w:eastAsia="ru-RU"/>
        </w:rPr>
        <w:t>Девиантное</w:t>
      </w:r>
      <w:proofErr w:type="spellEnd"/>
      <w:r>
        <w:rPr>
          <w:rFonts w:ascii="Times New Roman" w:eastAsia="Times New Roman" w:hAnsi="Times New Roman" w:cs="Times New Roman"/>
          <w:b/>
          <w:color w:val="000000" w:themeColor="text1"/>
          <w:sz w:val="28"/>
          <w:szCs w:val="28"/>
          <w:lang w:eastAsia="ru-RU"/>
        </w:rPr>
        <w:t xml:space="preserve"> поведение</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 xml:space="preserve">Далеко не всегда поведение людей соответствует социальным нормам. </w:t>
      </w:r>
      <w:proofErr w:type="gramStart"/>
      <w:r w:rsidRPr="006E1209">
        <w:rPr>
          <w:rFonts w:ascii="Times New Roman" w:eastAsia="Times New Roman" w:hAnsi="Times New Roman" w:cs="Times New Roman"/>
          <w:color w:val="000000" w:themeColor="text1"/>
          <w:sz w:val="28"/>
          <w:szCs w:val="28"/>
          <w:lang w:eastAsia="ru-RU"/>
        </w:rPr>
        <w:t>Вы, вероятно, помните, что </w:t>
      </w:r>
      <w:r w:rsidRPr="006E1209">
        <w:rPr>
          <w:rFonts w:ascii="Times New Roman" w:eastAsia="Times New Roman" w:hAnsi="Times New Roman" w:cs="Times New Roman"/>
          <w:b/>
          <w:bCs/>
          <w:color w:val="000000" w:themeColor="text1"/>
          <w:sz w:val="28"/>
          <w:szCs w:val="28"/>
          <w:lang w:eastAsia="ru-RU"/>
        </w:rPr>
        <w:t>поведение, которое не согласуется с нормами, не соответствует тому, чего ждет от человека общество, называется отклоняющимся</w:t>
      </w:r>
      <w:r w:rsidRPr="006E1209">
        <w:rPr>
          <w:rFonts w:ascii="Times New Roman" w:eastAsia="Times New Roman" w:hAnsi="Times New Roman" w:cs="Times New Roman"/>
          <w:b/>
          <w:bCs/>
          <w:color w:val="000000" w:themeColor="text1"/>
          <w:sz w:val="28"/>
          <w:szCs w:val="28"/>
          <w:lang w:eastAsia="ru-RU"/>
        </w:rPr>
        <w:t xml:space="preserve"> (</w:t>
      </w:r>
      <w:proofErr w:type="spellStart"/>
      <w:r w:rsidRPr="006E1209">
        <w:rPr>
          <w:rFonts w:ascii="Times New Roman" w:eastAsia="Times New Roman" w:hAnsi="Times New Roman" w:cs="Times New Roman"/>
          <w:b/>
          <w:bCs/>
          <w:color w:val="000000" w:themeColor="text1"/>
          <w:sz w:val="28"/>
          <w:szCs w:val="28"/>
          <w:lang w:eastAsia="ru-RU"/>
        </w:rPr>
        <w:t>девиантным</w:t>
      </w:r>
      <w:proofErr w:type="spellEnd"/>
      <w:r w:rsidRPr="006E1209">
        <w:rPr>
          <w:rFonts w:ascii="Times New Roman" w:eastAsia="Times New Roman" w:hAnsi="Times New Roman" w:cs="Times New Roman"/>
          <w:b/>
          <w:bCs/>
          <w:color w:val="000000" w:themeColor="text1"/>
          <w:sz w:val="28"/>
          <w:szCs w:val="28"/>
          <w:lang w:eastAsia="ru-RU"/>
        </w:rPr>
        <w:t>)</w:t>
      </w:r>
      <w:r w:rsidRPr="006E1209">
        <w:rPr>
          <w:rFonts w:ascii="Times New Roman" w:eastAsia="Times New Roman" w:hAnsi="Times New Roman" w:cs="Times New Roman"/>
          <w:b/>
          <w:bCs/>
          <w:color w:val="000000" w:themeColor="text1"/>
          <w:sz w:val="28"/>
          <w:szCs w:val="28"/>
          <w:lang w:eastAsia="ru-RU"/>
        </w:rPr>
        <w:t xml:space="preserve"> поведением</w:t>
      </w:r>
      <w:r w:rsidRPr="006E1209">
        <w:rPr>
          <w:rFonts w:ascii="Times New Roman" w:eastAsia="Times New Roman" w:hAnsi="Times New Roman" w:cs="Times New Roman"/>
          <w:color w:val="000000" w:themeColor="text1"/>
          <w:sz w:val="28"/>
          <w:szCs w:val="28"/>
          <w:lang w:eastAsia="ru-RU"/>
        </w:rPr>
        <w:t xml:space="preserve">. </w:t>
      </w:r>
      <w:proofErr w:type="gramEnd"/>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Отклонения от норм могут носить и позитивный характер, т.е. иметь полезные для общества следствия (например, проявления инициативы, новаторские предложения, направленные на улучшение общественных отношений). Бывают и сугубо индивидуальные, не приносящие никакого вреда особенности поведения отдельного человека: чудачество, эксцентричность.</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Проявления негативного отклоняющегося поведения разнообразны. Их общая черта – вред, ущерб, наносимый обществу, социальной группе, другим людям, а также личности, допускающей негативные отклонения.</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Особенно опасны социальные отклонения как массовое явление. </w:t>
      </w:r>
      <w:r w:rsidRPr="006E1209">
        <w:rPr>
          <w:rFonts w:ascii="Times New Roman" w:eastAsia="Times New Roman" w:hAnsi="Times New Roman" w:cs="Times New Roman"/>
          <w:b/>
          <w:bCs/>
          <w:color w:val="000000" w:themeColor="text1"/>
          <w:sz w:val="28"/>
          <w:szCs w:val="28"/>
          <w:lang w:eastAsia="ru-RU"/>
        </w:rPr>
        <w:t>Наркомания, религиозный фанатизм, расовая нетерпимость, терроризм – эти и иные подобные негативные процессы в развитии общества приносят неисчислимый урон человечеству</w:t>
      </w:r>
      <w:r w:rsidRPr="006E1209">
        <w:rPr>
          <w:rFonts w:ascii="Times New Roman" w:eastAsia="Times New Roman" w:hAnsi="Times New Roman" w:cs="Times New Roman"/>
          <w:color w:val="000000" w:themeColor="text1"/>
          <w:sz w:val="28"/>
          <w:szCs w:val="28"/>
          <w:lang w:eastAsia="ru-RU"/>
        </w:rPr>
        <w:t>.</w:t>
      </w:r>
    </w:p>
    <w:p w:rsidR="0053643F" w:rsidRPr="00641136"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b/>
          <w:bCs/>
          <w:iCs/>
          <w:color w:val="000000" w:themeColor="text1"/>
          <w:sz w:val="28"/>
          <w:szCs w:val="28"/>
          <w:lang w:eastAsia="ru-RU"/>
        </w:rPr>
        <w:lastRenderedPageBreak/>
        <w:t>В зависимости от содержания поведенческих проявлений при девиациях, их подразделяют на типы:</w:t>
      </w:r>
    </w:p>
    <w:p w:rsidR="0053643F" w:rsidRPr="006E1209" w:rsidRDefault="0053643F" w:rsidP="006E120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i/>
          <w:iCs/>
          <w:color w:val="000000" w:themeColor="text1"/>
          <w:sz w:val="28"/>
          <w:szCs w:val="28"/>
          <w:lang w:eastAsia="ru-RU"/>
        </w:rPr>
        <w:t>Зависимое поведение</w:t>
      </w:r>
      <w:r w:rsidRPr="006E1209">
        <w:rPr>
          <w:rFonts w:ascii="Times New Roman" w:eastAsia="Times New Roman" w:hAnsi="Times New Roman" w:cs="Times New Roman"/>
          <w:color w:val="000000" w:themeColor="text1"/>
          <w:sz w:val="28"/>
          <w:szCs w:val="28"/>
          <w:lang w:eastAsia="ru-RU"/>
        </w:rPr>
        <w:t xml:space="preserve">. </w:t>
      </w:r>
      <w:proofErr w:type="gramStart"/>
      <w:r w:rsidRPr="006E1209">
        <w:rPr>
          <w:rFonts w:ascii="Times New Roman" w:eastAsia="Times New Roman" w:hAnsi="Times New Roman" w:cs="Times New Roman"/>
          <w:color w:val="000000" w:themeColor="text1"/>
          <w:sz w:val="28"/>
          <w:szCs w:val="28"/>
          <w:lang w:eastAsia="ru-RU"/>
        </w:rPr>
        <w:t>В качестве предмета влечения (зависимости от него) могут быть различные объекты:</w:t>
      </w:r>
      <w:r w:rsidRPr="006E1209">
        <w:rPr>
          <w:rFonts w:ascii="Times New Roman" w:eastAsia="Times New Roman" w:hAnsi="Times New Roman" w:cs="Times New Roman"/>
          <w:color w:val="000000" w:themeColor="text1"/>
          <w:sz w:val="28"/>
          <w:szCs w:val="28"/>
          <w:lang w:eastAsia="ru-RU"/>
        </w:rPr>
        <w:t xml:space="preserve"> </w:t>
      </w:r>
      <w:proofErr w:type="spellStart"/>
      <w:r w:rsidRPr="006E1209">
        <w:rPr>
          <w:rFonts w:ascii="Times New Roman" w:eastAsia="Times New Roman" w:hAnsi="Times New Roman" w:cs="Times New Roman"/>
          <w:color w:val="000000" w:themeColor="text1"/>
          <w:sz w:val="28"/>
          <w:szCs w:val="28"/>
          <w:lang w:eastAsia="ru-RU"/>
        </w:rPr>
        <w:t>психоактивные</w:t>
      </w:r>
      <w:proofErr w:type="spellEnd"/>
      <w:r w:rsidRPr="006E1209">
        <w:rPr>
          <w:rFonts w:ascii="Times New Roman" w:eastAsia="Times New Roman" w:hAnsi="Times New Roman" w:cs="Times New Roman"/>
          <w:color w:val="000000" w:themeColor="text1"/>
          <w:sz w:val="28"/>
          <w:szCs w:val="28"/>
          <w:lang w:eastAsia="ru-RU"/>
        </w:rPr>
        <w:t xml:space="preserve"> и химические средства (</w:t>
      </w:r>
      <w:hyperlink r:id="rId8" w:history="1">
        <w:r w:rsidRPr="006E1209">
          <w:rPr>
            <w:rStyle w:val="a4"/>
            <w:rFonts w:ascii="Times New Roman" w:eastAsia="Times New Roman" w:hAnsi="Times New Roman" w:cs="Times New Roman"/>
            <w:color w:val="000000" w:themeColor="text1"/>
            <w:sz w:val="28"/>
            <w:szCs w:val="28"/>
            <w:lang w:eastAsia="ru-RU"/>
          </w:rPr>
          <w:t>алкоголь</w:t>
        </w:r>
      </w:hyperlink>
      <w:r w:rsidRPr="006E1209">
        <w:rPr>
          <w:rFonts w:ascii="Times New Roman" w:eastAsia="Times New Roman" w:hAnsi="Times New Roman" w:cs="Times New Roman"/>
          <w:color w:val="000000" w:themeColor="text1"/>
          <w:sz w:val="28"/>
          <w:szCs w:val="28"/>
          <w:lang w:eastAsia="ru-RU"/>
        </w:rPr>
        <w:t>, табак, </w:t>
      </w:r>
      <w:hyperlink r:id="rId9" w:history="1">
        <w:r w:rsidRPr="006E1209">
          <w:rPr>
            <w:rStyle w:val="a4"/>
            <w:rFonts w:ascii="Times New Roman" w:eastAsia="Times New Roman" w:hAnsi="Times New Roman" w:cs="Times New Roman"/>
            <w:color w:val="000000" w:themeColor="text1"/>
            <w:sz w:val="28"/>
            <w:szCs w:val="28"/>
            <w:lang w:eastAsia="ru-RU"/>
          </w:rPr>
          <w:t>токсические</w:t>
        </w:r>
      </w:hyperlink>
      <w:r w:rsidRPr="006E1209">
        <w:rPr>
          <w:rFonts w:ascii="Times New Roman" w:eastAsia="Times New Roman" w:hAnsi="Times New Roman" w:cs="Times New Roman"/>
          <w:color w:val="000000" w:themeColor="text1"/>
          <w:sz w:val="28"/>
          <w:szCs w:val="28"/>
          <w:lang w:eastAsia="ru-RU"/>
        </w:rPr>
        <w:t> и лекарственные вещества, наркотики),</w:t>
      </w:r>
      <w:r w:rsidRPr="006E1209">
        <w:rPr>
          <w:rFonts w:ascii="Times New Roman" w:eastAsia="Times New Roman" w:hAnsi="Times New Roman" w:cs="Times New Roman"/>
          <w:color w:val="000000" w:themeColor="text1"/>
          <w:sz w:val="28"/>
          <w:szCs w:val="28"/>
          <w:lang w:eastAsia="ru-RU"/>
        </w:rPr>
        <w:t xml:space="preserve"> </w:t>
      </w:r>
      <w:r w:rsidRPr="006E1209">
        <w:rPr>
          <w:rFonts w:ascii="Times New Roman" w:eastAsia="Times New Roman" w:hAnsi="Times New Roman" w:cs="Times New Roman"/>
          <w:color w:val="000000" w:themeColor="text1"/>
          <w:sz w:val="28"/>
          <w:szCs w:val="28"/>
          <w:lang w:eastAsia="ru-RU"/>
        </w:rPr>
        <w:t>игры (активирующие </w:t>
      </w:r>
      <w:hyperlink r:id="rId10" w:history="1">
        <w:r w:rsidRPr="006E1209">
          <w:rPr>
            <w:rStyle w:val="a4"/>
            <w:rFonts w:ascii="Times New Roman" w:eastAsia="Times New Roman" w:hAnsi="Times New Roman" w:cs="Times New Roman"/>
            <w:color w:val="000000" w:themeColor="text1"/>
            <w:sz w:val="28"/>
            <w:szCs w:val="28"/>
            <w:lang w:eastAsia="ru-RU"/>
          </w:rPr>
          <w:t>азартное поведение</w:t>
        </w:r>
      </w:hyperlink>
      <w:r w:rsidRPr="006E1209">
        <w:rPr>
          <w:rFonts w:ascii="Times New Roman" w:eastAsia="Times New Roman" w:hAnsi="Times New Roman" w:cs="Times New Roman"/>
          <w:color w:val="000000" w:themeColor="text1"/>
          <w:sz w:val="28"/>
          <w:szCs w:val="28"/>
          <w:lang w:eastAsia="ru-RU"/>
        </w:rPr>
        <w:t>),</w:t>
      </w:r>
      <w:r w:rsidRPr="006E1209">
        <w:rPr>
          <w:rFonts w:ascii="Times New Roman" w:eastAsia="Times New Roman" w:hAnsi="Times New Roman" w:cs="Times New Roman"/>
          <w:color w:val="000000" w:themeColor="text1"/>
          <w:sz w:val="28"/>
          <w:szCs w:val="28"/>
          <w:lang w:eastAsia="ru-RU"/>
        </w:rPr>
        <w:t xml:space="preserve"> </w:t>
      </w:r>
      <w:hyperlink r:id="rId11" w:history="1">
        <w:r w:rsidRPr="006E1209">
          <w:rPr>
            <w:rStyle w:val="a4"/>
            <w:rFonts w:ascii="Times New Roman" w:eastAsia="Times New Roman" w:hAnsi="Times New Roman" w:cs="Times New Roman"/>
            <w:color w:val="000000" w:themeColor="text1"/>
            <w:sz w:val="28"/>
            <w:szCs w:val="28"/>
            <w:lang w:eastAsia="ru-RU"/>
          </w:rPr>
          <w:t>ресурсы интернета</w:t>
        </w:r>
      </w:hyperlink>
      <w:r w:rsidRPr="006E1209">
        <w:rPr>
          <w:rFonts w:ascii="Times New Roman" w:eastAsia="Times New Roman" w:hAnsi="Times New Roman" w:cs="Times New Roman"/>
          <w:color w:val="000000" w:themeColor="text1"/>
          <w:sz w:val="28"/>
          <w:szCs w:val="28"/>
          <w:lang w:eastAsia="ru-RU"/>
        </w:rPr>
        <w:t>,</w:t>
      </w:r>
      <w:r w:rsidRPr="006E1209">
        <w:rPr>
          <w:rFonts w:ascii="Times New Roman" w:eastAsia="Times New Roman" w:hAnsi="Times New Roman" w:cs="Times New Roman"/>
          <w:color w:val="000000" w:themeColor="text1"/>
          <w:sz w:val="28"/>
          <w:szCs w:val="28"/>
          <w:lang w:eastAsia="ru-RU"/>
        </w:rPr>
        <w:t xml:space="preserve"> </w:t>
      </w:r>
      <w:r w:rsidRPr="006E1209">
        <w:rPr>
          <w:rFonts w:ascii="Times New Roman" w:eastAsia="Times New Roman" w:hAnsi="Times New Roman" w:cs="Times New Roman"/>
          <w:color w:val="000000" w:themeColor="text1"/>
          <w:sz w:val="28"/>
          <w:szCs w:val="28"/>
          <w:lang w:eastAsia="ru-RU"/>
        </w:rPr>
        <w:t>религия,</w:t>
      </w:r>
      <w:r w:rsidRPr="006E1209">
        <w:rPr>
          <w:rFonts w:ascii="Times New Roman" w:eastAsia="Times New Roman" w:hAnsi="Times New Roman" w:cs="Times New Roman"/>
          <w:color w:val="000000" w:themeColor="text1"/>
          <w:sz w:val="28"/>
          <w:szCs w:val="28"/>
          <w:lang w:eastAsia="ru-RU"/>
        </w:rPr>
        <w:t xml:space="preserve"> </w:t>
      </w:r>
      <w:r w:rsidRPr="006E1209">
        <w:rPr>
          <w:rFonts w:ascii="Times New Roman" w:eastAsia="Times New Roman" w:hAnsi="Times New Roman" w:cs="Times New Roman"/>
          <w:color w:val="000000" w:themeColor="text1"/>
          <w:sz w:val="28"/>
          <w:szCs w:val="28"/>
          <w:lang w:eastAsia="ru-RU"/>
        </w:rPr>
        <w:t>покупки и т.п.</w:t>
      </w:r>
      <w:proofErr w:type="gramEnd"/>
    </w:p>
    <w:p w:rsidR="0053643F" w:rsidRPr="006E1209" w:rsidRDefault="0053643F" w:rsidP="006E1209">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i/>
          <w:iCs/>
          <w:color w:val="000000" w:themeColor="text1"/>
          <w:sz w:val="28"/>
          <w:szCs w:val="28"/>
          <w:lang w:eastAsia="ru-RU"/>
        </w:rPr>
        <w:t>Агрессивное поведение</w:t>
      </w:r>
      <w:r w:rsidRPr="006E1209">
        <w:rPr>
          <w:rFonts w:ascii="Times New Roman" w:eastAsia="Times New Roman" w:hAnsi="Times New Roman" w:cs="Times New Roman"/>
          <w:color w:val="000000" w:themeColor="text1"/>
          <w:sz w:val="28"/>
          <w:szCs w:val="28"/>
          <w:lang w:eastAsia="ru-RU"/>
        </w:rPr>
        <w:t>. Выражается в мотивированном деструктивном поведении с причинением ущерба неодушевленным предметам/объектам и физических/моральных страданий одушевленным объектам (людям, животным).</w:t>
      </w:r>
    </w:p>
    <w:p w:rsidR="0053643F" w:rsidRPr="006E1209" w:rsidRDefault="0053643F" w:rsidP="006E1209">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spellStart"/>
      <w:r w:rsidRPr="006E1209">
        <w:rPr>
          <w:rFonts w:ascii="Times New Roman" w:eastAsia="Times New Roman" w:hAnsi="Times New Roman" w:cs="Times New Roman"/>
          <w:i/>
          <w:iCs/>
          <w:color w:val="000000" w:themeColor="text1"/>
          <w:sz w:val="28"/>
          <w:szCs w:val="28"/>
          <w:lang w:eastAsia="ru-RU"/>
        </w:rPr>
        <w:t>Виктивное</w:t>
      </w:r>
      <w:proofErr w:type="spellEnd"/>
      <w:r w:rsidRPr="006E1209">
        <w:rPr>
          <w:rFonts w:ascii="Times New Roman" w:eastAsia="Times New Roman" w:hAnsi="Times New Roman" w:cs="Times New Roman"/>
          <w:i/>
          <w:iCs/>
          <w:color w:val="000000" w:themeColor="text1"/>
          <w:sz w:val="28"/>
          <w:szCs w:val="28"/>
          <w:lang w:eastAsia="ru-RU"/>
        </w:rPr>
        <w:t xml:space="preserve"> поведение</w:t>
      </w:r>
      <w:r w:rsidRPr="006E1209">
        <w:rPr>
          <w:rFonts w:ascii="Times New Roman" w:eastAsia="Times New Roman" w:hAnsi="Times New Roman" w:cs="Times New Roman"/>
          <w:color w:val="000000" w:themeColor="text1"/>
          <w:sz w:val="28"/>
          <w:szCs w:val="28"/>
          <w:lang w:eastAsia="ru-RU"/>
        </w:rPr>
        <w:t>. Из-за ряда личностных свойств (пассивность, нежелание быть ответственным за себя, отстаивать свои принципы, трусость, несамостоятельность и установка на подчинение) человеку присущи шаблоны поступков жертвы.</w:t>
      </w:r>
    </w:p>
    <w:p w:rsidR="0053643F" w:rsidRPr="006E1209" w:rsidRDefault="0053643F" w:rsidP="006E1209">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i/>
          <w:iCs/>
          <w:color w:val="000000" w:themeColor="text1"/>
          <w:sz w:val="28"/>
          <w:szCs w:val="28"/>
          <w:lang w:eastAsia="ru-RU"/>
        </w:rPr>
        <w:t>Суицидальные тенденции и суициды</w:t>
      </w:r>
      <w:r w:rsidRPr="006E1209">
        <w:rPr>
          <w:rFonts w:ascii="Times New Roman" w:eastAsia="Times New Roman" w:hAnsi="Times New Roman" w:cs="Times New Roman"/>
          <w:color w:val="000000" w:themeColor="text1"/>
          <w:sz w:val="28"/>
          <w:szCs w:val="28"/>
          <w:lang w:eastAsia="ru-RU"/>
        </w:rPr>
        <w:t>. </w:t>
      </w:r>
      <w:hyperlink r:id="rId12" w:history="1">
        <w:r w:rsidRPr="006E1209">
          <w:rPr>
            <w:rStyle w:val="a4"/>
            <w:rFonts w:ascii="Times New Roman" w:eastAsia="Times New Roman" w:hAnsi="Times New Roman" w:cs="Times New Roman"/>
            <w:color w:val="000000" w:themeColor="text1"/>
            <w:sz w:val="28"/>
            <w:szCs w:val="28"/>
            <w:lang w:eastAsia="ru-RU"/>
          </w:rPr>
          <w:t>Суицидальное поведение</w:t>
        </w:r>
      </w:hyperlink>
      <w:r w:rsidRPr="006E1209">
        <w:rPr>
          <w:rFonts w:ascii="Times New Roman" w:eastAsia="Times New Roman" w:hAnsi="Times New Roman" w:cs="Times New Roman"/>
          <w:color w:val="000000" w:themeColor="text1"/>
          <w:sz w:val="28"/>
          <w:szCs w:val="28"/>
          <w:lang w:eastAsia="ru-RU"/>
        </w:rPr>
        <w:t xml:space="preserve"> – вид </w:t>
      </w:r>
      <w:proofErr w:type="spellStart"/>
      <w:r w:rsidRPr="006E1209">
        <w:rPr>
          <w:rFonts w:ascii="Times New Roman" w:eastAsia="Times New Roman" w:hAnsi="Times New Roman" w:cs="Times New Roman"/>
          <w:color w:val="000000" w:themeColor="text1"/>
          <w:sz w:val="28"/>
          <w:szCs w:val="28"/>
          <w:lang w:eastAsia="ru-RU"/>
        </w:rPr>
        <w:t>девиантного</w:t>
      </w:r>
      <w:proofErr w:type="spellEnd"/>
      <w:r w:rsidRPr="006E1209">
        <w:rPr>
          <w:rFonts w:ascii="Times New Roman" w:eastAsia="Times New Roman" w:hAnsi="Times New Roman" w:cs="Times New Roman"/>
          <w:color w:val="000000" w:themeColor="text1"/>
          <w:sz w:val="28"/>
          <w:szCs w:val="28"/>
          <w:lang w:eastAsia="ru-RU"/>
        </w:rPr>
        <w:t xml:space="preserve"> поведения, предполагающий демонстрацию или реальное покушение на самоубийство. Данные поведенческие шаблоны рассматриваются:</w:t>
      </w:r>
    </w:p>
    <w:p w:rsidR="0053643F" w:rsidRPr="006E1209" w:rsidRDefault="0053643F" w:rsidP="006E1209">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с </w:t>
      </w:r>
      <w:r w:rsidRPr="006E1209">
        <w:rPr>
          <w:rFonts w:ascii="Times New Roman" w:eastAsia="Times New Roman" w:hAnsi="Times New Roman" w:cs="Times New Roman"/>
          <w:i/>
          <w:iCs/>
          <w:color w:val="000000" w:themeColor="text1"/>
          <w:sz w:val="28"/>
          <w:szCs w:val="28"/>
          <w:lang w:eastAsia="ru-RU"/>
        </w:rPr>
        <w:t>внутренним</w:t>
      </w:r>
      <w:r w:rsidRPr="006E1209">
        <w:rPr>
          <w:rFonts w:ascii="Times New Roman" w:eastAsia="Times New Roman" w:hAnsi="Times New Roman" w:cs="Times New Roman"/>
          <w:color w:val="000000" w:themeColor="text1"/>
          <w:sz w:val="28"/>
          <w:szCs w:val="28"/>
          <w:lang w:eastAsia="ru-RU"/>
        </w:rPr>
        <w:t> проявлением (мысли о суициде, нежелание жить в сложившихся обстоятельствах, фантазии на тему собственной смерти, замыслы и намерения относительно самоубийства);</w:t>
      </w:r>
    </w:p>
    <w:p w:rsidR="0053643F" w:rsidRPr="006E1209" w:rsidRDefault="0053643F" w:rsidP="006E1209">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с </w:t>
      </w:r>
      <w:r w:rsidRPr="006E1209">
        <w:rPr>
          <w:rFonts w:ascii="Times New Roman" w:eastAsia="Times New Roman" w:hAnsi="Times New Roman" w:cs="Times New Roman"/>
          <w:i/>
          <w:iCs/>
          <w:color w:val="000000" w:themeColor="text1"/>
          <w:sz w:val="28"/>
          <w:szCs w:val="28"/>
          <w:lang w:eastAsia="ru-RU"/>
        </w:rPr>
        <w:t>внешним</w:t>
      </w:r>
      <w:r w:rsidRPr="006E1209">
        <w:rPr>
          <w:rFonts w:ascii="Times New Roman" w:eastAsia="Times New Roman" w:hAnsi="Times New Roman" w:cs="Times New Roman"/>
          <w:color w:val="000000" w:themeColor="text1"/>
          <w:sz w:val="28"/>
          <w:szCs w:val="28"/>
          <w:lang w:eastAsia="ru-RU"/>
        </w:rPr>
        <w:t> проявлением (попытки суицида, реальное самоубийство).</w:t>
      </w:r>
    </w:p>
    <w:p w:rsidR="0053643F" w:rsidRPr="006E1209" w:rsidRDefault="0053643F" w:rsidP="006E1209">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i/>
          <w:iCs/>
          <w:color w:val="000000" w:themeColor="text1"/>
          <w:sz w:val="28"/>
          <w:szCs w:val="28"/>
          <w:lang w:eastAsia="ru-RU"/>
        </w:rPr>
        <w:t>Побеги из дома и бродяжничество</w:t>
      </w:r>
      <w:r w:rsidRPr="006E1209">
        <w:rPr>
          <w:rFonts w:ascii="Times New Roman" w:eastAsia="Times New Roman" w:hAnsi="Times New Roman" w:cs="Times New Roman"/>
          <w:color w:val="000000" w:themeColor="text1"/>
          <w:sz w:val="28"/>
          <w:szCs w:val="28"/>
          <w:lang w:eastAsia="ru-RU"/>
        </w:rPr>
        <w:t>. Индивид склонен к хаотическим и постоянным сменам места пребывания, непрерывному движению от одной территории к другой. Обеспечивать свое существование приходится за счет прошения милостыни, краж и т.п.</w:t>
      </w:r>
    </w:p>
    <w:p w:rsidR="0053643F" w:rsidRPr="006E1209" w:rsidRDefault="0053643F" w:rsidP="006E1209">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lastRenderedPageBreak/>
        <w:t xml:space="preserve">Противоправное поведение. Различные проявления с точки зрения правонарушений. Наиболее проявляющиеся примеры – воровство, мошенничество, вымогательство, разбой и хулиганство, вандализм. </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b/>
          <w:color w:val="000000" w:themeColor="text1"/>
          <w:sz w:val="28"/>
          <w:szCs w:val="28"/>
          <w:lang w:eastAsia="ru-RU"/>
        </w:rPr>
      </w:pPr>
      <w:r w:rsidRPr="006E1209">
        <w:rPr>
          <w:rFonts w:ascii="Times New Roman" w:eastAsia="Times New Roman" w:hAnsi="Times New Roman" w:cs="Times New Roman"/>
          <w:b/>
          <w:color w:val="000000" w:themeColor="text1"/>
          <w:sz w:val="28"/>
          <w:szCs w:val="28"/>
          <w:lang w:eastAsia="ru-RU"/>
        </w:rPr>
        <w:t>Профилактика</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 xml:space="preserve">Ранняя возрастная профилактика </w:t>
      </w:r>
      <w:proofErr w:type="spellStart"/>
      <w:r w:rsidRPr="006E1209">
        <w:rPr>
          <w:rFonts w:ascii="Times New Roman" w:eastAsia="Times New Roman" w:hAnsi="Times New Roman" w:cs="Times New Roman"/>
          <w:color w:val="000000" w:themeColor="text1"/>
          <w:sz w:val="28"/>
          <w:szCs w:val="28"/>
          <w:lang w:eastAsia="ru-RU"/>
        </w:rPr>
        <w:t>девиантного</w:t>
      </w:r>
      <w:proofErr w:type="spellEnd"/>
      <w:r w:rsidRPr="006E1209">
        <w:rPr>
          <w:rFonts w:ascii="Times New Roman" w:eastAsia="Times New Roman" w:hAnsi="Times New Roman" w:cs="Times New Roman"/>
          <w:color w:val="000000" w:themeColor="text1"/>
          <w:sz w:val="28"/>
          <w:szCs w:val="28"/>
          <w:lang w:eastAsia="ru-RU"/>
        </w:rPr>
        <w:t xml:space="preserve"> поведения поможет достаточно результативно повысить личностный контроль над негативными проявлениями.</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Необходимо четко усвоить, что уже у детей существуют признаки, указывающие на зарождение девиации:</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проявления вспышек гнева, несвойственных возрасту ребенка (частые и плохо контролируемые);</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применение намеренного поведения с целью досадить взрослому;</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активные отказы выполнять требования взрослых, нарушение установленных ими правил;</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частое противостояние взрослым в виде споров;</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проявление злобы и мстительности;</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ребенок часто становится зачинщиком драки;</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преднамеренное разрушение чужой собственности (предметов);</w:t>
      </w:r>
    </w:p>
    <w:p w:rsidR="0053643F" w:rsidRPr="006E1209" w:rsidRDefault="0053643F" w:rsidP="006E1209">
      <w:pPr>
        <w:pStyle w:val="a3"/>
        <w:numPr>
          <w:ilvl w:val="0"/>
          <w:numId w:val="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нанесение ущерба другим людям с применением опасных предметов (оружия).</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 xml:space="preserve">Позитивное действие на преодоление распространенности </w:t>
      </w:r>
      <w:proofErr w:type="spellStart"/>
      <w:r w:rsidRPr="006E1209">
        <w:rPr>
          <w:rFonts w:ascii="Times New Roman" w:eastAsia="Times New Roman" w:hAnsi="Times New Roman" w:cs="Times New Roman"/>
          <w:color w:val="000000" w:themeColor="text1"/>
          <w:sz w:val="28"/>
          <w:szCs w:val="28"/>
          <w:lang w:eastAsia="ru-RU"/>
        </w:rPr>
        <w:t>девиантного</w:t>
      </w:r>
      <w:proofErr w:type="spellEnd"/>
      <w:r w:rsidRPr="006E1209">
        <w:rPr>
          <w:rFonts w:ascii="Times New Roman" w:eastAsia="Times New Roman" w:hAnsi="Times New Roman" w:cs="Times New Roman"/>
          <w:color w:val="000000" w:themeColor="text1"/>
          <w:sz w:val="28"/>
          <w:szCs w:val="28"/>
          <w:lang w:eastAsia="ru-RU"/>
        </w:rPr>
        <w:t xml:space="preserve"> поведения оказывает ряд профилактических мер, реализующихся на всех уровнях проявления социума (общегосударственном, нормативно-правовом, медико-санитарном, педагогическом, социально-психологическом):</w:t>
      </w:r>
    </w:p>
    <w:p w:rsidR="0053643F" w:rsidRPr="006E1209" w:rsidRDefault="0053643F"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lang w:eastAsia="ru-RU"/>
        </w:rPr>
        <w:t>Формирование благоприятной социальной среды. С помощью социальных факторов проводится воздействие на нежелательное поведение индивида с возможной девиацией – создается негативный фон по поводу любых проявлений отклоняющегося поведения.</w:t>
      </w:r>
    </w:p>
    <w:p w:rsidR="006E1209" w:rsidRPr="006E1209" w:rsidRDefault="006E1209" w:rsidP="006E1209">
      <w:pPr>
        <w:shd w:val="clear" w:color="auto" w:fill="FFFFFF"/>
        <w:spacing w:after="0" w:line="360" w:lineRule="auto"/>
        <w:ind w:firstLine="709"/>
        <w:jc w:val="center"/>
        <w:rPr>
          <w:rFonts w:ascii="Times New Roman" w:eastAsia="Times New Roman" w:hAnsi="Times New Roman" w:cs="Times New Roman"/>
          <w:b/>
          <w:color w:val="000000" w:themeColor="text1"/>
          <w:sz w:val="28"/>
          <w:szCs w:val="28"/>
          <w:lang w:eastAsia="ru-RU"/>
        </w:rPr>
      </w:pPr>
      <w:r w:rsidRPr="006E1209">
        <w:rPr>
          <w:rFonts w:ascii="Times New Roman" w:eastAsia="Times New Roman" w:hAnsi="Times New Roman" w:cs="Times New Roman"/>
          <w:b/>
          <w:color w:val="000000" w:themeColor="text1"/>
          <w:sz w:val="28"/>
          <w:szCs w:val="28"/>
          <w:lang w:eastAsia="ru-RU"/>
        </w:rPr>
        <w:t>Опасность наркомании и алкоголизма</w:t>
      </w:r>
    </w:p>
    <w:p w:rsidR="0053643F" w:rsidRPr="006E1209" w:rsidRDefault="006E1209" w:rsidP="006E1209">
      <w:pPr>
        <w:spacing w:after="0" w:line="360" w:lineRule="auto"/>
        <w:ind w:firstLine="709"/>
        <w:jc w:val="both"/>
        <w:outlineLvl w:val="0"/>
        <w:rPr>
          <w:rFonts w:ascii="Times New Roman" w:eastAsia="Times New Roman" w:hAnsi="Times New Roman" w:cs="Times New Roman"/>
          <w:color w:val="000000" w:themeColor="text1"/>
          <w:kern w:val="36"/>
          <w:sz w:val="28"/>
          <w:szCs w:val="28"/>
          <w:lang w:eastAsia="ru-RU"/>
        </w:rPr>
      </w:pPr>
      <w:r w:rsidRPr="006E1209">
        <w:rPr>
          <w:rFonts w:ascii="Times New Roman" w:eastAsia="Times New Roman" w:hAnsi="Times New Roman" w:cs="Times New Roman"/>
          <w:color w:val="000000" w:themeColor="text1"/>
          <w:kern w:val="36"/>
          <w:sz w:val="28"/>
          <w:szCs w:val="28"/>
          <w:lang w:eastAsia="ru-RU"/>
        </w:rPr>
        <w:lastRenderedPageBreak/>
        <w:t xml:space="preserve">Когда  человек  становится  </w:t>
      </w:r>
      <w:r w:rsidR="0053643F" w:rsidRPr="006E1209">
        <w:rPr>
          <w:rFonts w:ascii="Times New Roman" w:eastAsia="Times New Roman" w:hAnsi="Times New Roman" w:cs="Times New Roman"/>
          <w:color w:val="000000" w:themeColor="text1"/>
          <w:kern w:val="36"/>
          <w:sz w:val="28"/>
          <w:szCs w:val="28"/>
          <w:lang w:eastAsia="ru-RU"/>
        </w:rPr>
        <w:t xml:space="preserve">зависимым,  меняется его социальный  статус.  Авторитет  среди  ближайшего окружения  теряется, лишается  уважения,  работы.  Отношения  в  семье  ухудшаются,  подчас разрушается </w:t>
      </w:r>
      <w:proofErr w:type="gramStart"/>
      <w:r w:rsidR="0053643F" w:rsidRPr="006E1209">
        <w:rPr>
          <w:rFonts w:ascii="Times New Roman" w:eastAsia="Times New Roman" w:hAnsi="Times New Roman" w:cs="Times New Roman"/>
          <w:color w:val="000000" w:themeColor="text1"/>
          <w:kern w:val="36"/>
          <w:sz w:val="28"/>
          <w:szCs w:val="28"/>
          <w:lang w:eastAsia="ru-RU"/>
        </w:rPr>
        <w:t>семья</w:t>
      </w:r>
      <w:proofErr w:type="gramEnd"/>
      <w:r w:rsidR="0053643F" w:rsidRPr="006E1209">
        <w:rPr>
          <w:rFonts w:ascii="Times New Roman" w:eastAsia="Times New Roman" w:hAnsi="Times New Roman" w:cs="Times New Roman"/>
          <w:color w:val="000000" w:themeColor="text1"/>
          <w:kern w:val="36"/>
          <w:sz w:val="28"/>
          <w:szCs w:val="28"/>
          <w:lang w:eastAsia="ru-RU"/>
        </w:rPr>
        <w:t xml:space="preserve"> и страдают все члены семьи, особенно дети. В состоянии опьянения человек становится агрессивным, проявляет жестокое обращение с  детьми,  супругом,  окружающими.  Ухудшается  материальное  положение семьи, порой не достает средс</w:t>
      </w:r>
      <w:r w:rsidRPr="006E1209">
        <w:rPr>
          <w:rFonts w:ascii="Times New Roman" w:eastAsia="Times New Roman" w:hAnsi="Times New Roman" w:cs="Times New Roman"/>
          <w:color w:val="000000" w:themeColor="text1"/>
          <w:kern w:val="36"/>
          <w:sz w:val="28"/>
          <w:szCs w:val="28"/>
          <w:lang w:eastAsia="ru-RU"/>
        </w:rPr>
        <w:t>тв на покупку продуктов питания. Зависимый человек совершает много необдуманных поступков.</w:t>
      </w:r>
    </w:p>
    <w:p w:rsidR="006E1209" w:rsidRPr="006E1209" w:rsidRDefault="006E1209" w:rsidP="006E1209">
      <w:pPr>
        <w:spacing w:after="0" w:line="360" w:lineRule="auto"/>
        <w:ind w:firstLine="709"/>
        <w:jc w:val="center"/>
        <w:outlineLvl w:val="0"/>
        <w:rPr>
          <w:rFonts w:ascii="Times New Roman" w:eastAsia="Times New Roman" w:hAnsi="Times New Roman" w:cs="Times New Roman"/>
          <w:b/>
          <w:color w:val="000000" w:themeColor="text1"/>
          <w:kern w:val="36"/>
          <w:sz w:val="28"/>
          <w:szCs w:val="28"/>
          <w:lang w:eastAsia="ru-RU"/>
        </w:rPr>
      </w:pPr>
      <w:r w:rsidRPr="006E1209">
        <w:rPr>
          <w:rFonts w:ascii="Times New Roman" w:eastAsia="Times New Roman" w:hAnsi="Times New Roman" w:cs="Times New Roman"/>
          <w:b/>
          <w:color w:val="000000" w:themeColor="text1"/>
          <w:kern w:val="36"/>
          <w:sz w:val="28"/>
          <w:szCs w:val="28"/>
          <w:lang w:eastAsia="ru-RU"/>
        </w:rPr>
        <w:t>Социальная и личностная значимость здорового образа жизни</w:t>
      </w:r>
    </w:p>
    <w:p w:rsidR="006E1209" w:rsidRPr="006E1209" w:rsidRDefault="006E1209"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b/>
          <w:bCs/>
          <w:color w:val="000000" w:themeColor="text1"/>
          <w:sz w:val="28"/>
          <w:szCs w:val="28"/>
          <w:bdr w:val="none" w:sz="0" w:space="0" w:color="auto" w:frame="1"/>
          <w:lang w:eastAsia="ru-RU"/>
        </w:rPr>
        <w:t xml:space="preserve">Структура здорового образа жизни </w:t>
      </w:r>
      <w:proofErr w:type="gramStart"/>
      <w:r w:rsidRPr="006E1209">
        <w:rPr>
          <w:rFonts w:ascii="Times New Roman" w:eastAsia="Times New Roman" w:hAnsi="Times New Roman" w:cs="Times New Roman"/>
          <w:b/>
          <w:bCs/>
          <w:color w:val="000000" w:themeColor="text1"/>
          <w:sz w:val="28"/>
          <w:szCs w:val="28"/>
          <w:bdr w:val="none" w:sz="0" w:space="0" w:color="auto" w:frame="1"/>
          <w:lang w:eastAsia="ru-RU"/>
        </w:rPr>
        <w:t>по</w:t>
      </w:r>
      <w:proofErr w:type="gramEnd"/>
      <w:r w:rsidRPr="006E1209">
        <w:rPr>
          <w:rFonts w:ascii="Times New Roman" w:eastAsia="Times New Roman" w:hAnsi="Times New Roman" w:cs="Times New Roman"/>
          <w:b/>
          <w:bCs/>
          <w:color w:val="000000" w:themeColor="text1"/>
          <w:sz w:val="28"/>
          <w:szCs w:val="28"/>
          <w:bdr w:val="none" w:sz="0" w:space="0" w:color="auto" w:frame="1"/>
          <w:lang w:eastAsia="ru-RU"/>
        </w:rPr>
        <w:t xml:space="preserve"> должна включать:</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оптимальный двигательный режим;</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рациональное питание;</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рациональный режим жизни;</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психофизиологическую регуляцию;</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E1209">
        <w:rPr>
          <w:rFonts w:ascii="Times New Roman" w:eastAsia="Times New Roman" w:hAnsi="Times New Roman" w:cs="Times New Roman"/>
          <w:color w:val="000000" w:themeColor="text1"/>
          <w:sz w:val="28"/>
          <w:szCs w:val="28"/>
          <w:bdr w:val="none" w:sz="0" w:space="0" w:color="auto" w:frame="1"/>
          <w:lang w:eastAsia="ru-RU"/>
        </w:rPr>
        <w:t>психосексуальную</w:t>
      </w:r>
      <w:proofErr w:type="spellEnd"/>
      <w:r w:rsidRPr="006E1209">
        <w:rPr>
          <w:rFonts w:ascii="Times New Roman" w:eastAsia="Times New Roman" w:hAnsi="Times New Roman" w:cs="Times New Roman"/>
          <w:color w:val="000000" w:themeColor="text1"/>
          <w:sz w:val="28"/>
          <w:szCs w:val="28"/>
          <w:bdr w:val="none" w:sz="0" w:space="0" w:color="auto" w:frame="1"/>
          <w:lang w:eastAsia="ru-RU"/>
        </w:rPr>
        <w:t xml:space="preserve"> и половую культуру;</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тренировку иммунитета и закаливание;</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отсутствие вредных привычек;</w:t>
      </w:r>
    </w:p>
    <w:p w:rsidR="006E1209" w:rsidRPr="006E1209" w:rsidRDefault="006E1209" w:rsidP="006E1209">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6E1209">
        <w:rPr>
          <w:rFonts w:ascii="Times New Roman" w:eastAsia="Times New Roman" w:hAnsi="Times New Roman" w:cs="Times New Roman"/>
          <w:color w:val="000000" w:themeColor="text1"/>
          <w:sz w:val="28"/>
          <w:szCs w:val="28"/>
          <w:bdr w:val="none" w:sz="0" w:space="0" w:color="auto" w:frame="1"/>
          <w:lang w:eastAsia="ru-RU"/>
        </w:rPr>
        <w:t>валеологическое</w:t>
      </w:r>
      <w:proofErr w:type="spellEnd"/>
      <w:r w:rsidRPr="006E1209">
        <w:rPr>
          <w:rFonts w:ascii="Times New Roman" w:eastAsia="Times New Roman" w:hAnsi="Times New Roman" w:cs="Times New Roman"/>
          <w:color w:val="000000" w:themeColor="text1"/>
          <w:sz w:val="28"/>
          <w:szCs w:val="28"/>
          <w:bdr w:val="none" w:sz="0" w:space="0" w:color="auto" w:frame="1"/>
          <w:lang w:eastAsia="ru-RU"/>
        </w:rPr>
        <w:t xml:space="preserve"> образование.</w:t>
      </w:r>
    </w:p>
    <w:p w:rsidR="006E1209" w:rsidRPr="006E1209" w:rsidRDefault="006E1209" w:rsidP="006E1209">
      <w:pPr>
        <w:spacing w:after="0" w:line="360" w:lineRule="auto"/>
        <w:ind w:firstLine="709"/>
        <w:jc w:val="both"/>
        <w:outlineLvl w:val="0"/>
        <w:rPr>
          <w:rFonts w:ascii="Times New Roman" w:eastAsia="Times New Roman" w:hAnsi="Times New Roman" w:cs="Times New Roman"/>
          <w:b/>
          <w:color w:val="000000" w:themeColor="text1"/>
          <w:kern w:val="36"/>
          <w:sz w:val="28"/>
          <w:szCs w:val="28"/>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Здоровье человека в значительной мере зависит от стиля жизни, который в большой степени имеет персонифицированный характер и определяется историческими и национальными традициями и личностными наклонностями. Здоровым считается человек, наилучшим образом приспособленный к постоянно изменяющимся условиям внешней и внутренней среды. Образ жизни человека, его поведение и мышление, обеспечивает ему охрану и укрепление его здоровья, и здорового образа жизни. Необходимо особое внимание уделить оздоровлению морального климата общества и недостаточно высокому уровню знаний о здоровом образе жизни в молодежной среде.</w:t>
      </w:r>
    </w:p>
    <w:p w:rsidR="006E1209" w:rsidRPr="006E1209" w:rsidRDefault="006E1209"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b/>
          <w:bCs/>
          <w:color w:val="000000" w:themeColor="text1"/>
          <w:sz w:val="28"/>
          <w:szCs w:val="28"/>
          <w:bdr w:val="none" w:sz="0" w:space="0" w:color="auto" w:frame="1"/>
          <w:lang w:eastAsia="ru-RU"/>
        </w:rPr>
        <w:t>Структура здорового образа жизни должна включать</w:t>
      </w:r>
      <w:r w:rsidRPr="006E1209">
        <w:rPr>
          <w:rFonts w:ascii="Times New Roman" w:eastAsia="Times New Roman" w:hAnsi="Times New Roman" w:cs="Times New Roman"/>
          <w:bCs/>
          <w:color w:val="000000" w:themeColor="text1"/>
          <w:sz w:val="28"/>
          <w:szCs w:val="28"/>
          <w:bdr w:val="none" w:sz="0" w:space="0" w:color="auto" w:frame="1"/>
          <w:lang w:eastAsia="ru-RU"/>
        </w:rPr>
        <w:t>:</w:t>
      </w:r>
    </w:p>
    <w:p w:rsidR="006E1209" w:rsidRPr="00641136" w:rsidRDefault="006E1209" w:rsidP="00641136">
      <w:pPr>
        <w:pStyle w:val="a3"/>
        <w:numPr>
          <w:ilvl w:val="0"/>
          <w:numId w:val="8"/>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color w:val="000000" w:themeColor="text1"/>
          <w:sz w:val="28"/>
          <w:szCs w:val="28"/>
          <w:bdr w:val="none" w:sz="0" w:space="0" w:color="auto" w:frame="1"/>
          <w:lang w:eastAsia="ru-RU"/>
        </w:rPr>
        <w:t>оптимальный двигательный режим;</w:t>
      </w:r>
    </w:p>
    <w:p w:rsidR="006E1209" w:rsidRPr="00641136" w:rsidRDefault="006E1209" w:rsidP="00641136">
      <w:pPr>
        <w:pStyle w:val="a3"/>
        <w:numPr>
          <w:ilvl w:val="0"/>
          <w:numId w:val="8"/>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color w:val="000000" w:themeColor="text1"/>
          <w:sz w:val="28"/>
          <w:szCs w:val="28"/>
          <w:bdr w:val="none" w:sz="0" w:space="0" w:color="auto" w:frame="1"/>
          <w:lang w:eastAsia="ru-RU"/>
        </w:rPr>
        <w:lastRenderedPageBreak/>
        <w:t>рациональное питание;</w:t>
      </w:r>
    </w:p>
    <w:p w:rsidR="006E1209" w:rsidRPr="00641136" w:rsidRDefault="006E1209" w:rsidP="00641136">
      <w:pPr>
        <w:pStyle w:val="a3"/>
        <w:numPr>
          <w:ilvl w:val="0"/>
          <w:numId w:val="8"/>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color w:val="000000" w:themeColor="text1"/>
          <w:sz w:val="28"/>
          <w:szCs w:val="28"/>
          <w:bdr w:val="none" w:sz="0" w:space="0" w:color="auto" w:frame="1"/>
          <w:lang w:eastAsia="ru-RU"/>
        </w:rPr>
        <w:t>рациональный режим жизни;</w:t>
      </w:r>
    </w:p>
    <w:p w:rsidR="006E1209" w:rsidRPr="00641136" w:rsidRDefault="006E1209" w:rsidP="00641136">
      <w:pPr>
        <w:pStyle w:val="a3"/>
        <w:numPr>
          <w:ilvl w:val="0"/>
          <w:numId w:val="8"/>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color w:val="000000" w:themeColor="text1"/>
          <w:sz w:val="28"/>
          <w:szCs w:val="28"/>
          <w:bdr w:val="none" w:sz="0" w:space="0" w:color="auto" w:frame="1"/>
          <w:lang w:eastAsia="ru-RU"/>
        </w:rPr>
        <w:t>психофизиологическую регуляцию;</w:t>
      </w:r>
    </w:p>
    <w:p w:rsidR="006E1209" w:rsidRPr="00641136" w:rsidRDefault="006E1209" w:rsidP="00641136">
      <w:pPr>
        <w:pStyle w:val="a3"/>
        <w:numPr>
          <w:ilvl w:val="0"/>
          <w:numId w:val="8"/>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color w:val="000000" w:themeColor="text1"/>
          <w:sz w:val="28"/>
          <w:szCs w:val="28"/>
          <w:bdr w:val="none" w:sz="0" w:space="0" w:color="auto" w:frame="1"/>
          <w:lang w:eastAsia="ru-RU"/>
        </w:rPr>
        <w:t>тренировку иммунитета и закаливание;</w:t>
      </w:r>
    </w:p>
    <w:p w:rsidR="006E1209" w:rsidRPr="00641136" w:rsidRDefault="006E1209" w:rsidP="00641136">
      <w:pPr>
        <w:pStyle w:val="a3"/>
        <w:numPr>
          <w:ilvl w:val="0"/>
          <w:numId w:val="8"/>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641136">
        <w:rPr>
          <w:rFonts w:ascii="Times New Roman" w:eastAsia="Times New Roman" w:hAnsi="Times New Roman" w:cs="Times New Roman"/>
          <w:color w:val="000000" w:themeColor="text1"/>
          <w:sz w:val="28"/>
          <w:szCs w:val="28"/>
          <w:bdr w:val="none" w:sz="0" w:space="0" w:color="auto" w:frame="1"/>
          <w:lang w:eastAsia="ru-RU"/>
        </w:rPr>
        <w:t xml:space="preserve"> отсутствие вредных привычек;</w:t>
      </w:r>
    </w:p>
    <w:p w:rsidR="006E1209" w:rsidRPr="00641136" w:rsidRDefault="006E1209" w:rsidP="00641136">
      <w:pPr>
        <w:shd w:val="clear" w:color="auto" w:fill="FFFFFF"/>
        <w:spacing w:after="0" w:line="360" w:lineRule="auto"/>
        <w:ind w:left="840"/>
        <w:rPr>
          <w:rFonts w:ascii="Times New Roman" w:eastAsia="Times New Roman" w:hAnsi="Times New Roman" w:cs="Times New Roman"/>
          <w:color w:val="000000" w:themeColor="text1"/>
          <w:sz w:val="28"/>
          <w:szCs w:val="28"/>
          <w:lang w:eastAsia="ru-RU"/>
        </w:rPr>
      </w:pPr>
    </w:p>
    <w:p w:rsidR="0053643F" w:rsidRDefault="006E1209" w:rsidP="006E1209">
      <w:pPr>
        <w:shd w:val="clear" w:color="auto" w:fill="FFFFFF"/>
        <w:spacing w:after="0" w:line="36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r w:rsidRPr="006E1209">
        <w:rPr>
          <w:rFonts w:ascii="Times New Roman" w:eastAsia="Times New Roman" w:hAnsi="Times New Roman" w:cs="Times New Roman"/>
          <w:color w:val="000000" w:themeColor="text1"/>
          <w:sz w:val="28"/>
          <w:szCs w:val="28"/>
          <w:bdr w:val="none" w:sz="0" w:space="0" w:color="auto" w:frame="1"/>
          <w:lang w:eastAsia="ru-RU"/>
        </w:rPr>
        <w:t>Здоровье человека в значительной мере зависит от стиля жизни, который в большой степени имеет персонифицированный характер и определяется историческими и национальными традициями и личностными наклонностями. Здоровым считается человек, наилучшим образом приспособленный к постоянно изменяющимся условиям внешней и внутренней среды. Образ жизни человека, его поведение и мышление, обеспечивает ему охрану и укрепление его здоровья, и здорового образа жизни. Необходимо особое внимание уделить оздоровлению морального климата общества и недостаточно высокому уровню знаний о здоровом образе жизни в молодежной среде.</w:t>
      </w:r>
    </w:p>
    <w:p w:rsidR="006E1209" w:rsidRPr="00641136" w:rsidRDefault="006E1209" w:rsidP="006E1209">
      <w:pPr>
        <w:shd w:val="clear" w:color="auto" w:fill="FFFFFF"/>
        <w:spacing w:after="0" w:line="360" w:lineRule="auto"/>
        <w:ind w:firstLine="709"/>
        <w:jc w:val="both"/>
        <w:rPr>
          <w:rFonts w:ascii="Times New Roman" w:eastAsia="Times New Roman" w:hAnsi="Times New Roman" w:cs="Times New Roman"/>
          <w:b/>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r w:rsidRPr="00641136">
        <w:rPr>
          <w:rFonts w:ascii="Times New Roman" w:eastAsia="Times New Roman" w:hAnsi="Times New Roman" w:cs="Times New Roman"/>
          <w:b/>
          <w:color w:val="000000" w:themeColor="text1"/>
          <w:sz w:val="28"/>
          <w:szCs w:val="28"/>
          <w:bdr w:val="none" w:sz="0" w:space="0" w:color="auto" w:frame="1"/>
          <w:lang w:eastAsia="ru-RU"/>
        </w:rPr>
        <w:t>Домашнее задание</w:t>
      </w:r>
    </w:p>
    <w:p w:rsidR="006E1209" w:rsidRPr="00641136" w:rsidRDefault="006E1209" w:rsidP="006E1209">
      <w:pPr>
        <w:pStyle w:val="a3"/>
        <w:numPr>
          <w:ilvl w:val="1"/>
          <w:numId w:val="6"/>
        </w:num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641136">
        <w:rPr>
          <w:rFonts w:ascii="Times New Roman" w:eastAsia="Times New Roman" w:hAnsi="Times New Roman" w:cs="Times New Roman"/>
          <w:b/>
          <w:color w:val="000000" w:themeColor="text1"/>
          <w:sz w:val="28"/>
          <w:szCs w:val="28"/>
          <w:lang w:eastAsia="ru-RU"/>
        </w:rPr>
        <w:t>Изучите материал лекции и письменно ответьте на вопросы</w:t>
      </w:r>
    </w:p>
    <w:p w:rsidR="006E1209" w:rsidRDefault="006E1209" w:rsidP="006E1209">
      <w:pPr>
        <w:pStyle w:val="a3"/>
        <w:shd w:val="clear" w:color="auto" w:fill="FFFFFF"/>
        <w:spacing w:after="0" w:line="360" w:lineRule="auto"/>
        <w:ind w:left="144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Контрольные вопросы</w:t>
      </w:r>
    </w:p>
    <w:p w:rsidR="006E1209" w:rsidRDefault="00641136" w:rsidP="00641136">
      <w:pPr>
        <w:pStyle w:val="a3"/>
        <w:numPr>
          <w:ilvl w:val="2"/>
          <w:numId w:val="6"/>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Какого главная цель социального контроля?</w:t>
      </w:r>
    </w:p>
    <w:p w:rsidR="00641136" w:rsidRDefault="00641136" w:rsidP="00641136">
      <w:pPr>
        <w:pStyle w:val="a3"/>
        <w:numPr>
          <w:ilvl w:val="2"/>
          <w:numId w:val="6"/>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Назовите механизмы социального контроля</w:t>
      </w:r>
    </w:p>
    <w:p w:rsidR="00641136" w:rsidRDefault="00641136" w:rsidP="00641136">
      <w:pPr>
        <w:pStyle w:val="a3"/>
        <w:numPr>
          <w:ilvl w:val="2"/>
          <w:numId w:val="6"/>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Назовите типы социальных санкций.</w:t>
      </w:r>
    </w:p>
    <w:p w:rsidR="00641136" w:rsidRDefault="00641136" w:rsidP="00641136">
      <w:pPr>
        <w:pStyle w:val="a3"/>
        <w:numPr>
          <w:ilvl w:val="2"/>
          <w:numId w:val="6"/>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Какое поведение называют </w:t>
      </w:r>
      <w:proofErr w:type="spellStart"/>
      <w:r>
        <w:rPr>
          <w:rFonts w:ascii="Times New Roman" w:eastAsia="Times New Roman" w:hAnsi="Times New Roman" w:cs="Times New Roman"/>
          <w:color w:val="000000" w:themeColor="text1"/>
          <w:sz w:val="28"/>
          <w:szCs w:val="28"/>
          <w:lang w:eastAsia="ru-RU"/>
        </w:rPr>
        <w:t>девиантным</w:t>
      </w:r>
      <w:proofErr w:type="spellEnd"/>
      <w:r>
        <w:rPr>
          <w:rFonts w:ascii="Times New Roman" w:eastAsia="Times New Roman" w:hAnsi="Times New Roman" w:cs="Times New Roman"/>
          <w:color w:val="000000" w:themeColor="text1"/>
          <w:sz w:val="28"/>
          <w:szCs w:val="28"/>
          <w:lang w:eastAsia="ru-RU"/>
        </w:rPr>
        <w:t>?</w:t>
      </w:r>
    </w:p>
    <w:p w:rsidR="00641136" w:rsidRDefault="00641136" w:rsidP="00641136">
      <w:pPr>
        <w:pStyle w:val="a3"/>
        <w:numPr>
          <w:ilvl w:val="2"/>
          <w:numId w:val="6"/>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Типы </w:t>
      </w:r>
      <w:proofErr w:type="spellStart"/>
      <w:r>
        <w:rPr>
          <w:rFonts w:ascii="Times New Roman" w:eastAsia="Times New Roman" w:hAnsi="Times New Roman" w:cs="Times New Roman"/>
          <w:color w:val="000000" w:themeColor="text1"/>
          <w:sz w:val="28"/>
          <w:szCs w:val="28"/>
          <w:lang w:eastAsia="ru-RU"/>
        </w:rPr>
        <w:t>девиантного</w:t>
      </w:r>
      <w:proofErr w:type="spellEnd"/>
      <w:r>
        <w:rPr>
          <w:rFonts w:ascii="Times New Roman" w:eastAsia="Times New Roman" w:hAnsi="Times New Roman" w:cs="Times New Roman"/>
          <w:color w:val="000000" w:themeColor="text1"/>
          <w:sz w:val="28"/>
          <w:szCs w:val="28"/>
          <w:lang w:eastAsia="ru-RU"/>
        </w:rPr>
        <w:t xml:space="preserve"> поведения</w:t>
      </w:r>
    </w:p>
    <w:p w:rsidR="00641136" w:rsidRPr="006E1209" w:rsidRDefault="00641136" w:rsidP="00641136">
      <w:pPr>
        <w:pStyle w:val="a3"/>
        <w:numPr>
          <w:ilvl w:val="2"/>
          <w:numId w:val="6"/>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Что в себя включает структура здорового образа жизни</w:t>
      </w:r>
    </w:p>
    <w:p w:rsidR="00AD4E09" w:rsidRDefault="00AD4E09">
      <w:bookmarkStart w:id="0" w:name="_GoBack"/>
      <w:bookmarkEnd w:id="0"/>
    </w:p>
    <w:sectPr w:rsidR="00AD4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A8D"/>
    <w:multiLevelType w:val="hybridMultilevel"/>
    <w:tmpl w:val="A7AA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C7042"/>
    <w:multiLevelType w:val="hybridMultilevel"/>
    <w:tmpl w:val="E10404B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39052149"/>
    <w:multiLevelType w:val="multilevel"/>
    <w:tmpl w:val="6D84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933DE"/>
    <w:multiLevelType w:val="multilevel"/>
    <w:tmpl w:val="20C47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43D3D"/>
    <w:multiLevelType w:val="multilevel"/>
    <w:tmpl w:val="2A185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810B43"/>
    <w:multiLevelType w:val="multilevel"/>
    <w:tmpl w:val="6AD2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5D4D"/>
    <w:multiLevelType w:val="hybridMultilevel"/>
    <w:tmpl w:val="EAF4432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nsid w:val="7E2B056A"/>
    <w:multiLevelType w:val="multilevel"/>
    <w:tmpl w:val="D4D45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2E"/>
    <w:rsid w:val="001D38AC"/>
    <w:rsid w:val="0053643F"/>
    <w:rsid w:val="00563A2E"/>
    <w:rsid w:val="00641136"/>
    <w:rsid w:val="006E1209"/>
    <w:rsid w:val="00A20ADF"/>
    <w:rsid w:val="00AD4E09"/>
    <w:rsid w:val="00C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43F"/>
    <w:pPr>
      <w:ind w:left="720"/>
      <w:contextualSpacing/>
    </w:pPr>
  </w:style>
  <w:style w:type="character" w:styleId="a4">
    <w:name w:val="Hyperlink"/>
    <w:basedOn w:val="a0"/>
    <w:uiPriority w:val="99"/>
    <w:unhideWhenUsed/>
    <w:rsid w:val="005364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43F"/>
    <w:pPr>
      <w:ind w:left="720"/>
      <w:contextualSpacing/>
    </w:pPr>
  </w:style>
  <w:style w:type="character" w:styleId="a4">
    <w:name w:val="Hyperlink"/>
    <w:basedOn w:val="a0"/>
    <w:uiPriority w:val="99"/>
    <w:unhideWhenUsed/>
    <w:rsid w:val="005364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hbolezni.ru/rasstrojstva/alkogolizm-vidy-stadii-lechenie-tabletki-kodirovanie-narodnye-sredstv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id134925933" TargetMode="External"/><Relationship Id="rId12" Type="http://schemas.openxmlformats.org/officeDocument/2006/relationships/hyperlink" Target="https://psihbolezni.ru/rasstrojstva/suitsidalnoe-povedenie-priznaki-prichiny-profilak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ina.tukhtarova@yandex.ru" TargetMode="External"/><Relationship Id="rId11" Type="http://schemas.openxmlformats.org/officeDocument/2006/relationships/hyperlink" Target="https://psihbolezni.ru/rasstrojstva/kak-izbavitsya-ot-zavisimosti-ot-sotsialnyh-setej/" TargetMode="External"/><Relationship Id="rId5" Type="http://schemas.openxmlformats.org/officeDocument/2006/relationships/webSettings" Target="webSettings.xml"/><Relationship Id="rId10" Type="http://schemas.openxmlformats.org/officeDocument/2006/relationships/hyperlink" Target="https://psihbolezni.ru/rasstrojstva/kak-izbavitsya-ot-igromanii/" TargetMode="External"/><Relationship Id="rId4" Type="http://schemas.openxmlformats.org/officeDocument/2006/relationships/settings" Target="settings.xml"/><Relationship Id="rId9" Type="http://schemas.openxmlformats.org/officeDocument/2006/relationships/hyperlink" Target="https://psihbolezni.ru/rasstrojstva/toksikomaniya-lechenie-zavisimosti-posledstviya-profilakti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1815</Words>
  <Characters>10348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2020-11-26T09:03:00Z</dcterms:created>
  <dcterms:modified xsi:type="dcterms:W3CDTF">2020-11-26T09:03:00Z</dcterms:modified>
</cp:coreProperties>
</file>