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3F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27.11.2020</w:t>
      </w:r>
    </w:p>
    <w:p w:rsidR="00885F3F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ЕН 01. ХИМИЯ</w:t>
      </w:r>
    </w:p>
    <w:p w:rsidR="00885F3F" w:rsidRPr="00885F3F" w:rsidRDefault="00885F3F" w:rsidP="00885F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5F3F">
        <w:rPr>
          <w:rFonts w:ascii="Times New Roman" w:eastAsia="Calibri" w:hAnsi="Times New Roman" w:cs="Times New Roman"/>
          <w:b/>
          <w:sz w:val="28"/>
          <w:szCs w:val="28"/>
        </w:rPr>
        <w:t>43.02.15 Поварское и кондитерское дело</w:t>
      </w:r>
    </w:p>
    <w:p w:rsidR="00885F3F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Лекция</w:t>
      </w:r>
    </w:p>
    <w:p w:rsidR="00885F3F" w:rsidRPr="00885F3F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885F3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85F3F">
        <w:rPr>
          <w:rFonts w:ascii="Times New Roman" w:hAnsi="Times New Roman" w:cs="Times New Roman"/>
          <w:b/>
          <w:sz w:val="28"/>
          <w:szCs w:val="28"/>
        </w:rPr>
        <w:t>Аналитическая   химия, ее  задачи  значение  в  подготовке технологов общественного питания. Методы качественного и колич</w:t>
      </w:r>
      <w:r w:rsidRPr="00885F3F">
        <w:rPr>
          <w:rFonts w:ascii="Times New Roman" w:hAnsi="Times New Roman" w:cs="Times New Roman"/>
          <w:b/>
          <w:sz w:val="28"/>
          <w:szCs w:val="28"/>
        </w:rPr>
        <w:t>е</w:t>
      </w:r>
      <w:r w:rsidRPr="00885F3F">
        <w:rPr>
          <w:rFonts w:ascii="Times New Roman" w:hAnsi="Times New Roman" w:cs="Times New Roman"/>
          <w:b/>
          <w:sz w:val="28"/>
          <w:szCs w:val="28"/>
        </w:rPr>
        <w:t>ственного  анализа и условия их проведения.</w:t>
      </w:r>
    </w:p>
    <w:p w:rsidR="00885F3F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Аналитическая химия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 – раздел химической науки, теоретически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обосновывает методы качественного и количественного анализа, с помощью которых можно судить о качественном составе вещества и устанавливать количественные соотношения элементов и химических соединений данного вещества; является базой для технохимического контроля на предприятиях общественного питания.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Анализ вещества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т.е. определение химического состава вещества (или смесей веществ) проводят методами качественного и количественного исследования. Методами аналитической химии определяют качество сырья, полуфабрикатов, готовой продукции, норм вложения сырья и т.д., что позволяет наиболее рационально использовать сырье, предупреждать возникновение брака и получать продукцию наилучшего качества.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Задачей качественного анализа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является выяснение качественного состава вещества, т. е. из каких элементов или ионов состоит данное вещество.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Методы качественного анализа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по способу исследования делятся </w:t>
      </w:r>
      <w:proofErr w:type="gram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химические, физико-химические и физические.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Физические методы основаны на изучении физических свойств анализируемого вещества. К этим методам относятся спектральный, рентгеноструктурный, масс- спектрометрический анализы и др. В физико-химических методах течение реакции фиксируется измерением определенного физического свойства исследуемого раствора. К этим методам относятся полярография, хроматография и др. К химическим методам относятся методы, основанные на использовании химических свойств исследуемых веществ.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Реакции химических методов могут проводиться «сухим» и «мокрым» путем.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сухим путем – химические реакции, происходящие при накаливании, сплавлении и окрашивании.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мокрым путем – химические реакции, происходящие в растворах электролитов.</w:t>
      </w:r>
    </w:p>
    <w:p w:rsidR="006273B2" w:rsidRPr="006273B2" w:rsidRDefault="006273B2" w:rsidP="00885F3F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Методы качественного и количественного анализа в зависимости от количества анализируемого вещества делят на</w:t>
      </w:r>
      <w:proofErr w:type="gram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макрометод</w:t>
      </w:r>
      <w:proofErr w:type="spell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(1-2 мл раствора или 0,1 гр. вещества); </w:t>
      </w:r>
      <w:proofErr w:type="spell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полумикрометод</w:t>
      </w:r>
      <w:proofErr w:type="spell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(0,05-0,1 мл раствора или 0,1 гр. вещества); </w:t>
      </w:r>
      <w:proofErr w:type="spell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микрометод</w:t>
      </w:r>
      <w:proofErr w:type="spell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(1-2 капли раствора или 0,001 гр. </w:t>
      </w: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вещества). Аналитическая реакция – химический процесс, направленный на определение исследуемых </w:t>
      </w:r>
      <w:proofErr w:type="gram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веществ</w:t>
      </w:r>
      <w:proofErr w:type="gram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наличие заданных частиц.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Признаками аналитической реакции являются: выпадение или растворение осадка, изменение цвета раствора, выделение газообразного вещества, изменение окраски индикатора. При проведении аналитической реакции необходимо придерживаться определенных условий: концентрации реагирующих веществ, реакции среды, температуры. Специфическими называют аналитические реакции, аналитический эффект которых характерен только для одного иона в присутствии других ионов.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Ионы аммония, к примеру, можно обнаружить в смеси ионов, действуя на анализируемые образцы избытком раствора щелочи: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NH4Cl + KOH = NH3^ + </w:t>
      </w:r>
      <w:proofErr w:type="spell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KCl</w:t>
      </w:r>
      <w:proofErr w:type="spell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+ H2O.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Выделяющийся аммиак легко обнаружить по изменению цвета индикаторной бумаги или </w:t>
      </w:r>
      <w:proofErr w:type="spellStart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органолептически</w:t>
      </w:r>
      <w:proofErr w:type="spellEnd"/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(по запаху).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Чувствительная реакция – реакция, при помощи которой можно открыть наименьшее количество вещества или иона из наименьшего объема раствора.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помощи специфических реакций можно открывать соответствующие ионы непосредственно в отдельных порциях исследуемого вещества. Такой способ называют «дробным».</w:t>
      </w:r>
    </w:p>
    <w:p w:rsidR="00885F3F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Систематический ход анализа - это определенная последовательность выполнения аналитических реакций, при которой каждый ион обнаруживают после того, как будут обнаружены и удалены мешающие ионы.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885F3F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Домашнее задание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 чем заключается задача качественного анализа?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 такое аналитическая реакция? Признаки аналитической реакции.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Назвать способы проведения аналитической реакции.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</w:t>
      </w:r>
      <w:bookmarkStart w:id="0" w:name="_GoBack"/>
      <w:bookmarkEnd w:id="0"/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Перечислить методы анализа в зависимости от количества и состояния </w:t>
      </w:r>
      <w:proofErr w:type="spellStart"/>
      <w:proofErr w:type="gramStart"/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ана-лизируемого</w:t>
      </w:r>
      <w:proofErr w:type="spellEnd"/>
      <w:proofErr w:type="gramEnd"/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вещества.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Какие условия необходимо соблюдать при проведении аналитической реакции?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</w:t>
      </w:r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Какие реакции называют чувствительными, каки</w:t>
      </w:r>
      <w:proofErr w:type="gramStart"/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е-</w:t>
      </w:r>
      <w:proofErr w:type="gramEnd"/>
      <w:r w:rsidR="006273B2"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специфическими?</w:t>
      </w:r>
    </w:p>
    <w:p w:rsidR="006273B2" w:rsidRPr="006273B2" w:rsidRDefault="006273B2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273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В чем отличие ионов от атомов и молекул?</w:t>
      </w:r>
    </w:p>
    <w:p w:rsidR="006273B2" w:rsidRPr="006273B2" w:rsidRDefault="00885F3F" w:rsidP="006273B2">
      <w:pPr>
        <w:shd w:val="clear" w:color="auto" w:fill="FEFEFE"/>
        <w:spacing w:before="300" w:after="300" w:line="240" w:lineRule="auto"/>
        <w:ind w:right="900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85F3F" w:rsidRPr="00885F3F" w:rsidRDefault="00885F3F" w:rsidP="00885F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6" w:history="1"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85F3F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88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даты</w:t>
      </w:r>
      <w:proofErr w:type="gramStart"/>
      <w:r w:rsidRPr="0088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85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3B50C3" w:rsidRDefault="003B50C3" w:rsidP="006273B2">
      <w:pPr>
        <w:spacing w:line="240" w:lineRule="auto"/>
        <w:contextualSpacing/>
        <w:jc w:val="both"/>
      </w:pPr>
    </w:p>
    <w:sectPr w:rsidR="003B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3D08"/>
    <w:multiLevelType w:val="multilevel"/>
    <w:tmpl w:val="48D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B2"/>
    <w:rsid w:val="003B50C3"/>
    <w:rsid w:val="006273B2"/>
    <w:rsid w:val="0088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7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2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53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6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60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74616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18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3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24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//lenaj197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2020-11-26T06:07:00Z</dcterms:created>
  <dcterms:modified xsi:type="dcterms:W3CDTF">2020-11-26T06:25:00Z</dcterms:modified>
</cp:coreProperties>
</file>