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CB6" w:rsidRPr="006D7735" w:rsidRDefault="00301CB6" w:rsidP="006D77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735">
        <w:rPr>
          <w:rFonts w:ascii="Times New Roman" w:hAnsi="Times New Roman" w:cs="Times New Roman"/>
          <w:sz w:val="28"/>
          <w:szCs w:val="28"/>
        </w:rPr>
        <w:t xml:space="preserve">Учебная дисциплина: </w:t>
      </w:r>
      <w:r w:rsidRPr="006D7735">
        <w:rPr>
          <w:rFonts w:ascii="Times New Roman" w:hAnsi="Times New Roman" w:cs="Times New Roman"/>
          <w:b/>
          <w:sz w:val="28"/>
          <w:szCs w:val="28"/>
        </w:rPr>
        <w:t>МДК 01.02 Организация, принципы построения и функционирования компьютерных сетей</w:t>
      </w:r>
    </w:p>
    <w:p w:rsidR="00301CB6" w:rsidRPr="006D7735" w:rsidRDefault="00301CB6" w:rsidP="006D77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735">
        <w:rPr>
          <w:rFonts w:ascii="Times New Roman" w:hAnsi="Times New Roman" w:cs="Times New Roman"/>
          <w:sz w:val="28"/>
          <w:szCs w:val="28"/>
        </w:rPr>
        <w:t>Дата 2</w:t>
      </w:r>
      <w:r w:rsidR="006D7735" w:rsidRPr="006D7735">
        <w:rPr>
          <w:rFonts w:ascii="Times New Roman" w:hAnsi="Times New Roman" w:cs="Times New Roman"/>
          <w:sz w:val="28"/>
          <w:szCs w:val="28"/>
        </w:rPr>
        <w:t>7</w:t>
      </w:r>
      <w:r w:rsidRPr="006D7735">
        <w:rPr>
          <w:rFonts w:ascii="Times New Roman" w:hAnsi="Times New Roman" w:cs="Times New Roman"/>
          <w:sz w:val="28"/>
          <w:szCs w:val="28"/>
        </w:rPr>
        <w:t xml:space="preserve"> ноября 2020 г.</w:t>
      </w:r>
    </w:p>
    <w:p w:rsidR="00301CB6" w:rsidRPr="006D7735" w:rsidRDefault="00301CB6" w:rsidP="006D77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735">
        <w:rPr>
          <w:rFonts w:ascii="Times New Roman" w:hAnsi="Times New Roman" w:cs="Times New Roman"/>
          <w:sz w:val="28"/>
          <w:szCs w:val="28"/>
        </w:rPr>
        <w:t>Группа 31-сса по специальности 09.02.06 Сетевое и системное  администрирование</w:t>
      </w:r>
    </w:p>
    <w:p w:rsidR="006D7735" w:rsidRPr="006D7735" w:rsidRDefault="006D7735" w:rsidP="006D77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735">
        <w:rPr>
          <w:rFonts w:ascii="Times New Roman" w:hAnsi="Times New Roman" w:cs="Times New Roman"/>
          <w:sz w:val="28"/>
          <w:szCs w:val="28"/>
        </w:rPr>
        <w:t xml:space="preserve">Тема практического занятия </w:t>
      </w:r>
      <w:r w:rsidRPr="006D7735">
        <w:rPr>
          <w:rFonts w:ascii="Times New Roman" w:hAnsi="Times New Roman" w:cs="Times New Roman"/>
          <w:b/>
          <w:sz w:val="28"/>
          <w:szCs w:val="28"/>
        </w:rPr>
        <w:t>Проводные и кабельные линии связи</w:t>
      </w:r>
    </w:p>
    <w:p w:rsidR="006D7735" w:rsidRPr="006D7735" w:rsidRDefault="006D7735" w:rsidP="006D77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ИЗЛОЖЕНИЕ НОВОГО МАТЕРИАЛА</w:t>
      </w:r>
    </w:p>
    <w:p w:rsidR="006D7735" w:rsidRPr="006D7735" w:rsidRDefault="006D7735" w:rsidP="006D7735">
      <w:pPr>
        <w:pBdr>
          <w:bottom w:val="single" w:sz="4" w:space="0" w:color="CCCCCC"/>
        </w:pBdr>
        <w:shd w:val="clear" w:color="auto" w:fill="FFFFFF"/>
        <w:spacing w:before="250" w:after="250" w:line="240" w:lineRule="auto"/>
        <w:ind w:left="250" w:right="250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D77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Проводные и кабельные линии связи</w:t>
      </w:r>
    </w:p>
    <w:p w:rsidR="006D7735" w:rsidRPr="006D7735" w:rsidRDefault="006D7735" w:rsidP="006D7735">
      <w:pPr>
        <w:shd w:val="clear" w:color="auto" w:fill="FFFFFF"/>
        <w:spacing w:before="100" w:beforeAutospacing="1" w:after="100" w:afterAutospacing="1" w:line="240" w:lineRule="auto"/>
        <w:ind w:left="250" w:right="2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Проводные линии связи </w:t>
      </w: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реализуются на основе телефонных и телеграфных проводов, подвешенных в воздухе (рис. 2.8). Они обладают крайне низкой пропускной способностью и помехоустойчивостью. Используются в низкоскоростных и среднескоростных каналах связи. В настоящее время считаются морально устаревшими и в телекоммуникационных системах.</w:t>
      </w:r>
    </w:p>
    <w:p w:rsidR="006D7735" w:rsidRPr="006D7735" w:rsidRDefault="006D7735" w:rsidP="006D7735">
      <w:pPr>
        <w:shd w:val="clear" w:color="auto" w:fill="FFFFFF"/>
        <w:spacing w:before="100" w:beforeAutospacing="1" w:after="100" w:afterAutospacing="1" w:line="240" w:lineRule="auto"/>
        <w:ind w:left="250" w:right="2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D773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43134" cy="1481990"/>
            <wp:effectExtent l="19050" t="0" r="166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6408" t="45261" r="55755" b="341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144" cy="1481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735" w:rsidRPr="006D7735" w:rsidRDefault="006D7735" w:rsidP="006D7735">
      <w:pPr>
        <w:shd w:val="clear" w:color="auto" w:fill="FFFFFF"/>
        <w:spacing w:before="100" w:beforeAutospacing="1" w:after="100" w:afterAutospacing="1" w:line="240" w:lineRule="auto"/>
        <w:ind w:left="250" w:right="2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 2.8. Проводная линия связи практически не применяются</w:t>
      </w:r>
    </w:p>
    <w:p w:rsidR="006D7735" w:rsidRPr="006D7735" w:rsidRDefault="006D7735" w:rsidP="006D7735">
      <w:pPr>
        <w:shd w:val="clear" w:color="auto" w:fill="FFFFFF"/>
        <w:spacing w:before="100" w:beforeAutospacing="1" w:after="100" w:afterAutospacing="1" w:line="240" w:lineRule="auto"/>
        <w:ind w:left="250" w:right="2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Кабельные линии связи </w:t>
      </w: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реализуются на основе металлических и волоконно-оптических кабелей.</w:t>
      </w:r>
    </w:p>
    <w:p w:rsidR="006D7735" w:rsidRPr="006D7735" w:rsidRDefault="006D7735" w:rsidP="006D7735">
      <w:pPr>
        <w:shd w:val="clear" w:color="auto" w:fill="FFFFFF"/>
        <w:spacing w:before="100" w:beforeAutospacing="1" w:after="100" w:afterAutospacing="1" w:line="240" w:lineRule="auto"/>
        <w:ind w:left="250" w:right="2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Кабель </w:t>
      </w:r>
      <w:r w:rsidRPr="006D77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noBreakHyphen/>
        <w:t> </w:t>
      </w: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сложное изделие, состоящее, в общем случае, из совокупности проводников, слоев экрана, изоляции и защитного слоя.</w:t>
      </w:r>
    </w:p>
    <w:p w:rsidR="006D7735" w:rsidRPr="006D7735" w:rsidRDefault="006D7735" w:rsidP="006D7735">
      <w:pPr>
        <w:shd w:val="clear" w:color="auto" w:fill="FFFFFF"/>
        <w:spacing w:before="100" w:beforeAutospacing="1" w:after="100" w:afterAutospacing="1" w:line="240" w:lineRule="auto"/>
        <w:ind w:left="250" w:right="2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Кабели, применяемые для построения высокоскоростных телекоммуникационных сетей, характеризуются следующими наиболее важными параметрами.</w:t>
      </w:r>
    </w:p>
    <w:p w:rsidR="006D7735" w:rsidRPr="006D7735" w:rsidRDefault="006D7735" w:rsidP="006D7735">
      <w:pPr>
        <w:shd w:val="clear" w:color="auto" w:fill="FFFFFF"/>
        <w:spacing w:before="100" w:beforeAutospacing="1" w:after="100" w:afterAutospacing="1" w:line="240" w:lineRule="auto"/>
        <w:ind w:left="250" w:right="2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Затухание </w:t>
      </w:r>
      <w:r w:rsidRPr="006D77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noBreakHyphen/>
        <w:t> </w:t>
      </w: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потеря энергии сигнала при распространении его по линии связи. Измеряется в децибелах на метр для определенной частоты или диапазона частот сигнала (этот параметр более подробно был рассмотрен ранее).</w:t>
      </w:r>
    </w:p>
    <w:p w:rsidR="006D7735" w:rsidRPr="006D7735" w:rsidRDefault="006D7735" w:rsidP="006D7735">
      <w:pPr>
        <w:shd w:val="clear" w:color="auto" w:fill="FFFFFF"/>
        <w:spacing w:before="100" w:beforeAutospacing="1" w:after="100" w:afterAutospacing="1" w:line="240" w:lineRule="auto"/>
        <w:ind w:left="250" w:right="2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- Перекрестные наводки на ближнем конце </w:t>
      </w:r>
      <w:r w:rsidRPr="006D77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noBreakHyphen/>
        <w:t> </w:t>
      </w: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определяют помехоустойчивость кабеля к внутренним источникам помех, когда электромагнитное поле сигнала, передаваемого по одной паре проводников, наводит </w:t>
      </w:r>
      <w:proofErr w:type="spell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помеховый</w:t>
      </w:r>
      <w:proofErr w:type="spell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сигнал в других парах проводников. Измеряются в децибелах для определенной частоты сигнала. Чем меньше значение данного показателя, тем лучше кабель.</w:t>
      </w:r>
    </w:p>
    <w:p w:rsidR="006D7735" w:rsidRPr="006D7735" w:rsidRDefault="006D7735" w:rsidP="006D7735">
      <w:pPr>
        <w:shd w:val="clear" w:color="auto" w:fill="FFFFFF"/>
        <w:spacing w:before="100" w:beforeAutospacing="1" w:after="100" w:afterAutospacing="1" w:line="240" w:lineRule="auto"/>
        <w:ind w:left="250" w:right="2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Импеданс (волновое сопротивление) </w:t>
      </w: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 это полное (активное и реактивное) сопротивление в электрической цепи. Измеряется в Омах и является относительно постоянной величиной для кабельных систем. Например, для коаксиальных кабелей в сетях </w:t>
      </w:r>
      <w:proofErr w:type="spell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Ethernet</w:t>
      </w:r>
      <w:proofErr w:type="spell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составляет 50 Ом, для </w:t>
      </w:r>
      <w:proofErr w:type="spell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неэкранированнойвитой</w:t>
      </w:r>
      <w:proofErr w:type="spell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пары </w:t>
      </w: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 100 или 120 Ом.</w:t>
      </w:r>
    </w:p>
    <w:p w:rsidR="006D7735" w:rsidRPr="006D7735" w:rsidRDefault="006D7735" w:rsidP="006D7735">
      <w:pPr>
        <w:shd w:val="clear" w:color="auto" w:fill="FFFFFF"/>
        <w:spacing w:before="100" w:beforeAutospacing="1" w:after="100" w:afterAutospacing="1" w:line="240" w:lineRule="auto"/>
        <w:ind w:left="250" w:right="2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6D77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Активное сопротивление </w:t>
      </w: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 это сопротивление постоянному току. В отличие от импеданса оно не зависит от частоты и возрастает с увеличением длины кабеля. Измеряется в Омах.</w:t>
      </w:r>
    </w:p>
    <w:p w:rsidR="006D7735" w:rsidRPr="006D7735" w:rsidRDefault="006D7735" w:rsidP="006D7735">
      <w:pPr>
        <w:shd w:val="clear" w:color="auto" w:fill="FFFFFF"/>
        <w:spacing w:before="100" w:beforeAutospacing="1" w:after="100" w:afterAutospacing="1" w:line="240" w:lineRule="auto"/>
        <w:ind w:left="250" w:right="2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Емкость </w:t>
      </w: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 это свойство металлических проводников накапливать энергию. Два проводника в кабеле, разделенные диэлектриком, представляют собой конденсатор, способный накапливать заряд. Емкость является нежелательной величиной, приводящей к искажению сигнала и </w:t>
      </w:r>
      <w:proofErr w:type="gram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ограничивающий</w:t>
      </w:r>
      <w:proofErr w:type="gram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полосу пропускания линии.</w:t>
      </w:r>
    </w:p>
    <w:p w:rsidR="006D7735" w:rsidRPr="006D7735" w:rsidRDefault="006D7735" w:rsidP="006D7735">
      <w:pPr>
        <w:shd w:val="clear" w:color="auto" w:fill="FFFFFF"/>
        <w:spacing w:before="100" w:beforeAutospacing="1" w:after="100" w:afterAutospacing="1" w:line="240" w:lineRule="auto"/>
        <w:ind w:left="250" w:right="2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Уровень внешнего электромагнитного излучения или электрический шум </w:t>
      </w:r>
      <w:r w:rsidRPr="006D77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noBreakHyphen/>
        <w:t> </w:t>
      </w: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нежелательное переменное напряжение в проводнике. Электрический шум бывает: фоновый и импульсный, низко-, средне- и высокочастотный. Источниками фонового шума являются линии электропередачи, телефоны и лампы дневного света, средства вычислительной техники, телевизионные и радиопередатчики, микроволновые печи. Основными источниками импульсного электрического шума являются моторы, </w:t>
      </w:r>
      <w:proofErr w:type="spell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электропереключатели</w:t>
      </w:r>
      <w:proofErr w:type="spell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сварочные агрегаты. Электрический шум измеряется в милливольтах.</w:t>
      </w:r>
    </w:p>
    <w:p w:rsidR="006D7735" w:rsidRPr="006D7735" w:rsidRDefault="006D7735" w:rsidP="006D7735">
      <w:pPr>
        <w:shd w:val="clear" w:color="auto" w:fill="FFFFFF"/>
        <w:spacing w:before="100" w:beforeAutospacing="1" w:after="100" w:afterAutospacing="1" w:line="240" w:lineRule="auto"/>
        <w:ind w:left="250" w:right="2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Диаметр или площадь сечения проводника. </w:t>
      </w: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Указывается в миллиметрах.</w:t>
      </w:r>
    </w:p>
    <w:p w:rsidR="006D7735" w:rsidRPr="006D7735" w:rsidRDefault="006D7735" w:rsidP="006D7735">
      <w:pPr>
        <w:shd w:val="clear" w:color="auto" w:fill="FFFFFF"/>
        <w:spacing w:before="100" w:beforeAutospacing="1" w:after="100" w:afterAutospacing="1" w:line="240" w:lineRule="auto"/>
        <w:ind w:left="250" w:right="2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широкое применение для создания высокоскоростных каналов связи телекоммуникационных сетей в настоящее время получили следующие типы кабелей:</w:t>
      </w:r>
    </w:p>
    <w:p w:rsidR="006D7735" w:rsidRPr="006D7735" w:rsidRDefault="006D7735" w:rsidP="006D7735">
      <w:pPr>
        <w:shd w:val="clear" w:color="auto" w:fill="FFFFFF"/>
        <w:spacing w:before="100" w:beforeAutospacing="1" w:after="100" w:afterAutospacing="1" w:line="240" w:lineRule="auto"/>
        <w:ind w:left="250" w:right="2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неэкранированные</w:t>
      </w:r>
      <w:proofErr w:type="gram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витыми парами из медных проводов (</w:t>
      </w:r>
      <w:proofErr w:type="spell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Unshielded</w:t>
      </w:r>
      <w:proofErr w:type="spell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Twisted</w:t>
      </w:r>
      <w:proofErr w:type="spell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Pair</w:t>
      </w:r>
      <w:proofErr w:type="spell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 UTP);</w:t>
      </w:r>
    </w:p>
    <w:p w:rsidR="006D7735" w:rsidRPr="006D7735" w:rsidRDefault="006D7735" w:rsidP="006D7735">
      <w:pPr>
        <w:shd w:val="clear" w:color="auto" w:fill="FFFFFF"/>
        <w:spacing w:before="100" w:beforeAutospacing="1" w:after="100" w:afterAutospacing="1" w:line="240" w:lineRule="auto"/>
        <w:ind w:left="250" w:right="2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экранированные</w:t>
      </w:r>
      <w:proofErr w:type="gram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витыми парами из медных проводов (</w:t>
      </w:r>
      <w:proofErr w:type="spell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Shielded</w:t>
      </w:r>
      <w:proofErr w:type="spell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Twisted</w:t>
      </w:r>
      <w:proofErr w:type="spell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Pair</w:t>
      </w:r>
      <w:proofErr w:type="spell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 STP);</w:t>
      </w:r>
    </w:p>
    <w:p w:rsidR="006D7735" w:rsidRPr="006D7735" w:rsidRDefault="006D7735" w:rsidP="006D7735">
      <w:pPr>
        <w:shd w:val="clear" w:color="auto" w:fill="FFFFFF"/>
        <w:spacing w:before="100" w:beforeAutospacing="1" w:after="100" w:afterAutospacing="1" w:line="240" w:lineRule="auto"/>
        <w:ind w:left="250" w:right="2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коаксиальные кабели (</w:t>
      </w:r>
      <w:proofErr w:type="spell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Coaxial</w:t>
      </w:r>
      <w:proofErr w:type="spell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Cable</w:t>
      </w:r>
      <w:proofErr w:type="spell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 CC);</w:t>
      </w:r>
    </w:p>
    <w:p w:rsidR="006D7735" w:rsidRPr="006D7735" w:rsidRDefault="006D7735" w:rsidP="006D7735">
      <w:pPr>
        <w:shd w:val="clear" w:color="auto" w:fill="FFFFFF"/>
        <w:spacing w:before="100" w:beforeAutospacing="1" w:after="100" w:afterAutospacing="1" w:line="240" w:lineRule="auto"/>
        <w:ind w:left="250" w:right="2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волоконно</w:t>
      </w:r>
      <w:proofErr w:type="spell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оптические кабели (</w:t>
      </w:r>
      <w:proofErr w:type="spell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Fiber</w:t>
      </w:r>
      <w:proofErr w:type="spell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Optic</w:t>
      </w:r>
      <w:proofErr w:type="spell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Cable</w:t>
      </w:r>
      <w:proofErr w:type="spell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 FOC).</w:t>
      </w:r>
    </w:p>
    <w:p w:rsidR="006D7735" w:rsidRPr="006D7735" w:rsidRDefault="006D7735" w:rsidP="006D7735">
      <w:pPr>
        <w:shd w:val="clear" w:color="auto" w:fill="FFFFFF"/>
        <w:spacing w:before="100" w:beforeAutospacing="1" w:after="100" w:afterAutospacing="1" w:line="240" w:lineRule="auto"/>
        <w:ind w:left="250" w:right="2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Кабели на основе неэкранированной витой пары (UTP </w:t>
      </w: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 кабели)</w:t>
      </w:r>
    </w:p>
    <w:p w:rsidR="006D7735" w:rsidRPr="006D7735" w:rsidRDefault="006D7735" w:rsidP="006D7735">
      <w:pPr>
        <w:shd w:val="clear" w:color="auto" w:fill="FFFFFF"/>
        <w:spacing w:before="100" w:beforeAutospacing="1" w:after="100" w:afterAutospacing="1" w:line="240" w:lineRule="auto"/>
        <w:ind w:left="250" w:right="2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Неэкранированные UTP </w:t>
      </w:r>
      <w:r w:rsidRPr="006D77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noBreakHyphen/>
        <w:t xml:space="preserve"> кабели </w:t>
      </w: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электрических и механических характеристик разделяются на 5 категорий.</w:t>
      </w:r>
    </w:p>
    <w:p w:rsidR="006D7735" w:rsidRPr="006D7735" w:rsidRDefault="006D7735" w:rsidP="006D7735">
      <w:pPr>
        <w:shd w:val="clear" w:color="auto" w:fill="FFFFFF"/>
        <w:spacing w:before="100" w:beforeAutospacing="1" w:after="100" w:afterAutospacing="1" w:line="240" w:lineRule="auto"/>
        <w:ind w:left="250" w:right="2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Кабели категорий 1 и 2 использовались для создания низкоскоростных каналов связи. В настоящее время устарели и практически не используются</w:t>
      </w:r>
      <w:proofErr w:type="gram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6D7735" w:rsidRPr="006D7735" w:rsidRDefault="006D7735" w:rsidP="006D7735">
      <w:pPr>
        <w:shd w:val="clear" w:color="auto" w:fill="FFFFFF"/>
        <w:spacing w:before="100" w:beforeAutospacing="1" w:after="100" w:afterAutospacing="1" w:line="240" w:lineRule="auto"/>
        <w:ind w:left="250" w:right="2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Кабели категорий 3, 4 и 5 применяются для создания высокоскоростных каналов с пропускной способностью соответственно до 16, 25 и 155 Мбит/</w:t>
      </w:r>
      <w:proofErr w:type="gram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использовании стандарта </w:t>
      </w:r>
      <w:proofErr w:type="spell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Gigabit</w:t>
      </w:r>
      <w:proofErr w:type="spell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Ethernet</w:t>
      </w:r>
      <w:proofErr w:type="spell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 до 1000 Мбит/с). При хороших технических характеристиках эти кабели сравнительно недороги, удобны в работе и не требуют заземления.</w:t>
      </w:r>
    </w:p>
    <w:p w:rsidR="006D7735" w:rsidRPr="006D7735" w:rsidRDefault="006D7735" w:rsidP="006D7735">
      <w:pPr>
        <w:shd w:val="clear" w:color="auto" w:fill="FFFFFF"/>
        <w:spacing w:before="100" w:beforeAutospacing="1" w:after="100" w:afterAutospacing="1" w:line="240" w:lineRule="auto"/>
        <w:ind w:left="250" w:right="2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кабели UTP независимо от их категории выпускаются в 4-парном исполнении. Каждая из четырех пар кабеля имеет определенный цвет и шаг скрутки. Обычно две пары предназначены для передачи данных, а две </w:t>
      </w: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 для передачи голоса.</w:t>
      </w:r>
    </w:p>
    <w:p w:rsidR="006D7735" w:rsidRPr="006D7735" w:rsidRDefault="006D7735" w:rsidP="006D7735">
      <w:pPr>
        <w:shd w:val="clear" w:color="auto" w:fill="FFFFFF"/>
        <w:spacing w:before="100" w:beforeAutospacing="1" w:after="100" w:afterAutospacing="1" w:line="240" w:lineRule="auto"/>
        <w:ind w:left="250" w:right="2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соединения кабелей с оборудованием используются стандартные вилки и розетки RJ </w:t>
      </w: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 45, представляющие 8-контактные разъемы.</w:t>
      </w:r>
    </w:p>
    <w:p w:rsidR="006D7735" w:rsidRPr="006D7735" w:rsidRDefault="006D7735" w:rsidP="006D7735">
      <w:pPr>
        <w:shd w:val="clear" w:color="auto" w:fill="FFFFFF"/>
        <w:spacing w:before="100" w:beforeAutospacing="1" w:after="100" w:afterAutospacing="1" w:line="240" w:lineRule="auto"/>
        <w:ind w:left="250" w:right="2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Кабели на основе экранированной витой пары (STP - кабели) </w:t>
      </w:r>
      <w:r w:rsidRPr="006D77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Экранированные STP </w:t>
      </w:r>
      <w:r w:rsidRPr="006D77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noBreakHyphen/>
        <w:t xml:space="preserve"> кабели </w:t>
      </w: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обладают хорошими техническими характеристиками, но имеют высокую стоимость, очень жесткие и неудобные в работе, требуют обязательного заземления экрана. Они подразделяются на типы: Туре 1, </w:t>
      </w:r>
      <w:proofErr w:type="spell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Type</w:t>
      </w:r>
      <w:proofErr w:type="spell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 </w:t>
      </w:r>
      <w:proofErr w:type="spell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Type</w:t>
      </w:r>
      <w:proofErr w:type="spell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3, </w:t>
      </w:r>
      <w:proofErr w:type="spell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Type</w:t>
      </w:r>
      <w:proofErr w:type="spell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5, </w:t>
      </w:r>
      <w:proofErr w:type="spell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Type</w:t>
      </w:r>
      <w:proofErr w:type="spell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9. Наиболее популярным является кабель Туре 1 стандарта IBM, состоящий из двух пар скрученных проводов, экранированных проводящей оплеткой, которую необходимо заземлять. Экранированные STP – кабели, которые применяются в основном только для передачи данных.</w:t>
      </w:r>
    </w:p>
    <w:p w:rsidR="006D7735" w:rsidRPr="006D7735" w:rsidRDefault="006D7735" w:rsidP="006D7735">
      <w:pPr>
        <w:shd w:val="clear" w:color="auto" w:fill="FFFFFF"/>
        <w:spacing w:before="100" w:beforeAutospacing="1" w:after="100" w:afterAutospacing="1" w:line="240" w:lineRule="auto"/>
        <w:ind w:left="250" w:right="2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Коаксиальный кабель </w:t>
      </w: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собой медный проводник, покрытый диэлектриком, экранирующей и защитной оболочками.</w:t>
      </w:r>
    </w:p>
    <w:p w:rsidR="006D7735" w:rsidRPr="006D7735" w:rsidRDefault="006D7735" w:rsidP="006D7735">
      <w:pPr>
        <w:shd w:val="clear" w:color="auto" w:fill="FFFFFF"/>
        <w:spacing w:before="100" w:beforeAutospacing="1" w:after="100" w:afterAutospacing="1" w:line="240" w:lineRule="auto"/>
        <w:ind w:left="250" w:right="2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Коаксиальные кабели для телекоммуникационных сетей делятся на две группы: толстые коаксиальные кабели и тонкие коаксиальные кабели.</w:t>
      </w:r>
    </w:p>
    <w:p w:rsidR="006D7735" w:rsidRPr="006D7735" w:rsidRDefault="006D7735" w:rsidP="006D7735">
      <w:pPr>
        <w:shd w:val="clear" w:color="auto" w:fill="FFFFFF"/>
        <w:spacing w:before="100" w:beforeAutospacing="1" w:after="100" w:afterAutospacing="1" w:line="240" w:lineRule="auto"/>
        <w:ind w:left="250" w:right="2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Толстый </w:t>
      </w: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коаксиальный кабель имеет наружный диаметр около 12 мм и достаточно толстый внутренний проводник (2,17 мм), обеспечивающий хорошие электрические и механические характеристики. Скорость передачи данных по толстому коаксиальному кабелю достигает 50 Мбит/с. Однако кабели этого типа очень жесткие, что затрудняет их монтаж.</w:t>
      </w:r>
    </w:p>
    <w:p w:rsidR="006D7735" w:rsidRPr="006D7735" w:rsidRDefault="006D7735" w:rsidP="006D7735">
      <w:pPr>
        <w:shd w:val="clear" w:color="auto" w:fill="FFFFFF"/>
        <w:spacing w:before="100" w:beforeAutospacing="1" w:after="100" w:afterAutospacing="1" w:line="240" w:lineRule="auto"/>
        <w:ind w:left="250" w:right="2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Тонкий </w:t>
      </w: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коаксиальный кабель имеет наружный диаметр 5-6 мм, он дешевле и удобнее в работе, но тонкий проводник в нем (0,9 мм) обусловливает худшие электрические (передает сигнал с допустимым затуханием на меньшее расстояние) и механические характеристики. Рекомендуемые скорости передачи данных по «тонкому» кабелю не превышают 10 Мбит/</w:t>
      </w:r>
      <w:proofErr w:type="gram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7735" w:rsidRPr="006D7735" w:rsidRDefault="006D7735" w:rsidP="006D7735">
      <w:pPr>
        <w:shd w:val="clear" w:color="auto" w:fill="FFFFFF"/>
        <w:spacing w:before="100" w:beforeAutospacing="1" w:after="100" w:afterAutospacing="1" w:line="240" w:lineRule="auto"/>
        <w:ind w:left="250" w:right="2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Волоконно-оптические кабели</w:t>
      </w: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состоят из центрального проводника света (сердцевины) </w:t>
      </w: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 стеклянного волокна, окруженного другим слоем стекла </w:t>
      </w: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 оболочкой, обладающей меньшим показателем преломления, чем сердцевина. Распространяясь по сердцевине, лучи света не выходят за ее пределы, отражаясь от покрывающего слоя оболочки. В зависимости от распределения показателя преломления и от величины диаметра сердечника различают:</w:t>
      </w:r>
    </w:p>
    <w:p w:rsidR="006D7735" w:rsidRPr="006D7735" w:rsidRDefault="006D7735" w:rsidP="006D7735">
      <w:pPr>
        <w:shd w:val="clear" w:color="auto" w:fill="FFFFFF"/>
        <w:spacing w:before="100" w:beforeAutospacing="1" w:after="100" w:afterAutospacing="1" w:line="240" w:lineRule="auto"/>
        <w:ind w:left="250" w:right="2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многомодовое</w:t>
      </w:r>
      <w:proofErr w:type="spell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волокно со ступенчатым изменением показателя преломления (рис. 2.9, а);</w:t>
      </w:r>
    </w:p>
    <w:p w:rsidR="006D7735" w:rsidRPr="006D7735" w:rsidRDefault="006D7735" w:rsidP="006D7735">
      <w:pPr>
        <w:shd w:val="clear" w:color="auto" w:fill="FFFFFF"/>
        <w:spacing w:before="100" w:beforeAutospacing="1" w:after="100" w:afterAutospacing="1" w:line="240" w:lineRule="auto"/>
        <w:ind w:left="250" w:right="25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3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24150" cy="2589954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6542" t="21564" r="56290" b="327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618" cy="2590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735" w:rsidRPr="006D7735" w:rsidRDefault="006D7735" w:rsidP="006D7735">
      <w:pPr>
        <w:shd w:val="clear" w:color="auto" w:fill="FFFFFF"/>
        <w:spacing w:before="100" w:beforeAutospacing="1" w:after="100" w:afterAutospacing="1" w:line="240" w:lineRule="auto"/>
        <w:ind w:left="250" w:right="2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735" w:rsidRPr="006D7735" w:rsidRDefault="006D7735" w:rsidP="006D7735">
      <w:pPr>
        <w:shd w:val="clear" w:color="auto" w:fill="FFFFFF"/>
        <w:spacing w:before="100" w:beforeAutospacing="1" w:after="100" w:afterAutospacing="1" w:line="240" w:lineRule="auto"/>
        <w:ind w:left="250" w:right="2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многомодовое</w:t>
      </w:r>
      <w:proofErr w:type="spell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волокно с плавным изменением показателя преломления (рис. 2.9, б);</w:t>
      </w:r>
    </w:p>
    <w:p w:rsidR="006D7735" w:rsidRPr="006D7735" w:rsidRDefault="006D7735" w:rsidP="006D7735">
      <w:pPr>
        <w:shd w:val="clear" w:color="auto" w:fill="FFFFFF"/>
        <w:spacing w:before="100" w:beforeAutospacing="1" w:after="100" w:afterAutospacing="1" w:line="240" w:lineRule="auto"/>
        <w:ind w:left="250" w:right="2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одномодовое</w:t>
      </w:r>
      <w:proofErr w:type="spell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волокно (рис. 2.9, в).</w:t>
      </w:r>
    </w:p>
    <w:p w:rsidR="006D7735" w:rsidRPr="006D7735" w:rsidRDefault="006D7735" w:rsidP="006D7735">
      <w:pPr>
        <w:shd w:val="clear" w:color="auto" w:fill="FFFFFF"/>
        <w:spacing w:before="100" w:beforeAutospacing="1" w:after="100" w:afterAutospacing="1" w:line="240" w:lineRule="auto"/>
        <w:ind w:left="250" w:right="2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</w:t>
      </w:r>
      <w:proofErr w:type="spell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одномодовом</w:t>
      </w:r>
      <w:proofErr w:type="spell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кабеле используется центральный проводник очень малого диаметра </w:t>
      </w: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 от 5 до 10 мкм. При этом практически все лучи света распространяются вдоль оптической оси </w:t>
      </w:r>
      <w:proofErr w:type="spell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световода</w:t>
      </w:r>
      <w:proofErr w:type="spell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отражаясь от внешнего проводника. Полоса пропускания </w:t>
      </w:r>
      <w:proofErr w:type="spell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одномодового</w:t>
      </w:r>
      <w:proofErr w:type="spell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кабеля очень широкая </w:t>
      </w: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 до сотен гигагерц на километр. Изготовление тонких качественных волокон для </w:t>
      </w:r>
      <w:proofErr w:type="spell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одномодового</w:t>
      </w:r>
      <w:proofErr w:type="spell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кабеля представляет сложный технологический процесс, что делает </w:t>
      </w:r>
      <w:proofErr w:type="spell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одномодовый</w:t>
      </w:r>
      <w:proofErr w:type="spell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кабель достаточно дорогим. Кроме того, в волокно такого диаметра достаточно сложно направить пучок света, не потеряв при этом значительную часть его энергии.</w:t>
      </w:r>
    </w:p>
    <w:p w:rsidR="006D7735" w:rsidRPr="006D7735" w:rsidRDefault="006D7735" w:rsidP="006D7735">
      <w:pPr>
        <w:shd w:val="clear" w:color="auto" w:fill="FFFFFF"/>
        <w:spacing w:before="100" w:beforeAutospacing="1" w:after="100" w:afterAutospacing="1" w:line="240" w:lineRule="auto"/>
        <w:ind w:left="250" w:right="2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многомодовых</w:t>
      </w:r>
      <w:proofErr w:type="spell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кабелях используются более широкие внутренние сердечники, которые легче изготовить технологически. В стандартах определены два наиболее употребительных </w:t>
      </w:r>
      <w:proofErr w:type="spell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многомодовых</w:t>
      </w:r>
      <w:proofErr w:type="spell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кабеля: 62,5/125 мкм и 50/125 мкм, где 62,5 мкм или 50 мкм </w:t>
      </w: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 это диаметр центрального проводника, а 125 мкм </w:t>
      </w: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 диаметр внешнего проводника.</w:t>
      </w:r>
    </w:p>
    <w:p w:rsidR="006D7735" w:rsidRPr="006D7735" w:rsidRDefault="006D7735" w:rsidP="006D7735">
      <w:pPr>
        <w:shd w:val="clear" w:color="auto" w:fill="FFFFFF"/>
        <w:spacing w:before="100" w:beforeAutospacing="1" w:after="100" w:afterAutospacing="1" w:line="240" w:lineRule="auto"/>
        <w:ind w:left="250" w:right="2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7735" w:rsidRPr="006D7735" w:rsidRDefault="006D7735" w:rsidP="006D7735">
      <w:pPr>
        <w:shd w:val="clear" w:color="auto" w:fill="FFFFFF"/>
        <w:spacing w:before="100" w:beforeAutospacing="1" w:after="100" w:afterAutospacing="1" w:line="240" w:lineRule="auto"/>
        <w:ind w:left="250" w:right="2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3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18840" cy="3005455"/>
            <wp:effectExtent l="0" t="0" r="0" b="0"/>
            <wp:docPr id="24" name="Рисунок 24" descr="https://konspekta.net/infopediasu/baza17/28171551096.files/image0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konspekta.net/infopediasu/baza17/28171551096.files/image079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840" cy="300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7735" w:rsidRPr="006D7735" w:rsidRDefault="006D7735" w:rsidP="006D7735">
      <w:pPr>
        <w:shd w:val="clear" w:color="auto" w:fill="FFFFFF"/>
        <w:spacing w:before="100" w:beforeAutospacing="1" w:after="100" w:afterAutospacing="1" w:line="240" w:lineRule="auto"/>
        <w:ind w:left="250" w:right="2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 2.9. Типы оптического кабеля: а – </w:t>
      </w:r>
      <w:proofErr w:type="spell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многомодовое</w:t>
      </w:r>
      <w:proofErr w:type="spell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волокно со ступенчатым изменением показателя преломления; б </w:t>
      </w: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 </w:t>
      </w:r>
      <w:r w:rsidRPr="006D77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Ошибка! Ошибка </w:t>
      </w:r>
      <w:proofErr w:type="spellStart"/>
      <w:r w:rsidRPr="006D77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связи</w:t>
      </w:r>
      <w:proofErr w:type="gramStart"/>
      <w:r w:rsidRPr="006D77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  <w:proofErr w:type="gram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плавным изменением показателя преломления; в – </w:t>
      </w:r>
      <w:proofErr w:type="spell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одномодовое</w:t>
      </w:r>
      <w:proofErr w:type="spell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волокно</w:t>
      </w:r>
    </w:p>
    <w:p w:rsidR="006D7735" w:rsidRPr="006D7735" w:rsidRDefault="006D7735" w:rsidP="006D7735">
      <w:pPr>
        <w:shd w:val="clear" w:color="auto" w:fill="FFFFFF"/>
        <w:spacing w:before="100" w:beforeAutospacing="1" w:after="100" w:afterAutospacing="1" w:line="240" w:lineRule="auto"/>
        <w:ind w:left="250" w:right="2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многомодовых</w:t>
      </w:r>
      <w:proofErr w:type="spell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кабелях во внутреннем проводнике одновременно существует несколько световых лучей, отражающихся от внешнего проводника под разными углами. Угол отражения луча называется модой луча.</w:t>
      </w:r>
    </w:p>
    <w:p w:rsidR="006D7735" w:rsidRPr="006D7735" w:rsidRDefault="006D7735" w:rsidP="006D7735">
      <w:pPr>
        <w:shd w:val="clear" w:color="auto" w:fill="FFFFFF"/>
        <w:spacing w:before="100" w:beforeAutospacing="1" w:after="100" w:afterAutospacing="1" w:line="240" w:lineRule="auto"/>
        <w:ind w:left="250" w:right="2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Многомодовые</w:t>
      </w:r>
      <w:proofErr w:type="spell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кабели имеют более узкую полосу пропускания </w:t>
      </w: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 от 500 до 800 МГц/</w:t>
      </w:r>
      <w:proofErr w:type="gram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Сужение полосы происходит из-за потерь световой энергии при отражениях, а также из-за интерференции лучей разных мод.</w:t>
      </w:r>
    </w:p>
    <w:p w:rsidR="006D7735" w:rsidRPr="006D7735" w:rsidRDefault="006D7735" w:rsidP="006D7735">
      <w:pPr>
        <w:shd w:val="clear" w:color="auto" w:fill="FFFFFF"/>
        <w:spacing w:before="100" w:beforeAutospacing="1" w:after="100" w:afterAutospacing="1" w:line="240" w:lineRule="auto"/>
        <w:ind w:left="250" w:right="2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источников излучения света в волоконно-оптических кабелях применяются светодиоды и полупроводниковые лазеры.</w:t>
      </w:r>
    </w:p>
    <w:p w:rsidR="006D7735" w:rsidRPr="006D7735" w:rsidRDefault="006D7735" w:rsidP="006D7735">
      <w:pPr>
        <w:shd w:val="clear" w:color="auto" w:fill="FFFFFF"/>
        <w:spacing w:before="100" w:beforeAutospacing="1" w:after="100" w:afterAutospacing="1" w:line="240" w:lineRule="auto"/>
        <w:ind w:left="250" w:right="2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одномодовых</w:t>
      </w:r>
      <w:proofErr w:type="spell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кабелей применяются только полупроводниковые лазеры, так как при таком малом диаметре оптического волокна световой поток, создаваемый светодиодом, невозможно без больших потерь направить в волокно. Для </w:t>
      </w:r>
      <w:proofErr w:type="spell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многомодовых</w:t>
      </w:r>
      <w:proofErr w:type="spell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кабелей используются более дешевые светодиодные излучатели.</w:t>
      </w:r>
    </w:p>
    <w:p w:rsidR="006D7735" w:rsidRPr="006D7735" w:rsidRDefault="006D7735" w:rsidP="006D7735">
      <w:pPr>
        <w:shd w:val="clear" w:color="auto" w:fill="FFFFFF"/>
        <w:spacing w:before="100" w:beforeAutospacing="1" w:after="100" w:afterAutospacing="1" w:line="240" w:lineRule="auto"/>
        <w:ind w:left="250" w:right="2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Волоконно-оптические кабели присоединяют к оборудованию разъемами MIC, ST и SC.</w:t>
      </w:r>
    </w:p>
    <w:p w:rsidR="006D7735" w:rsidRPr="006D7735" w:rsidRDefault="006D7735" w:rsidP="006D7735">
      <w:pPr>
        <w:shd w:val="clear" w:color="auto" w:fill="FFFFFF"/>
        <w:spacing w:before="100" w:beforeAutospacing="1" w:after="100" w:afterAutospacing="1" w:line="240" w:lineRule="auto"/>
        <w:ind w:left="250" w:right="2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Волоконно-оптические кабели обладают отличными характеристиками всех типов: электромагнитными, механическими (хорошо гнутся, а в соответствующей изоляции обладают хорошей механической прочностью). Однако у них есть один серьезный недостаток </w:t>
      </w: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 сложность соединения волокон с разъемами и между собой при необходимости наращивания длины кабеля.</w:t>
      </w:r>
    </w:p>
    <w:p w:rsidR="006D7735" w:rsidRPr="006D7735" w:rsidRDefault="006D7735" w:rsidP="006D7735">
      <w:pPr>
        <w:shd w:val="clear" w:color="auto" w:fill="FFFFFF"/>
        <w:spacing w:before="100" w:beforeAutospacing="1" w:after="100" w:afterAutospacing="1" w:line="240" w:lineRule="auto"/>
        <w:ind w:left="250" w:right="2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Беспроводные линии связи</w:t>
      </w: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7735" w:rsidRPr="006D7735" w:rsidRDefault="006D7735" w:rsidP="006D7735">
      <w:pPr>
        <w:shd w:val="clear" w:color="auto" w:fill="FFFFFF"/>
        <w:spacing w:before="100" w:beforeAutospacing="1" w:after="100" w:afterAutospacing="1" w:line="240" w:lineRule="auto"/>
        <w:ind w:left="250" w:right="2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Беспроводные линии связи используются в тех случаях, когда требуется организовать оперативную связь с подвижными абонентами или необходимо избежать затраты на прокладку кабельных линий. Беспроводные линии связи реализуются на основе радиолиний наземной и спутниковой связи </w:t>
      </w:r>
    </w:p>
    <w:p w:rsidR="006D7735" w:rsidRPr="006D7735" w:rsidRDefault="006D7735" w:rsidP="006D7735">
      <w:pPr>
        <w:shd w:val="clear" w:color="auto" w:fill="FFFFFF"/>
        <w:spacing w:before="100" w:beforeAutospacing="1" w:after="100" w:afterAutospacing="1" w:line="240" w:lineRule="auto"/>
        <w:ind w:left="250" w:right="2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Аппаратура передачи данных по радиолиниям включает в себя радиопередатчик и радиоприемник, настроенные на один и тот же радиоволновой диапазон. Часто </w:t>
      </w:r>
      <w:proofErr w:type="gram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такую</w:t>
      </w:r>
      <w:proofErr w:type="gram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АПД называют просто радиоканалом. Скорости передачи данных по радиоканалу практически не ограничены (они ограничиваются полосой пропускания приемопередающей аппаратуры). Высокоскоростной радиодоступ предоставляет пользователям каналы со скоростью передачи 2 Мбит/</w:t>
      </w:r>
      <w:proofErr w:type="gram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выше. В ближайшем будущем ожидаются радиоканалы со скоростями 20-50 Мбит/</w:t>
      </w:r>
      <w:proofErr w:type="gram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7735" w:rsidRPr="006D7735" w:rsidRDefault="006D7735" w:rsidP="006D7735">
      <w:pPr>
        <w:shd w:val="clear" w:color="auto" w:fill="FFFFFF"/>
        <w:spacing w:before="100" w:beforeAutospacing="1" w:after="100" w:afterAutospacing="1" w:line="240" w:lineRule="auto"/>
        <w:ind w:left="250" w:right="2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Беспроводные каналы связи обладают плохой помехозащищенностью, но обеспечивают пользователю максимальную мобильность и оперативность связи. В сетях ЭВМ беспроводные каналы связи для передачи данных используются чаще всего там, где </w:t>
      </w: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применение традиционных кабельных технологий затруднено или просто невозможно. Но в ближайшем будущем ситуация может измениться </w:t>
      </w: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 активно ведется разработка новой технологии беспроводной связи </w:t>
      </w:r>
      <w:proofErr w:type="spell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Bluetooth</w:t>
      </w:r>
      <w:proofErr w:type="spell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7735" w:rsidRPr="006D7735" w:rsidRDefault="006D7735" w:rsidP="006D7735">
      <w:pPr>
        <w:shd w:val="clear" w:color="auto" w:fill="FFFFFF"/>
        <w:spacing w:before="100" w:beforeAutospacing="1" w:after="100" w:afterAutospacing="1" w:line="240" w:lineRule="auto"/>
        <w:ind w:left="250" w:right="2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Bluetooth</w:t>
      </w:r>
      <w:proofErr w:type="spell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 это технология передачи данных по радиоканалам на короткие расстояния, позволяющая осуществлять связь беспроводных телефонов, компьютеров и различной периферии даже в тех случаях, когда нарушается требование прямой видимости.</w:t>
      </w:r>
    </w:p>
    <w:p w:rsidR="006D7735" w:rsidRPr="006D7735" w:rsidRDefault="006D7735" w:rsidP="006D7735">
      <w:pPr>
        <w:shd w:val="clear" w:color="auto" w:fill="FFFFFF"/>
        <w:spacing w:before="100" w:beforeAutospacing="1" w:after="100" w:afterAutospacing="1" w:line="240" w:lineRule="auto"/>
        <w:ind w:left="250" w:right="2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Первоначально </w:t>
      </w:r>
      <w:proofErr w:type="spell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Bluetooth</w:t>
      </w:r>
      <w:proofErr w:type="spell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рассматривалась исключительно как альтернатива использованию инфракрасных соединений между различными портативными устройствами. Но сейчас прорабатываются уже два направления широкого использования </w:t>
      </w:r>
      <w:proofErr w:type="spell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Bluetooth</w:t>
      </w:r>
      <w:proofErr w:type="spell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Первое направление </w:t>
      </w: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 это домашние сети, включающие в себя различную электронную технику, в частности компьютеры, телевизоры и т. п. Второе, гораздо более важное направление </w:t>
      </w:r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 локальные сети ЭВМ небольших организаций и учреждений, где стандарт </w:t>
      </w:r>
      <w:proofErr w:type="spell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Bluetooth</w:t>
      </w:r>
      <w:proofErr w:type="spell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прийти на смену традиционным проводным технологиям. Недостатком </w:t>
      </w:r>
      <w:proofErr w:type="spell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Bluetooth</w:t>
      </w:r>
      <w:proofErr w:type="spell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сравнительно низкая скорость передачи данных - она не превышает 720 кбит/</w:t>
      </w:r>
      <w:proofErr w:type="gram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поэтому </w:t>
      </w:r>
      <w:proofErr w:type="gram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</w:t>
      </w:r>
      <w:proofErr w:type="gram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технология не способна обеспечить передачу </w:t>
      </w:r>
      <w:proofErr w:type="spellStart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мультимедийной</w:t>
      </w:r>
      <w:proofErr w:type="spellEnd"/>
      <w:r w:rsidRPr="006D7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в настоящее время.</w:t>
      </w:r>
    </w:p>
    <w:p w:rsidR="00301CB6" w:rsidRPr="006D7735" w:rsidRDefault="00301CB6" w:rsidP="006D773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CB6" w:rsidRDefault="006D7735" w:rsidP="006D773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Контрольные вопросы.</w:t>
      </w:r>
    </w:p>
    <w:p w:rsidR="006D7735" w:rsidRPr="006D7735" w:rsidRDefault="006D7735" w:rsidP="006D7735">
      <w:pPr>
        <w:pStyle w:val="a4"/>
        <w:numPr>
          <w:ilvl w:val="0"/>
          <w:numId w:val="2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7735">
        <w:rPr>
          <w:rFonts w:ascii="Times New Roman" w:hAnsi="Times New Roman" w:cs="Times New Roman"/>
          <w:sz w:val="28"/>
          <w:szCs w:val="28"/>
        </w:rPr>
        <w:t xml:space="preserve">Изучить характеристики </w:t>
      </w:r>
      <w:proofErr w:type="gramStart"/>
      <w:r w:rsidRPr="006D7735">
        <w:rPr>
          <w:rFonts w:ascii="Times New Roman" w:hAnsi="Times New Roman" w:cs="Times New Roman"/>
          <w:sz w:val="28"/>
          <w:szCs w:val="28"/>
        </w:rPr>
        <w:t>проводных</w:t>
      </w:r>
      <w:proofErr w:type="gramEnd"/>
      <w:r w:rsidRPr="006D7735">
        <w:rPr>
          <w:rFonts w:ascii="Times New Roman" w:hAnsi="Times New Roman" w:cs="Times New Roman"/>
          <w:sz w:val="28"/>
          <w:szCs w:val="28"/>
        </w:rPr>
        <w:t xml:space="preserve"> и кабельных линии связи, дать сравнительную характеристику.</w:t>
      </w:r>
    </w:p>
    <w:p w:rsidR="00301CB6" w:rsidRPr="006D7735" w:rsidRDefault="00301CB6" w:rsidP="006D7735">
      <w:pPr>
        <w:pStyle w:val="a4"/>
        <w:numPr>
          <w:ilvl w:val="0"/>
          <w:numId w:val="2"/>
        </w:numPr>
        <w:spacing w:after="0" w:line="276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7735">
        <w:rPr>
          <w:rFonts w:ascii="Times New Roman" w:hAnsi="Times New Roman" w:cs="Times New Roman"/>
          <w:sz w:val="28"/>
          <w:szCs w:val="28"/>
        </w:rPr>
        <w:t>Составьте отчет по практическому занятию, и отправить ответы на адрес электронной почты</w:t>
      </w:r>
    </w:p>
    <w:p w:rsidR="00301CB6" w:rsidRPr="006D7735" w:rsidRDefault="00301CB6" w:rsidP="006D7735">
      <w:pPr>
        <w:pStyle w:val="a4"/>
        <w:tabs>
          <w:tab w:val="left" w:pos="993"/>
        </w:tabs>
        <w:spacing w:after="0" w:line="276" w:lineRule="auto"/>
        <w:ind w:left="927"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6D7735">
        <w:rPr>
          <w:rFonts w:ascii="Times New Roman" w:hAnsi="Times New Roman" w:cs="Times New Roman"/>
          <w:sz w:val="28"/>
          <w:szCs w:val="28"/>
          <w:u w:val="single"/>
          <w:lang w:val="en-US"/>
        </w:rPr>
        <w:t>maryasova.natalka2611@yandex.ru</w:t>
      </w:r>
    </w:p>
    <w:sectPr w:rsidR="00301CB6" w:rsidRPr="006D7735" w:rsidSect="001F1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20BAE"/>
    <w:multiLevelType w:val="hybridMultilevel"/>
    <w:tmpl w:val="8E4EDBD6"/>
    <w:lvl w:ilvl="0" w:tplc="45AEA650">
      <w:start w:val="1"/>
      <w:numFmt w:val="bullet"/>
      <w:lvlText w:val="•"/>
      <w:lvlJc w:val="left"/>
      <w:pPr>
        <w:ind w:left="36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C114ADDA">
      <w:start w:val="1"/>
      <w:numFmt w:val="bullet"/>
      <w:lvlText w:val="o"/>
      <w:lvlJc w:val="left"/>
      <w:pPr>
        <w:ind w:left="118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1EF6084A">
      <w:start w:val="1"/>
      <w:numFmt w:val="bullet"/>
      <w:lvlText w:val="▪"/>
      <w:lvlJc w:val="left"/>
      <w:pPr>
        <w:ind w:left="19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6B0C3C42">
      <w:start w:val="1"/>
      <w:numFmt w:val="bullet"/>
      <w:lvlText w:val="•"/>
      <w:lvlJc w:val="left"/>
      <w:pPr>
        <w:ind w:left="262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FDAE9722">
      <w:start w:val="1"/>
      <w:numFmt w:val="bullet"/>
      <w:lvlText w:val="o"/>
      <w:lvlJc w:val="left"/>
      <w:pPr>
        <w:ind w:left="334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9B98C536">
      <w:start w:val="1"/>
      <w:numFmt w:val="bullet"/>
      <w:lvlText w:val="▪"/>
      <w:lvlJc w:val="left"/>
      <w:pPr>
        <w:ind w:left="406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333E1D7C">
      <w:start w:val="1"/>
      <w:numFmt w:val="bullet"/>
      <w:lvlText w:val="•"/>
      <w:lvlJc w:val="left"/>
      <w:pPr>
        <w:ind w:left="478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6D4A3966">
      <w:start w:val="1"/>
      <w:numFmt w:val="bullet"/>
      <w:lvlText w:val="o"/>
      <w:lvlJc w:val="left"/>
      <w:pPr>
        <w:ind w:left="55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7F9A9A34">
      <w:start w:val="1"/>
      <w:numFmt w:val="bullet"/>
      <w:lvlText w:val="▪"/>
      <w:lvlJc w:val="left"/>
      <w:pPr>
        <w:ind w:left="622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">
    <w:nsid w:val="357E6997"/>
    <w:multiLevelType w:val="hybridMultilevel"/>
    <w:tmpl w:val="437AEDB2"/>
    <w:lvl w:ilvl="0" w:tplc="16D2F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F448D3"/>
    <w:multiLevelType w:val="hybridMultilevel"/>
    <w:tmpl w:val="165621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705741"/>
    <w:multiLevelType w:val="hybridMultilevel"/>
    <w:tmpl w:val="22DE20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1CB6"/>
    <w:rsid w:val="001F139F"/>
    <w:rsid w:val="00301CB6"/>
    <w:rsid w:val="004535C8"/>
    <w:rsid w:val="005B598F"/>
    <w:rsid w:val="006A7E12"/>
    <w:rsid w:val="006D7735"/>
    <w:rsid w:val="00711443"/>
    <w:rsid w:val="007156BC"/>
    <w:rsid w:val="007F22C3"/>
    <w:rsid w:val="00CC0E25"/>
    <w:rsid w:val="00DE07C0"/>
    <w:rsid w:val="00E26834"/>
    <w:rsid w:val="00E3369A"/>
    <w:rsid w:val="00EB4A6E"/>
    <w:rsid w:val="00ED35AA"/>
    <w:rsid w:val="00EF2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B6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6D77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35C8"/>
    <w:rPr>
      <w:b/>
      <w:bCs/>
    </w:rPr>
  </w:style>
  <w:style w:type="paragraph" w:styleId="a4">
    <w:name w:val="List Paragraph"/>
    <w:basedOn w:val="a"/>
    <w:uiPriority w:val="34"/>
    <w:qFormat/>
    <w:rsid w:val="004535C8"/>
    <w:pPr>
      <w:ind w:left="720"/>
      <w:contextualSpacing/>
    </w:pPr>
  </w:style>
  <w:style w:type="paragraph" w:styleId="a5">
    <w:name w:val="No Spacing"/>
    <w:uiPriority w:val="1"/>
    <w:qFormat/>
    <w:rsid w:val="004535C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01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1CB6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6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77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97A209D-DE70-4E43-8DCA-3C8B77265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1698</Words>
  <Characters>9682</Characters>
  <Application>Microsoft Office Word</Application>
  <DocSecurity>0</DocSecurity>
  <Lines>80</Lines>
  <Paragraphs>22</Paragraphs>
  <ScaleCrop>false</ScaleCrop>
  <Company>Microsoft</Company>
  <LinksUpToDate>false</LinksUpToDate>
  <CharactersWithSpaces>11358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МЭК</dc:creator>
  <cp:keywords/>
  <dc:description/>
  <cp:lastModifiedBy>МЭК</cp:lastModifiedBy>
  <cp:revision>5</cp:revision>
  <dcterms:created xsi:type="dcterms:W3CDTF">2020-11-25T09:04:00Z</dcterms:created>
  <dcterms:modified xsi:type="dcterms:W3CDTF">2020-11-27T08:53:00Z</dcterms:modified>
</cp:coreProperties>
</file>