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7F3" w:rsidRDefault="000507F3" w:rsidP="003017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507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28.11.2020</w:t>
      </w:r>
    </w:p>
    <w:p w:rsidR="002928CD" w:rsidRDefault="000507F3" w:rsidP="003017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Группа 31 ССА </w:t>
      </w:r>
      <w:r w:rsidR="002928CD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специальность 09.02.06</w:t>
      </w:r>
    </w:p>
    <w:p w:rsidR="000507F3" w:rsidRDefault="000507F3" w:rsidP="003017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ОГСЭ.03  ПСИХОЛОГИЯ ОБЩЕНИЯ</w:t>
      </w:r>
    </w:p>
    <w:p w:rsidR="002928CD" w:rsidRDefault="002928CD" w:rsidP="003017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0507F3" w:rsidRPr="000507F3" w:rsidRDefault="000507F3" w:rsidP="002928CD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507F3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641321" w:rsidRPr="000507F3" w:rsidRDefault="00106A19" w:rsidP="003017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507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Тема урока: </w:t>
      </w:r>
      <w:r w:rsidR="00641321" w:rsidRPr="000507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Социально-психологические особенности общения в браке</w:t>
      </w:r>
      <w:r w:rsidR="000507F3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.</w:t>
      </w:r>
    </w:p>
    <w:p w:rsidR="00641321" w:rsidRPr="00641321" w:rsidRDefault="00641321" w:rsidP="003017DB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 и семью отличает очень высокий уровень ожиданий внимания, взаимопонимания, эмоционального контакта, взаимной любви и т. д. Институт брака не предполагает жесткого распределения ответственности, ролей и обязанностей. Психологический эффект рассогласованности между взаимными завышенными ожиданиями и отсутствием четкой системы распределения ролей и обязательств по их подкреплению может привести к конфликту из-за взаимной неудовлетворенности и разочарования.</w:t>
      </w:r>
    </w:p>
    <w:p w:rsidR="00641321" w:rsidRPr="00641321" w:rsidRDefault="00641321" w:rsidP="003017DB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отличие от других </w:t>
      </w:r>
      <w:proofErr w:type="spellStart"/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микрообщностей</w:t>
      </w:r>
      <w:proofErr w:type="spellEnd"/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(работа, учеба), где человеку приходится контролировать свое поведение и следить за внешним видом, домашняя обстановка располагает к уходу от этого напряжения, отдыху, снятию стресса, расслаблению, при этом проявляются не только достоинства, но и недостатки друг друга.</w:t>
      </w:r>
    </w:p>
    <w:p w:rsidR="005052C6" w:rsidRDefault="005052C6" w:rsidP="003017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41321" w:rsidRPr="00641321" w:rsidRDefault="00641321" w:rsidP="003017DB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641321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Состояния общения</w:t>
      </w:r>
    </w:p>
    <w:p w:rsidR="00641321" w:rsidRPr="00641321" w:rsidRDefault="00106A19" w:rsidP="003017DB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1321"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типологии общения, фиксирующей относительно стабильные его черты, равно как и его видовых вариантов, обусловленных предметной направленностью коммуникативного поведения людей, состояния общения позволяют говорить о таких его свойствах, которые носят печать ситуативности. Состояния и перемены состояний общения связаны, главным образом, с той или иной конкретной ситуацией человеческой жизнедеятельности.</w:t>
      </w:r>
    </w:p>
    <w:p w:rsidR="00641321" w:rsidRPr="00641321" w:rsidRDefault="00106A19" w:rsidP="003017DB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41321"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критерием различия состояний общения является понятие его обычности или необычности. Обычность выступает синонимом нормативности или обще</w:t>
      </w:r>
      <w:r w:rsid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41321"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принятости</w:t>
      </w:r>
      <w:proofErr w:type="spellEnd"/>
      <w:r w:rsidR="00641321"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Отступление от обычности может быть в сторону творчества, праздничности, оригинальности или </w:t>
      </w:r>
      <w:proofErr w:type="spellStart"/>
      <w:r w:rsidR="00641321"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аномальности</w:t>
      </w:r>
      <w:proofErr w:type="spellEnd"/>
      <w:r w:rsidR="00641321"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человеческого общения.</w:t>
      </w:r>
    </w:p>
    <w:p w:rsidR="00641321" w:rsidRPr="00641321" w:rsidRDefault="00641321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Праздничное общение характеризует приподнятый душевный настрой в отличие от будничного, более ровного настроения.</w:t>
      </w:r>
    </w:p>
    <w:p w:rsidR="00641321" w:rsidRPr="00641321" w:rsidRDefault="00641321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 и общение политического лидера или артиста с массовой аудиторией; особый накал и напряженность создается у лектора во время общения с аудиторией.</w:t>
      </w:r>
    </w:p>
    <w:p w:rsidR="00641321" w:rsidRPr="00641321" w:rsidRDefault="00641321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Необычно и состояние спортсмена во время контакта с партнером, соперником, со зрителями. Показательна также экзальтация спортивных болельщиков, которые заражают своим настроением спортсменов. При этом эффект такого воздействия может в высокой степени стимулировать успех выступающего, особенно когда публика на стадионе в едином порыве поощряет фаворита выкрикиванием его имени. В таком случае действуют сразу несколько психологических факторов, взаимно усиливая друг друга. С одной стороны, эффект психического заражения, передающегося от массы к индивиду, с другой - особая значимость стимулирующег</w:t>
      </w:r>
      <w:r w:rsidR="00106A19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влияния имени на человека.</w:t>
      </w:r>
    </w:p>
    <w:p w:rsidR="00641321" w:rsidRPr="00641321" w:rsidRDefault="00641321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числу особенностей состояния массового общения на стадионе следует отнести и неизбежную поляризацию эмоций и реакций зрителей, которые болеют за успех победы или поражения разных спортивных команд. Это способно порождать эмоциональную </w:t>
      </w:r>
      <w:proofErr w:type="gramStart"/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конфронтацию</w:t>
      </w:r>
      <w:proofErr w:type="gramEnd"/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крупные конфликты между разными группами болельщиков. Воздействие может и стимулировать успех, и провоцироват</w:t>
      </w:r>
      <w:r w:rsidR="00106A19">
        <w:rPr>
          <w:rFonts w:ascii="Times New Roman" w:eastAsia="Times New Roman" w:hAnsi="Times New Roman" w:cs="Times New Roman"/>
          <w:sz w:val="28"/>
          <w:szCs w:val="28"/>
          <w:lang w:eastAsia="ru-RU"/>
        </w:rPr>
        <w:t>ь поражение</w:t>
      </w:r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1321" w:rsidRDefault="00641321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132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Иными словами, состояние человеческого общения - приподнятое или приземленное, возбужденное или подавленное, стимулирующее или дезориентирующее (например, паника) - является не только его существенной качественной характеристикой, но и фактором его изменения, функционирования и развития.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i/>
          <w:iCs/>
          <w:sz w:val="28"/>
          <w:szCs w:val="28"/>
        </w:rPr>
        <w:t>Фазы общения: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 xml:space="preserve">I. Человек испытывает потребность в контакте, у него возникает установка на внешнюю коммуникацию, усиленная тем, что имеется реальный партнер. Человек интуитивно готовится к пристройке "рядом": он будет то говорить, </w:t>
      </w:r>
      <w:r w:rsidRPr="003017DB">
        <w:rPr>
          <w:sz w:val="28"/>
          <w:szCs w:val="28"/>
        </w:rPr>
        <w:lastRenderedPageBreak/>
        <w:t xml:space="preserve">то слушать. И даже если человек не испытывает потребности в контакте, а </w:t>
      </w:r>
      <w:proofErr w:type="gramStart"/>
      <w:r w:rsidRPr="003017DB">
        <w:rPr>
          <w:sz w:val="28"/>
          <w:szCs w:val="28"/>
        </w:rPr>
        <w:t>у</w:t>
      </w:r>
      <w:proofErr w:type="gramEnd"/>
      <w:r w:rsidRPr="003017DB">
        <w:rPr>
          <w:sz w:val="28"/>
          <w:szCs w:val="28"/>
        </w:rPr>
        <w:t xml:space="preserve"> другого она есть, он вежливо и с пониманием переключится на него. Эти оба варианта говорят о культуре контакта, о коммуникативной грамотности.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II. Задача уловить актуальную роль партнера и уловить собственную актуальную роль его глазами.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III. Взаимодействие в этой фазе не обязательно протекает гладко, но чаще выбирается путь конгруэнции (</w:t>
      </w:r>
      <w:proofErr w:type="spellStart"/>
      <w:r w:rsidRPr="003017DB">
        <w:rPr>
          <w:sz w:val="28"/>
          <w:szCs w:val="28"/>
        </w:rPr>
        <w:t>взаимосогласия</w:t>
      </w:r>
      <w:proofErr w:type="spellEnd"/>
      <w:r w:rsidRPr="003017DB">
        <w:rPr>
          <w:sz w:val="28"/>
          <w:szCs w:val="28"/>
        </w:rPr>
        <w:t>), т. е. подтверждения взаимных ролевых ожиданий.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IV. Взаимодействие протекает в духе равноправия партнеров и их обостренного внимания друг к другу: "ну, счастливо!", "интересно было побеседовать!", "знаете, я все же останусь при своем мнении…", "всего доброго, интересно было побеседовать".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Конвенциональный уровень общения можно считать оптимальным для разрешения проблем любого плана. Рассмотрим уровни общения, находящиеся ниже конвенционального.</w:t>
      </w:r>
      <w:r>
        <w:rPr>
          <w:sz w:val="28"/>
          <w:szCs w:val="28"/>
        </w:rPr>
        <w:t xml:space="preserve"> </w:t>
      </w:r>
    </w:p>
    <w:p w:rsid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Для человека, опустившегося на</w:t>
      </w:r>
      <w:r w:rsidRPr="003017DB">
        <w:rPr>
          <w:rStyle w:val="apple-converted-space"/>
          <w:sz w:val="28"/>
          <w:szCs w:val="28"/>
        </w:rPr>
        <w:t> </w:t>
      </w:r>
      <w:r w:rsidRPr="003017DB">
        <w:rPr>
          <w:rStyle w:val="a4"/>
          <w:sz w:val="28"/>
          <w:szCs w:val="28"/>
        </w:rPr>
        <w:t>примитивный уровень</w:t>
      </w:r>
      <w:r w:rsidRPr="003017DB">
        <w:rPr>
          <w:rStyle w:val="apple-converted-space"/>
          <w:sz w:val="28"/>
          <w:szCs w:val="28"/>
        </w:rPr>
        <w:t> </w:t>
      </w:r>
      <w:r w:rsidRPr="003017DB">
        <w:rPr>
          <w:sz w:val="28"/>
          <w:szCs w:val="28"/>
        </w:rPr>
        <w:t>общения, собеседник не партнер, а предмет, нужный или мешающий. Пристройка осуществляется "снизу" или "сверху". Если на такое общение реагировать так же примитивно, значит расписаться в собственной беспомощности; здесь надо хладнокровно проучить человека, но не унизить.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На</w:t>
      </w:r>
      <w:r w:rsidRPr="003017DB">
        <w:rPr>
          <w:rStyle w:val="apple-converted-space"/>
          <w:b/>
          <w:bCs/>
          <w:sz w:val="28"/>
          <w:szCs w:val="28"/>
        </w:rPr>
        <w:t> </w:t>
      </w:r>
      <w:proofErr w:type="spellStart"/>
      <w:r w:rsidRPr="003017DB">
        <w:rPr>
          <w:rStyle w:val="a4"/>
          <w:sz w:val="28"/>
          <w:szCs w:val="28"/>
        </w:rPr>
        <w:t>манипулятивном</w:t>
      </w:r>
      <w:proofErr w:type="spellEnd"/>
      <w:r w:rsidRPr="003017DB">
        <w:rPr>
          <w:rStyle w:val="a4"/>
          <w:sz w:val="28"/>
          <w:szCs w:val="28"/>
        </w:rPr>
        <w:t xml:space="preserve"> уровне</w:t>
      </w:r>
      <w:r w:rsidRPr="003017DB">
        <w:rPr>
          <w:rStyle w:val="apple-converted-space"/>
          <w:sz w:val="28"/>
          <w:szCs w:val="28"/>
        </w:rPr>
        <w:t> </w:t>
      </w:r>
      <w:r w:rsidRPr="003017DB">
        <w:rPr>
          <w:sz w:val="28"/>
          <w:szCs w:val="28"/>
        </w:rPr>
        <w:t xml:space="preserve">партнер - соперник в игре, которую непременно надо выиграть. Выигрыш означает выгоду если не материальную или житейскую, то, по крайней мере, психологическую. Психологическая выгода, с точки зрения манипулятора, заключается в том, чтобы надежно пристроится к партнеру "сверху" и иметь возможность безнаказанно наносить ему уколы. Общение, изначально ориентированное </w:t>
      </w:r>
      <w:proofErr w:type="gramStart"/>
      <w:r w:rsidRPr="003017DB">
        <w:rPr>
          <w:sz w:val="28"/>
          <w:szCs w:val="28"/>
        </w:rPr>
        <w:t>на</w:t>
      </w:r>
      <w:proofErr w:type="gramEnd"/>
      <w:r w:rsidRPr="003017DB">
        <w:rPr>
          <w:sz w:val="28"/>
          <w:szCs w:val="28"/>
        </w:rPr>
        <w:t xml:space="preserve"> </w:t>
      </w:r>
      <w:proofErr w:type="gramStart"/>
      <w:r w:rsidRPr="003017DB">
        <w:rPr>
          <w:sz w:val="28"/>
          <w:szCs w:val="28"/>
        </w:rPr>
        <w:t>такого</w:t>
      </w:r>
      <w:proofErr w:type="gramEnd"/>
      <w:r w:rsidRPr="003017DB">
        <w:rPr>
          <w:sz w:val="28"/>
          <w:szCs w:val="28"/>
        </w:rPr>
        <w:t xml:space="preserve"> рода выигрыш, называется манипуляцией.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proofErr w:type="spellStart"/>
      <w:r w:rsidRPr="003017DB">
        <w:rPr>
          <w:sz w:val="28"/>
          <w:szCs w:val="28"/>
        </w:rPr>
        <w:t>Противоманипулятивная</w:t>
      </w:r>
      <w:proofErr w:type="spellEnd"/>
      <w:r w:rsidRPr="003017DB">
        <w:rPr>
          <w:sz w:val="28"/>
          <w:szCs w:val="28"/>
        </w:rPr>
        <w:t xml:space="preserve"> защита или </w:t>
      </w:r>
      <w:proofErr w:type="spellStart"/>
      <w:r w:rsidRPr="003017DB">
        <w:rPr>
          <w:sz w:val="28"/>
          <w:szCs w:val="28"/>
        </w:rPr>
        <w:t>антиманипулятивный</w:t>
      </w:r>
      <w:proofErr w:type="spellEnd"/>
      <w:r w:rsidRPr="003017DB">
        <w:rPr>
          <w:sz w:val="28"/>
          <w:szCs w:val="28"/>
        </w:rPr>
        <w:t xml:space="preserve"> блок требуют от личности большой зрелости и выдержки (встречаются неглупые и честные </w:t>
      </w:r>
      <w:r w:rsidRPr="003017DB">
        <w:rPr>
          <w:sz w:val="28"/>
          <w:szCs w:val="28"/>
        </w:rPr>
        <w:lastRenderedPageBreak/>
        <w:t>люди, позорно пасующие перед манипулятором). Главное здесь - выйти из "игры".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 xml:space="preserve">Манипуляторами могут быть люди, глубоко неудовлетворенные жизнью, несчастливые, и воспитанному человеку приходится подчас закрывать глаза </w:t>
      </w:r>
      <w:proofErr w:type="gramStart"/>
      <w:r w:rsidRPr="003017DB">
        <w:rPr>
          <w:sz w:val="28"/>
          <w:szCs w:val="28"/>
        </w:rPr>
        <w:t>на</w:t>
      </w:r>
      <w:proofErr w:type="gramEnd"/>
      <w:r w:rsidRPr="003017DB">
        <w:rPr>
          <w:sz w:val="28"/>
          <w:szCs w:val="28"/>
        </w:rPr>
        <w:t xml:space="preserve"> </w:t>
      </w:r>
      <w:proofErr w:type="gramStart"/>
      <w:r w:rsidRPr="003017DB">
        <w:rPr>
          <w:sz w:val="28"/>
          <w:szCs w:val="28"/>
        </w:rPr>
        <w:t>нечестным</w:t>
      </w:r>
      <w:proofErr w:type="gramEnd"/>
      <w:r w:rsidRPr="003017DB">
        <w:rPr>
          <w:sz w:val="28"/>
          <w:szCs w:val="28"/>
        </w:rPr>
        <w:t xml:space="preserve"> путем вызванные "поглаживания".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rStyle w:val="a4"/>
          <w:sz w:val="28"/>
          <w:szCs w:val="28"/>
        </w:rPr>
        <w:t>Стандартизованный уровень</w:t>
      </w:r>
      <w:r w:rsidRPr="003017DB">
        <w:rPr>
          <w:rStyle w:val="apple-converted-space"/>
          <w:sz w:val="28"/>
          <w:szCs w:val="28"/>
        </w:rPr>
        <w:t> </w:t>
      </w:r>
      <w:r w:rsidRPr="003017DB">
        <w:rPr>
          <w:sz w:val="28"/>
          <w:szCs w:val="28"/>
        </w:rPr>
        <w:t>- контакт "масок"</w:t>
      </w:r>
      <w:proofErr w:type="gramStart"/>
      <w:r w:rsidRPr="003017DB">
        <w:rPr>
          <w:sz w:val="28"/>
          <w:szCs w:val="28"/>
        </w:rPr>
        <w:t>.</w:t>
      </w:r>
      <w:proofErr w:type="gramEnd"/>
      <w:r w:rsidRPr="003017DB">
        <w:rPr>
          <w:sz w:val="28"/>
          <w:szCs w:val="28"/>
        </w:rPr>
        <w:t xml:space="preserve"> </w:t>
      </w:r>
      <w:proofErr w:type="gramStart"/>
      <w:r w:rsidRPr="003017DB">
        <w:rPr>
          <w:sz w:val="28"/>
          <w:szCs w:val="28"/>
        </w:rPr>
        <w:t>м</w:t>
      </w:r>
      <w:proofErr w:type="gramEnd"/>
      <w:r w:rsidRPr="003017DB">
        <w:rPr>
          <w:sz w:val="28"/>
          <w:szCs w:val="28"/>
        </w:rPr>
        <w:t>аску часто надевают люди чересчур застенчивые, не уверенные в себе.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i/>
          <w:iCs/>
          <w:sz w:val="28"/>
          <w:szCs w:val="28"/>
        </w:rPr>
        <w:t>Фазы общения: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I. Подлинного стремления к контакту не возникает из-за чувства обиды и недоверия, страха перед общением, лени в отношении общения, безразличия к другим, усталости.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II. Выясняется, насколько опасен партнер, т. е. насколько он желает снять с вас "маску". И не видно ли ему что-то еще, кроме "маски".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III. "Маска" как бы заостряется.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IV. Отключение какое-то "деревянное", неэмоциональное, излишне церемонное.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Следующие уровни общения можно назвать уровнями общения высшего порядка или высшего качества, хотя и весьма условно, поскольку в реальной жизни имеют место все уровни общения.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rStyle w:val="a4"/>
          <w:sz w:val="28"/>
          <w:szCs w:val="28"/>
        </w:rPr>
        <w:t>Игровой уровень.</w:t>
      </w:r>
      <w:r w:rsidRPr="003017DB">
        <w:rPr>
          <w:rStyle w:val="apple-converted-space"/>
          <w:b/>
          <w:bCs/>
          <w:sz w:val="28"/>
          <w:szCs w:val="28"/>
        </w:rPr>
        <w:t> </w:t>
      </w:r>
      <w:r w:rsidRPr="003017DB">
        <w:rPr>
          <w:i/>
          <w:iCs/>
          <w:sz w:val="28"/>
          <w:szCs w:val="28"/>
        </w:rPr>
        <w:t>Фазы общения: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I. Между партнерами возникает большая заинтересованность, чем на конвенциональном уровне, появляется интерес, симпатия к человеку. На этот уровень мы выходим с теми людьми, которых хоть немного знаем и с которыми нас связывает определенное хорошее чувство.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II. Лучше всего раскрывается специфика этой фазы через психологию влюбленности.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III. Субъекту хочется быть все более и более интересным для своего партнера.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IV. Не требуется особого исполнения прощальных ритуалов, достаточно жеста, взгляда, чтобы партнеры поняли друг друга.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lastRenderedPageBreak/>
        <w:t>Владение игровым уровнем контакта требует немалого артистизма, духовной утонченности. В этом может быть заключена древняя загадка того, что называется обаянием человека. Огромна роль игрового общения в преподавательской деятельности.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rStyle w:val="a4"/>
          <w:sz w:val="28"/>
          <w:szCs w:val="28"/>
        </w:rPr>
        <w:t>Деловой уровень</w:t>
      </w:r>
      <w:r w:rsidRPr="003017DB">
        <w:rPr>
          <w:rStyle w:val="apple-converted-space"/>
          <w:sz w:val="28"/>
          <w:szCs w:val="28"/>
        </w:rPr>
        <w:t> </w:t>
      </w:r>
      <w:r w:rsidRPr="003017DB">
        <w:rPr>
          <w:sz w:val="28"/>
          <w:szCs w:val="28"/>
        </w:rPr>
        <w:t xml:space="preserve">подразумевает не просто деловые контакты как род человеческих занятий. Реальные деловые контакты совсем не обязательно протекают на деловом уровне, нередко они выглядят как общение на </w:t>
      </w:r>
      <w:proofErr w:type="spellStart"/>
      <w:r w:rsidRPr="003017DB">
        <w:rPr>
          <w:sz w:val="28"/>
          <w:szCs w:val="28"/>
        </w:rPr>
        <w:t>манипулятивном</w:t>
      </w:r>
      <w:proofErr w:type="spellEnd"/>
      <w:r w:rsidRPr="003017DB">
        <w:rPr>
          <w:sz w:val="28"/>
          <w:szCs w:val="28"/>
        </w:rPr>
        <w:t xml:space="preserve"> или стандартизованном уровне.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i/>
          <w:iCs/>
          <w:sz w:val="28"/>
          <w:szCs w:val="28"/>
        </w:rPr>
        <w:t>Фазы общения: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I. Собеседнику обеспечивается возможность пристройки "рядом", но, кроме этого, собеседник вызывает особый интерес как участник коллективной деятельности, как человек, который может помочь или тот, кому необходима ваша помощь в интересах общего дела. Возникает радость от совместной работы.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II. Здесь внимание привлекает не столько ролевой веер собеседника, сколько степень его умственной и деловой активности, его включенность в общую задачу. Поэтому люди подчас забывают о том, как они выглядят со стороны, главное - дело. То же самое происходит и в третьей фазе (III).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 xml:space="preserve">Такое качество возникает из-за того, что личности, отодвинутые назад, </w:t>
      </w:r>
      <w:proofErr w:type="gramStart"/>
      <w:r w:rsidRPr="003017DB">
        <w:rPr>
          <w:sz w:val="28"/>
          <w:szCs w:val="28"/>
        </w:rPr>
        <w:t>здесь</w:t>
      </w:r>
      <w:proofErr w:type="gramEnd"/>
      <w:r w:rsidRPr="003017DB">
        <w:rPr>
          <w:sz w:val="28"/>
          <w:szCs w:val="28"/>
        </w:rPr>
        <w:t xml:space="preserve"> тем не менее соприкасаются и при всем возможном их несходстве объединяются общим делом, общей заботой, совместным частным поиском истины или поиском выхода из трудных положений. Происходит это сближение без специальных усилий партнеров и даже в обход их сознания. Общение на игровом уровне - празднично, а на деловом оно много </w:t>
      </w:r>
      <w:proofErr w:type="spellStart"/>
      <w:r w:rsidRPr="003017DB">
        <w:rPr>
          <w:sz w:val="28"/>
          <w:szCs w:val="28"/>
        </w:rPr>
        <w:t>будничнее</w:t>
      </w:r>
      <w:proofErr w:type="spellEnd"/>
      <w:r w:rsidRPr="003017DB">
        <w:rPr>
          <w:sz w:val="28"/>
          <w:szCs w:val="28"/>
        </w:rPr>
        <w:t>, зато глубже, серьезнее.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sz w:val="28"/>
          <w:szCs w:val="28"/>
        </w:rPr>
        <w:t>IV. Здесь нет места церемонности, пышности в выражении чувств, но за внешней сдержанностью чувствуется теплота.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rStyle w:val="a4"/>
          <w:sz w:val="28"/>
          <w:szCs w:val="28"/>
        </w:rPr>
        <w:t>Духовный уровень</w:t>
      </w:r>
      <w:r w:rsidRPr="003017DB">
        <w:rPr>
          <w:rStyle w:val="apple-converted-space"/>
          <w:sz w:val="28"/>
          <w:szCs w:val="28"/>
        </w:rPr>
        <w:t> </w:t>
      </w:r>
      <w:r w:rsidRPr="003017DB">
        <w:rPr>
          <w:sz w:val="28"/>
          <w:szCs w:val="28"/>
        </w:rPr>
        <w:t xml:space="preserve">- высший уровень человеческого общения. Для любой фазы контакта характерно восприятие партнера как носителя духовного начала, и это пробуждает в нас чувство сродни благоговению. Ни </w:t>
      </w:r>
      <w:r w:rsidRPr="003017DB">
        <w:rPr>
          <w:sz w:val="28"/>
          <w:szCs w:val="28"/>
        </w:rPr>
        <w:lastRenderedPageBreak/>
        <w:t xml:space="preserve">образование, ни возраст роли не играют, если в человеке есть "искра божья". М. Твен чутко заметил: "С крупным человеком и вы чувствуете себя крупнее, а ничтожество обязательно даст вам понять, какое вы сами ничтожество. Ценя духовное начало </w:t>
      </w:r>
      <w:proofErr w:type="gramStart"/>
      <w:r w:rsidRPr="003017DB">
        <w:rPr>
          <w:sz w:val="28"/>
          <w:szCs w:val="28"/>
        </w:rPr>
        <w:t>в</w:t>
      </w:r>
      <w:proofErr w:type="gramEnd"/>
      <w:r w:rsidRPr="003017DB">
        <w:rPr>
          <w:sz w:val="28"/>
          <w:szCs w:val="28"/>
        </w:rPr>
        <w:t xml:space="preserve"> </w:t>
      </w:r>
      <w:proofErr w:type="gramStart"/>
      <w:r w:rsidRPr="003017DB">
        <w:rPr>
          <w:sz w:val="28"/>
          <w:szCs w:val="28"/>
        </w:rPr>
        <w:t>другом</w:t>
      </w:r>
      <w:proofErr w:type="gramEnd"/>
      <w:r w:rsidRPr="003017DB">
        <w:rPr>
          <w:sz w:val="28"/>
          <w:szCs w:val="28"/>
        </w:rPr>
        <w:t>, мы развиваем его и в себе".</w:t>
      </w:r>
    </w:p>
    <w:p w:rsidR="003017DB" w:rsidRPr="003017DB" w:rsidRDefault="003017DB" w:rsidP="002928CD">
      <w:pPr>
        <w:pStyle w:val="a3"/>
        <w:spacing w:before="0" w:beforeAutospacing="0" w:after="0" w:afterAutospacing="0" w:line="475" w:lineRule="atLeast"/>
        <w:jc w:val="both"/>
        <w:rPr>
          <w:sz w:val="28"/>
          <w:szCs w:val="28"/>
        </w:rPr>
      </w:pPr>
      <w:r w:rsidRPr="003017DB">
        <w:rPr>
          <w:i/>
          <w:iCs/>
          <w:sz w:val="28"/>
          <w:szCs w:val="28"/>
        </w:rPr>
        <w:t>Фазы общения:</w:t>
      </w:r>
    </w:p>
    <w:p w:rsidR="003017DB" w:rsidRP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Вместе с интересом и симпатией к партнеру есть вера в возможность приблизиться в беседе с ним к постижению высочайших ценностей человечества. Собеседник любим нами уже за то, что с ним можно оторваться от обыденной работы своего сознания. Любовь настраивает нас </w:t>
      </w:r>
      <w:proofErr w:type="gramStart"/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</w:t>
      </w:r>
      <w:proofErr w:type="gramEnd"/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рода пристройку "снизу", и это взаимно.</w:t>
      </w:r>
    </w:p>
    <w:p w:rsidR="003017DB" w:rsidRP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II и III. Собеседники чрезвычайно чувствительны к душевному состоянию друг друга, к малейшему повороту мысли друг друга, заканчивают фразу, начатую другим. Оба высоко спонтанны (открыты, порывисты) и побуждают друг друга к спонтанности.</w:t>
      </w:r>
    </w:p>
    <w:p w:rsidR="003017DB" w:rsidRP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IV. Изрядные затруднения, люди долго не могут расстаться.</w:t>
      </w:r>
    </w:p>
    <w:p w:rsidR="003017DB" w:rsidRP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Духовный уровень необязательно связан с заведомым отбором "высоких" предметов для разговора. Духовность обеспечивается глубиной динамического проникновения людей друг в друга. Здесь уместно привести слова русского физиолога А.А. Ухтомского: "Пока человек не освободился еще от своего двойника, он, собственно, не имеет еще собеседника, а говорит и бредит сам с собой; и лишь тогда, когда он пробьет скорлупу и поставит центр тяготения на лице другого, он получает впервые собеседника. Двойник умирает, чтобы дать место собеседнику".</w:t>
      </w:r>
    </w:p>
    <w:p w:rsidR="003017DB" w:rsidRP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же такое культура общения? Она не в том, чтобы вести диалог с постоянной оглядкой "не скатиться бы на уровень ниже конвенционального", а в том, чтобы на любом уровне, возникшем в реальном разговоре, у обоих собеседников сохранялась возможность подняться на конвенциональный уровень и выше, вплоть </w:t>
      </w:r>
      <w:proofErr w:type="gramStart"/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духовного. Вот почему культура общения не может быть сведена к совокупности правил. Она обеспечивается интеллектуальной, эмоциональной, нравственной развитостью личности.</w:t>
      </w:r>
    </w:p>
    <w:p w:rsidR="003017DB" w:rsidRP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же делает общение формальным? О формальном общении часто говорят, как о чем-то плохом, бездушном. В психологии же это понятие значительно шире, здесь существенно другое - насколько общение адекватно ситуации.</w:t>
      </w:r>
    </w:p>
    <w:p w:rsidR="003017DB" w:rsidRP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сущности,</w:t>
      </w:r>
      <w:r w:rsidRPr="003017D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любое ограничение, налагаемое ситуацией или чувствами партнера на их контакт, делает этот контакт хотя бы отчасти формальным.</w:t>
      </w:r>
    </w:p>
    <w:p w:rsidR="003017DB" w:rsidRP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Возможные ограничения:</w:t>
      </w:r>
    </w:p>
    <w:p w:rsidR="003017DB" w:rsidRPr="003017DB" w:rsidRDefault="003017DB" w:rsidP="002928CD">
      <w:pPr>
        <w:numPr>
          <w:ilvl w:val="0"/>
          <w:numId w:val="1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контакт масок, где маски заменяют личности;</w:t>
      </w:r>
    </w:p>
    <w:p w:rsidR="003017DB" w:rsidRPr="003017DB" w:rsidRDefault="003017DB" w:rsidP="002928CD">
      <w:pPr>
        <w:numPr>
          <w:ilvl w:val="0"/>
          <w:numId w:val="1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позиции контакта (пристройки "сверху", "снизу");</w:t>
      </w:r>
    </w:p>
    <w:p w:rsidR="003017DB" w:rsidRPr="003017DB" w:rsidRDefault="003017DB" w:rsidP="002928CD">
      <w:pPr>
        <w:numPr>
          <w:ilvl w:val="0"/>
          <w:numId w:val="1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конфликт двух людей исключает обмен "поглаживаниями" между ними, и оба думают лишь о том, чтобы "уколоть" другого;</w:t>
      </w:r>
    </w:p>
    <w:p w:rsidR="003017DB" w:rsidRPr="003017DB" w:rsidRDefault="003017DB" w:rsidP="002928CD">
      <w:pPr>
        <w:numPr>
          <w:ilvl w:val="0"/>
          <w:numId w:val="1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введенный с обоюдного согласия собеседников запрет на "уколы". Контакт становится лицемерно-благостным, неполным в выражении эмоций;</w:t>
      </w:r>
    </w:p>
    <w:p w:rsidR="003017DB" w:rsidRPr="003017DB" w:rsidRDefault="003017DB" w:rsidP="002928CD">
      <w:pPr>
        <w:numPr>
          <w:ilvl w:val="0"/>
          <w:numId w:val="1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запрет на скрытые знаки внимания или их сознательное игнорирование партнерами делает контакт сухим, сближает его с общением "масок".</w:t>
      </w:r>
    </w:p>
    <w:p w:rsidR="003017DB" w:rsidRPr="003017DB" w:rsidRDefault="003017DB" w:rsidP="002928CD">
      <w:pPr>
        <w:numPr>
          <w:ilvl w:val="0"/>
          <w:numId w:val="1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контакт сводится к манипуляции;</w:t>
      </w:r>
    </w:p>
    <w:p w:rsidR="003017DB" w:rsidRPr="003017DB" w:rsidRDefault="003017DB" w:rsidP="002928CD">
      <w:pPr>
        <w:numPr>
          <w:ilvl w:val="0"/>
          <w:numId w:val="1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запрет на манипуляции вообще. В дружеских взаимоотношениях двусторонние манипуляции - невинные игры, розыгрыши, подтрунивания - оживляют контакт, сближают его с игровым уровнем общения.</w:t>
      </w:r>
    </w:p>
    <w:p w:rsidR="003017DB" w:rsidRP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случаи формального общения связаны с ограничением ролевого веера партнера:</w:t>
      </w:r>
    </w:p>
    <w:p w:rsidR="003017DB" w:rsidRPr="003017DB" w:rsidRDefault="003017DB" w:rsidP="002928CD">
      <w:pPr>
        <w:numPr>
          <w:ilvl w:val="0"/>
          <w:numId w:val="2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ограничение репертуара индивидуальных ролей. Вам позволяется роль родителя, но только снисходительного, а не брюзги;</w:t>
      </w:r>
    </w:p>
    <w:p w:rsidR="003017DB" w:rsidRPr="003017DB" w:rsidRDefault="003017DB" w:rsidP="002928CD">
      <w:pPr>
        <w:numPr>
          <w:ilvl w:val="0"/>
          <w:numId w:val="2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закрепление заданных межличностных ролей на фоне изменившихся взаимоотношений;</w:t>
      </w:r>
    </w:p>
    <w:p w:rsidR="003017DB" w:rsidRPr="003017DB" w:rsidRDefault="003017DB" w:rsidP="002928CD">
      <w:pPr>
        <w:numPr>
          <w:ilvl w:val="0"/>
          <w:numId w:val="2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закрепление внутригрупповой роли;</w:t>
      </w:r>
    </w:p>
    <w:p w:rsidR="003017DB" w:rsidRPr="003017DB" w:rsidRDefault="003017DB" w:rsidP="002928CD">
      <w:pPr>
        <w:numPr>
          <w:ilvl w:val="0"/>
          <w:numId w:val="2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· ограничивается исполнение вами любых психологических ролей, кроме формальных (в ателье - клиент, в школе - ученик, в доме отдыха - безликий отдыхающий);</w:t>
      </w:r>
      <w:proofErr w:type="gramEnd"/>
    </w:p>
    <w:p w:rsidR="003017DB" w:rsidRPr="003017DB" w:rsidRDefault="003017DB" w:rsidP="002928CD">
      <w:pPr>
        <w:numPr>
          <w:ilvl w:val="0"/>
          <w:numId w:val="2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сужение тематики контакта;</w:t>
      </w:r>
    </w:p>
    <w:p w:rsidR="003017DB" w:rsidRPr="003017DB" w:rsidRDefault="003017DB" w:rsidP="002928CD">
      <w:pPr>
        <w:numPr>
          <w:ilvl w:val="0"/>
          <w:numId w:val="2"/>
        </w:num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· ограничение одного из возможных уровней общения (влюбленные, избегающие примитивного уровня общения)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6A19" w:rsidRPr="005052C6" w:rsidRDefault="00106A19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52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задание.</w:t>
      </w:r>
    </w:p>
    <w:p w:rsidR="00106A19" w:rsidRDefault="00106A19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изучить тему.</w:t>
      </w:r>
    </w:p>
    <w:p w:rsidR="003017DB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Контрольные вопросы.</w:t>
      </w:r>
    </w:p>
    <w:p w:rsidR="005052C6" w:rsidRDefault="005052C6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1.Чем отличается брак и семья?</w:t>
      </w:r>
    </w:p>
    <w:p w:rsidR="003017DB" w:rsidRDefault="005052C6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2.. Перечислите уровни и фазы общ</w:t>
      </w:r>
      <w:r w:rsidR="003017D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7DB" w:rsidRPr="00641321" w:rsidRDefault="003017DB" w:rsidP="002928CD">
      <w:pPr>
        <w:spacing w:after="0" w:line="47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2C6" w:rsidRDefault="000507F3" w:rsidP="000507F3">
      <w:pPr>
        <w:tabs>
          <w:tab w:val="left" w:pos="25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928CD" w:rsidRDefault="005052C6" w:rsidP="005052C6">
      <w:pPr>
        <w:rPr>
          <w:rFonts w:ascii="Times New Roman" w:hAnsi="Times New Roman" w:cs="Times New Roman"/>
          <w:sz w:val="28"/>
          <w:szCs w:val="28"/>
        </w:rPr>
      </w:pPr>
      <w:r w:rsidRPr="000507F3">
        <w:rPr>
          <w:rFonts w:ascii="Times New Roman" w:hAnsi="Times New Roman" w:cs="Times New Roman"/>
          <w:sz w:val="28"/>
          <w:szCs w:val="28"/>
        </w:rPr>
        <w:t>Высылать домашнее задание</w:t>
      </w:r>
      <w:r w:rsidR="002928CD">
        <w:rPr>
          <w:rFonts w:ascii="Times New Roman" w:hAnsi="Times New Roman" w:cs="Times New Roman"/>
          <w:sz w:val="28"/>
          <w:szCs w:val="28"/>
        </w:rPr>
        <w:t>:</w:t>
      </w:r>
    </w:p>
    <w:p w:rsidR="005052C6" w:rsidRPr="002928CD" w:rsidRDefault="005052C6" w:rsidP="005052C6">
      <w:pPr>
        <w:rPr>
          <w:rFonts w:ascii="Times New Roman" w:hAnsi="Times New Roman" w:cs="Times New Roman"/>
          <w:sz w:val="28"/>
          <w:szCs w:val="28"/>
        </w:rPr>
      </w:pPr>
      <w:r w:rsidRPr="005052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WhatsApp</w:t>
      </w:r>
      <w:proofErr w:type="spellEnd"/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Viber</w:t>
      </w:r>
      <w:proofErr w:type="spellEnd"/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 xml:space="preserve"> +79539754303</w:t>
      </w:r>
      <w:bookmarkStart w:id="0" w:name="_GoBack"/>
      <w:bookmarkEnd w:id="0"/>
    </w:p>
    <w:p w:rsidR="005052C6" w:rsidRPr="005052C6" w:rsidRDefault="005052C6" w:rsidP="002928C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 xml:space="preserve">Электронная почта 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Shameij</w:t>
      </w:r>
      <w:proofErr w:type="spellEnd"/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5052C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5052C6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</w:p>
    <w:p w:rsidR="005052C6" w:rsidRPr="006C5A38" w:rsidRDefault="005052C6" w:rsidP="005052C6">
      <w:pPr>
        <w:rPr>
          <w:b/>
          <w:sz w:val="28"/>
          <w:szCs w:val="28"/>
          <w:u w:val="single"/>
        </w:rPr>
      </w:pPr>
    </w:p>
    <w:p w:rsidR="00382958" w:rsidRPr="00641321" w:rsidRDefault="00382958" w:rsidP="003017D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82958" w:rsidRPr="00641321" w:rsidSect="0038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2C7"/>
    <w:multiLevelType w:val="multilevel"/>
    <w:tmpl w:val="A6184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39512C7"/>
    <w:multiLevelType w:val="multilevel"/>
    <w:tmpl w:val="339E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1321"/>
    <w:rsid w:val="000507F3"/>
    <w:rsid w:val="00106A19"/>
    <w:rsid w:val="00136518"/>
    <w:rsid w:val="002928CD"/>
    <w:rsid w:val="003017DB"/>
    <w:rsid w:val="00382958"/>
    <w:rsid w:val="005052C6"/>
    <w:rsid w:val="0064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958"/>
  </w:style>
  <w:style w:type="paragraph" w:styleId="1">
    <w:name w:val="heading 1"/>
    <w:basedOn w:val="a"/>
    <w:link w:val="10"/>
    <w:uiPriority w:val="9"/>
    <w:qFormat/>
    <w:rsid w:val="006413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3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017DB"/>
  </w:style>
  <w:style w:type="character" w:styleId="a4">
    <w:name w:val="Strong"/>
    <w:basedOn w:val="a0"/>
    <w:uiPriority w:val="22"/>
    <w:qFormat/>
    <w:rsid w:val="003017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75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B60B8-AF1A-4DAA-9CBB-ECAD30EDD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МПК</Company>
  <LinksUpToDate>false</LinksUpToDate>
  <CharactersWithSpaces>12404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4</cp:revision>
  <dcterms:created xsi:type="dcterms:W3CDTF">2020-11-27T05:58:00Z</dcterms:created>
  <dcterms:modified xsi:type="dcterms:W3CDTF">2020-11-27T07:17:00Z</dcterms:modified>
</cp:coreProperties>
</file>