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Учебная дисциплина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МДК 01.01. </w:t>
      </w:r>
    </w:p>
    <w:p w:rsid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дата 02.12.20.</w:t>
      </w:r>
    </w:p>
    <w:p w:rsid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Группа 11 «Мастер по ремонту и обслуживанию  автомобиля.</w:t>
      </w:r>
    </w:p>
    <w:p w:rsid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Тема урока. Шабрение.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Шабрение </w:t>
      </w: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технология прецизионного (высокоточного) выравнивания поверхности изделия из металла (реже — из дерева или пластика) специальным режущим инструментом — шабером.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2FA0DCD" wp14:editId="6DF0325C">
            <wp:extent cx="4735719" cy="3446060"/>
            <wp:effectExtent l="0" t="0" r="8255" b="2540"/>
            <wp:docPr id="5" name="Рисунок 5" descr="https://www.ok-t.ru/studopediaru/baza11/338712634461.files/image0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k-t.ru/studopediaru/baza11/338712634461.files/image06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796" cy="344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Высококачественное шабрение позволяет получить поверхность с неравномерностью порядка единиц микрона. Шабрение практически не поддаётся механизации и остаётся одной из самых трудоемких слесарных работ.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Шабрение выполняют после зачистки поверхности от явных сколов и выбоин. Зачастую перед шабрением производят грубое выравнивание (шлифование) механизированным абразивным инструментом.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шабрения деталей на краску используют плиту или линейку, а также </w:t>
      </w:r>
      <w:proofErr w:type="spellStart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краску</w:t>
      </w:r>
      <w:proofErr w:type="gramStart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spellEnd"/>
      <w:proofErr w:type="gramEnd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качестве краски для шабрения используют смесь машинного масла с парижской лазурью или ультрамарином, имеющую консистенцию легкой пасты. Иногда используется смесь машинного масла с сажей.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Краска наносится тампоном, сделанным из чистых льняных тряпок, сложенных в несколько раз. Удобно наносить краску также при помощи мешочка, изготовленного из чистого полотна (холста), в который накладывается </w:t>
      </w:r>
      <w:proofErr w:type="spellStart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краска</w:t>
      </w:r>
      <w:proofErr w:type="gramStart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spellEnd"/>
      <w:proofErr w:type="gramEnd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 местах пришабриваемой поверхности, которые несколько углублены, краска будет скапливаться, а места, еще более углубленные, вообще не смачиваются краской.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возникают: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белые пятна - наиболее углубленные места, не покрытые краской;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темные места - менее углубленные, в них скопилась снятая краска;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серые места - наиболее выступающие, на них краска ложится тонким слоем.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Шабрение начинают с самых выступающих мест, обозначенных светлым цветом краски. Затем следуют пятна с густой окраской. Светлые пятна не шабрятся.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32C8D8CD" wp14:editId="5E32012B">
            <wp:extent cx="6359742" cy="5745707"/>
            <wp:effectExtent l="0" t="0" r="3175" b="7620"/>
            <wp:docPr id="4" name="Рисунок 4" descr="https://www.ok-t.ru/studopediaru/baza11/338712634461.files/image0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k-t.ru/studopediaru/baza11/338712634461.files/image06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890" cy="574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Шабрение выполняется с помощью образцовой поверхности соответствующего качества (поверочная плита, линейка и т. д.). Процедура состоит из многократного повторения ряда действий: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Получение яркого рисунка неровностей. Для этого обрабатываемую поверхность слегка притирают с образцовой поверхностью с контрастной краской. В результате краска останется на </w:t>
      </w:r>
      <w:proofErr w:type="gramStart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горбах</w:t>
      </w:r>
      <w:proofErr w:type="gramEnd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которым впоследствии проходят шабером.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Режущим инструментом снимают видимые выпуклости.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Качество результата контролируется по количеству цветных пятен краски после притирки на определённой площади. Подразумевается, что чем больше пятен, тем меньше их площадь и, соответственно, меньше неровность.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3F63C083" wp14:editId="70DD3F06">
            <wp:extent cx="3698543" cy="2736377"/>
            <wp:effectExtent l="0" t="0" r="0" b="6985"/>
            <wp:docPr id="3" name="Рисунок 3" descr="https://www.ok-t.ru/studopediaru/baza11/338712634461.files/image0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k-t.ru/studopediaru/baza11/338712634461.files/image06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615" cy="273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Проверка качества шабрения.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 шабрения определяется с помощью контрольной рамки 25 х 25 мм. Ее накладывают на прошабренную поверхность и считают число пятен: шабрение считается грубым, если пятен в рамке 5–6, чистовым – 6–10 пятен, точным – 10–14 пятен, тонким – более 22 пятен.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получения требуемого результата на поверхность нередко наносится однообразный рисунок легкими движениями шабера. Этот рисунок позволяет выявить возникающие в процессе эксплуатации изделия дефекты поверхности (вмятины, истирание, срезы). В некоторых изделиях этот рисунок помогает удерживать смазочное масло на детали.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Трудоемкость шабрения в значительной степени зависит не только от конструкции применяемых шаберов, но и от метода шабрения.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Методы шабрения: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Например, слесарь-новатор А. А. Барышников (г. Ленинград) применяет новый метод шабрения «на себя» вместо обычного метода шабрения «от себя». Применяемый им шабер устанавливается лезвием к поверхности, подлежащей обработке, под углом 75—80° вместо 15—20° при работе «от себя». Верхняя часть шабера (при обхвате его правой и левой рукой) ручкой упирается в плечо рабочего несколько выше ключицы. Поэтому во время шабрения участвуют не только руки рабочего, но и его плечо.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Метод шабрения с применением </w:t>
      </w:r>
      <w:proofErr w:type="spellStart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кернения</w:t>
      </w:r>
      <w:proofErr w:type="spellEnd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глубины шабрения по мерным втулкам, используемого на заводе «Фриц </w:t>
      </w:r>
      <w:proofErr w:type="spellStart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Хеккерт</w:t>
      </w:r>
      <w:proofErr w:type="spellEnd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(ГДР). </w:t>
      </w:r>
      <w:proofErr w:type="gramStart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proofErr w:type="spellStart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кернения</w:t>
      </w:r>
      <w:proofErr w:type="spellEnd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применяется мерный керн длиной 60 мм и 2Site/</w:t>
      </w:r>
      <w:proofErr w:type="spellStart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BigCard</w:t>
      </w:r>
      <w:proofErr w:type="spellEnd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show</w:t>
      </w:r>
      <w:proofErr w:type="spellEnd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/1967970.html"набор втулок из 10 шт. Каждая из последующих втулок отличается от предыдущей по длине на 0,01—0,02 мм.</w:t>
      </w:r>
      <w:proofErr w:type="gramEnd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Последняя втулка отличается от первой на 2kg-0-1g-digital-scale-lcd-weighing-pocket-scale-electronic-balance-2000g-d41n_p1147743.html"0,1 мм.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Шабрение по методу трех плит. Перед </w:t>
      </w:r>
      <w:proofErr w:type="spellStart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шабрениемвсе</w:t>
      </w:r>
      <w:proofErr w:type="spellEnd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три поверочные плиты необходимо предварительно </w:t>
      </w:r>
      <w:proofErr w:type="spellStart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накернить</w:t>
      </w:r>
      <w:proofErr w:type="spellEnd"/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(или пометить) — №1, №2 и №3. Шабрить плиты следует чистовым шабрением — снимать за один проход слой металла 8-10 мкм, ширина штрихов порядка 4…5 мм и применяют узкий шабер.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шабрения следующий: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1-й переход — плиту №1 пришабрить по плите №2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2-й переход — плиту №1 пришабрить по плите №3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3-й переход — плиту №2 пришабрить по плите №3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4-й переход — плиту №2 пришабрить по плите №1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5-й переход — плиту №3 пришабрить по плите №1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6-й переход — плиту №3 пришабрить по плите №2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72C7B66C" wp14:editId="72AE4724">
            <wp:extent cx="3132161" cy="2006221"/>
            <wp:effectExtent l="0" t="0" r="0" b="0"/>
            <wp:docPr id="2" name="Рисунок 2" descr="https://www.ok-t.ru/studopediaru/baza11/338712634461.files/image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ok-t.ru/studopediaru/baza11/338712634461.files/image06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213" cy="200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Помимо обычных шаберов используют также современные электрические или пневматические шаберы, которые значительно упрощают процесс шабрения.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2EC1E4D" wp14:editId="57532AF1">
            <wp:extent cx="3807112" cy="1815152"/>
            <wp:effectExtent l="0" t="0" r="3175" b="0"/>
            <wp:docPr id="1" name="Рисунок 1" descr="https://www.ok-t.ru/studopediaru/baza11/338712634461.files/image0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ok-t.ru/studopediaru/baza11/338712634461.files/image06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81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Механизированный электрический шабер: 1 – электромотор; 2 – редуктор; 3 – гибкий вал; 4 – кривошип; 5 —шатун; 6 – шабер.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Шабрение чаще всего применяется при точном согласовании металлических трущихся поверхностей сложной формы. Например, направляющих типа ласточкин хвост прецизионных металлообрабатывающих станков.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безопасности труда: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Шаберы не должны иметь трещин и отколов, их рукоятки должны быть чистыми и гладкими. Для предохранения рук от пореза режущей кромкой второй конец двусторонних шаберов необходимо закрывать специальным футляром.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Во время шабрения следует удалять металлическую пыль или стружку специальной, щеткой.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Работая механизированными шаберами, необходимо изучить инструкцию по пользованию ими и строго соблюдать указанные там правила техники безопасности.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Необходимо бережно относиться к контрольно-проверочному инструменту, применяемому при шабрении. Поверхности поверочных плит и линеек должны быть всегда чистыми, их следует оберегать от механических повреждений (забоин, вмятин), попадания на их контрольные плоскости грязи, стружки, а также влаги, что может вызвать коррозию. (Для увеличения срока службы поверочной плиты в работе надо пользоваться всей ее контрольной поверхностью.)</w:t>
      </w:r>
    </w:p>
    <w:p w:rsidR="00F01647" w:rsidRPr="00F01647" w:rsidRDefault="00F01647" w:rsidP="00F016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16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После окончания работы поверочную плиту и линейки следует промыть керосином, вытереть сухой чистой тряпкой, смазать машинным маслом и положить в футляр.</w:t>
      </w:r>
    </w:p>
    <w:p w:rsidR="00F01647" w:rsidRDefault="00F01647" w:rsidP="00F01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CB9" w:rsidRDefault="00F01647" w:rsidP="00F01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1647"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:rsidR="00F01647" w:rsidRDefault="00F01647" w:rsidP="00F01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1647">
        <w:rPr>
          <w:rFonts w:ascii="Times New Roman" w:hAnsi="Times New Roman" w:cs="Times New Roman"/>
          <w:b/>
          <w:sz w:val="24"/>
          <w:szCs w:val="24"/>
        </w:rPr>
        <w:t>1.Изучить тему урока</w:t>
      </w:r>
    </w:p>
    <w:p w:rsidR="00F01647" w:rsidRDefault="00F01647" w:rsidP="00F01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1647">
        <w:rPr>
          <w:rFonts w:ascii="Times New Roman" w:hAnsi="Times New Roman" w:cs="Times New Roman"/>
          <w:b/>
          <w:sz w:val="24"/>
          <w:szCs w:val="24"/>
        </w:rPr>
        <w:t>2. Оформить опорный конспект.</w:t>
      </w:r>
    </w:p>
    <w:p w:rsidR="006B5CB9" w:rsidRPr="006B5CB9" w:rsidRDefault="00F01647" w:rsidP="006B5CB9">
      <w:r w:rsidRPr="00F01647">
        <w:rPr>
          <w:rFonts w:ascii="Times New Roman" w:hAnsi="Times New Roman" w:cs="Times New Roman"/>
          <w:b/>
          <w:sz w:val="24"/>
          <w:szCs w:val="24"/>
        </w:rPr>
        <w:t>Ответы</w:t>
      </w:r>
      <w:r w:rsidR="006B5CB9">
        <w:rPr>
          <w:rFonts w:ascii="Times New Roman" w:hAnsi="Times New Roman" w:cs="Times New Roman"/>
          <w:b/>
          <w:sz w:val="24"/>
          <w:szCs w:val="24"/>
        </w:rPr>
        <w:t xml:space="preserve"> присылать на электронную почту</w:t>
      </w:r>
      <w:r w:rsidR="006B5C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B5CB9">
        <w:rPr>
          <w:rFonts w:ascii="Times New Roman" w:hAnsi="Times New Roman" w:cs="Times New Roman"/>
          <w:b/>
          <w:sz w:val="24"/>
          <w:szCs w:val="24"/>
          <w:lang w:val="en-US"/>
        </w:rPr>
        <w:t>vladhleb</w:t>
      </w:r>
      <w:r w:rsidR="006B5CB9" w:rsidRPr="006B5CB9">
        <w:rPr>
          <w:rFonts w:ascii="Times New Roman" w:hAnsi="Times New Roman" w:cs="Times New Roman"/>
          <w:b/>
          <w:sz w:val="24"/>
          <w:szCs w:val="24"/>
        </w:rPr>
        <w:t>60@</w:t>
      </w:r>
      <w:r w:rsidR="006B5CB9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r w:rsidR="006B5CB9">
        <w:rPr>
          <w:rFonts w:ascii="Times New Roman" w:hAnsi="Times New Roman" w:cs="Times New Roman"/>
          <w:b/>
          <w:sz w:val="24"/>
          <w:szCs w:val="24"/>
        </w:rPr>
        <w:t>.</w:t>
      </w:r>
      <w:r w:rsidR="006B5CB9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bookmarkStart w:id="0" w:name="_GoBack"/>
      <w:bookmarkEnd w:id="0"/>
    </w:p>
    <w:p w:rsidR="009C57F8" w:rsidRPr="00F01647" w:rsidRDefault="009C57F8" w:rsidP="00F01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C57F8" w:rsidRPr="00F0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47"/>
    <w:rsid w:val="006B5CB9"/>
    <w:rsid w:val="00982251"/>
    <w:rsid w:val="009C57F8"/>
    <w:rsid w:val="00F0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3</cp:revision>
  <dcterms:created xsi:type="dcterms:W3CDTF">2020-11-28T15:12:00Z</dcterms:created>
  <dcterms:modified xsi:type="dcterms:W3CDTF">2020-11-28T17:24:00Z</dcterms:modified>
</cp:coreProperties>
</file>