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30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Группа 22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07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07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35.01.11  Мастер сельскохозяйственного производства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5F265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</w:p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ОУД.09        Химия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</w:p>
    <w:p w:rsidR="005A54AC" w:rsidRDefault="00932ED3" w:rsidP="000249C6">
      <w:r w:rsidRPr="000249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>
        <w:t xml:space="preserve"> </w:t>
      </w:r>
      <w:r w:rsidRPr="000249C6">
        <w:rPr>
          <w:rFonts w:ascii="Calibri" w:eastAsia="Calibri" w:hAnsi="Calibri" w:cs="Times New Roman"/>
          <w:color w:val="0000FF"/>
          <w:u w:val="single"/>
        </w:rPr>
        <w:t xml:space="preserve"> </w:t>
      </w:r>
      <w:r w:rsidR="005A54AC" w:rsidRPr="000249C6">
        <w:rPr>
          <w:lang w:val="en-US"/>
        </w:rPr>
        <w:t>gala</w:t>
      </w:r>
      <w:r w:rsidR="005A54AC">
        <w:t>.</w:t>
      </w:r>
      <w:proofErr w:type="spellStart"/>
      <w:r w:rsidR="005A54AC" w:rsidRPr="000249C6">
        <w:rPr>
          <w:lang w:val="en-US"/>
        </w:rPr>
        <w:t>bukaeva</w:t>
      </w:r>
      <w:proofErr w:type="spellEnd"/>
      <w:r w:rsidR="005A54AC">
        <w:t>@</w:t>
      </w:r>
      <w:proofErr w:type="gramStart"/>
      <w:r w:rsidR="005A54AC">
        <w:t>у</w:t>
      </w:r>
      <w:proofErr w:type="spellStart"/>
      <w:proofErr w:type="gramEnd"/>
      <w:r w:rsidR="005A54AC" w:rsidRPr="000249C6">
        <w:rPr>
          <w:lang w:val="en-US"/>
        </w:rPr>
        <w:t>andex</w:t>
      </w:r>
      <w:proofErr w:type="spellEnd"/>
      <w:r w:rsidR="005A54AC">
        <w:t>.</w:t>
      </w:r>
      <w:proofErr w:type="spellStart"/>
      <w:r w:rsidR="005A54AC" w:rsidRPr="000249C6">
        <w:rPr>
          <w:lang w:val="en-US"/>
        </w:rPr>
        <w:t>ru</w:t>
      </w:r>
      <w:proofErr w:type="spellEnd"/>
    </w:p>
    <w:p w:rsidR="00BB611F" w:rsidRPr="00BB611F" w:rsidRDefault="00DA6ABB" w:rsidP="00DA6ABB">
      <w:pPr>
        <w:rPr>
          <w:rFonts w:ascii="Times New Roman" w:hAnsi="Times New Roman" w:cs="Times New Roman"/>
          <w:sz w:val="24"/>
          <w:szCs w:val="24"/>
        </w:rPr>
      </w:pPr>
      <w:r w:rsidRPr="00BB611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0453B" w:rsidRPr="00BB611F">
        <w:rPr>
          <w:rFonts w:ascii="Times New Roman" w:hAnsi="Times New Roman" w:cs="Times New Roman"/>
          <w:b/>
          <w:sz w:val="24"/>
          <w:szCs w:val="24"/>
        </w:rPr>
        <w:t>Классификация реакций в органической химии</w:t>
      </w:r>
    </w:p>
    <w:p w:rsidR="00DA6ABB" w:rsidRPr="00BB611F" w:rsidRDefault="00DA6ABB" w:rsidP="00DA6ABB">
      <w:pPr>
        <w:rPr>
          <w:rFonts w:ascii="Times New Roman" w:hAnsi="Times New Roman" w:cs="Times New Roman"/>
          <w:sz w:val="24"/>
          <w:szCs w:val="24"/>
        </w:rPr>
      </w:pPr>
      <w:r w:rsidRPr="00BB611F">
        <w:rPr>
          <w:rFonts w:ascii="Times New Roman" w:hAnsi="Times New Roman" w:cs="Times New Roman"/>
          <w:sz w:val="24"/>
          <w:szCs w:val="24"/>
        </w:rPr>
        <w:t xml:space="preserve"> Лекция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типах реакций в органической химии.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2.Классификация реакций по изменению в структуре субстрата: отщепления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присоединения, замещения, изомеризации, окисления.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Разновидности реакций: гидрирование, дегидрирование, галогенирование,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дегалогенирование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гидратация, дегидратация,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дегидрогалогенирование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полимеризация, поликонденсация, перегруппировка.</w:t>
      </w:r>
      <w:proofErr w:type="gramEnd"/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Особенности реакций окисления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о типах реакций в органической химии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органических веществ формально можно разделить 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4 основных типа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замещения, присоединения, отщепления (элиминирования) и перегруппировки (изомеризации). Отдельный тип – реакции горения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химических реакций участвуют 2 исходных вещества. Одно из них (более сложное) принято называть 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субстратом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другое – 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реагентом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зависимости от электронной природы реагента реакции в органической химии делят </w:t>
      </w:r>
      <w:proofErr w:type="gramStart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электрофильные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(реагент имеет 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вакантную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орбиталь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частичный или полный положительный заряд),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proofErr w:type="gram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нуклеофильные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(реагент имеет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неподеленную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электронную пару и, как следствие, частичный или полный отрицательный заряд),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proofErr w:type="gram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радикальные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(реагент представляет собой частицу с неспаренным электроном).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данные типы реакций в упрощенном виде. Более подробно они будут изучены при знакомстве с различными классами органических веществ.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отщепления (элиминирования)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Реакции, в результате которых из молекулы исходного органического соединения выделится низкомолекулярное вещество, называют реакциями отщепления.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встречаются реакции отщепления водорода, галогена,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галогеноводорода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воды. В результате таких реакций образуется 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пи-связь между атомами углерода.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таких реакций могут служить разные способы получения этилена.</w:t>
      </w:r>
    </w:p>
    <w:p w:rsidR="00BB611F" w:rsidRPr="00BB611F" w:rsidRDefault="00BB611F" w:rsidP="00BB61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Дегидрирование этана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(отщепление водорода)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400-600 С, Аl2O3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2 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этан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Дегидратация этанола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(отщепление воды)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ОН 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170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 xml:space="preserve"> С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, Н2SO4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(этанол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Дегидрохлорирование</w:t>
      </w:r>
      <w:proofErr w:type="spellEnd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хлорэтана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(отщепление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Сl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NaOH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 (спиртовой раствор)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НСl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хлорэтан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Реакции термического отщепления углеводородов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500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 xml:space="preserve"> С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CH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(пропан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элиминирования идут в соответствии с правилом Зайцева: 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реакциях дегидратации и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дегидрогалогенирования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отщепление атома водорода происходит преимущественно от наименее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гидрированного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атома углерод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присоединения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Реакции, в результате которых к молекуле органического вещества присоединяется одна или более молекул другого вещества, называют реакциями присоединения.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реакции присоединения вступают ненасыщенные соединения, содержащие пи-связи 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алкены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Гидрирование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реакция присоединения молекулы водорода по кратной или ароматической связи.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CH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Pt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 пропан)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Гидрогалогенирование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(присоединение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галогеноводорода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НСl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Кат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Сl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хлорэтан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Галогенирование (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галогена – хлора, брома):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CH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 Cl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-----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CH -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--- 1,2-дихлорпропан)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</w:p>
    <w:p w:rsidR="00BB611F" w:rsidRPr="00BB611F" w:rsidRDefault="00BB611F" w:rsidP="00BB61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Гидратация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(присоединение воды):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-----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ОН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присоединения идут в соответствии с правилом Марковникова:</w:t>
      </w:r>
      <w:r w:rsidRPr="00BB611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реакциях присоединения воды (НОН) или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галгеноводорода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НСl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 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HBr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 HI) к несимметричным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алкенам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водород присоединяется к более </w:t>
      </w:r>
      <w:proofErr w:type="spellStart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гидрированному</w:t>
      </w:r>
      <w:proofErr w:type="spellEnd"/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атому углерода при двойной связи (т.е. атому углерода, связанному с наибольшим числом атомов водорода). </w:t>
      </w:r>
      <w:proofErr w:type="gramEnd"/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Реакция полимеризации</w:t>
      </w:r>
      <w:r w:rsidRPr="00BB6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процесс соединения множества молекул низкомолекулярного вещества (мономера) в крупные молекулы (макромолекулы) полимера. Пример: получение полиэтилена из этилена под действием ультрафиолета.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n 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УФ-свет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(… - 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…)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замещения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Реакции, в результате которых осуществляется замена одного атома или группы атомов в исходной молекуле (субстрате) на другие атомы или группы атомов, называют реакциями замещения.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реакции замещения вступают предельные и ароматические соединения 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циклоалканы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арены)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света атом водорода в метане способен замещаться на атом галогена, например, на атом хлора.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Сl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---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Сl +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НСl</w:t>
      </w:r>
      <w:proofErr w:type="spellEnd"/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атом водорода гидроксильной группы спиртов и кислот может быть замещен атомом активного металла.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2С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+ 2Nа --- 2С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ОNa + 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 этанола с натрием)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Реакции изомеризации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Реакции, в результате которых из молекул одного вещества путем перегруппировки атомов образуются молекулы других веществ того же состава, но другого строения, называются реакциями изомеризации.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AlCl3, 450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 xml:space="preserve"> С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 -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н-пентан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2-метилбутан (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изопентан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окисления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Реакции, в результате которых органические вещества взаимодействуют с кислородом или другими окислителями (раствором перманганата калия), называются реакциями окисления.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подразделяются 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611F" w:rsidRPr="00BB611F" w:rsidRDefault="00BB611F" w:rsidP="00BB611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 горения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Органические вещества горят с разной скоростью, без копоти или с копотью. Но при достаточном количестве кислорода продуктами реакции всегда являются углекислый газ и вода. В результате выделяется много теплоты.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+ 2О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--- СО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+Q С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+ 3О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--- 2СО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+ 3Н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+ Q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 мягкого окисления кислородом воздуха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применением катализаторов: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(метиловый спирт)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О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катализатор, темпер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(формальдегид)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НСООН (метановая кислота)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Реакции мягкого окисления раствором перманганата калия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окисление возможно только у углеводородов с кратной связью. При этом происходит разрыв кратных связей и присоединение гидроксильных групп.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«О» + 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 </w:t>
      </w:r>
      <w:r w:rsidRPr="00BB61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KMnO4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(этилен --- </w:t>
      </w:r>
      <w:proofErr w:type="spell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этандиол</w:t>
      </w:r>
      <w:proofErr w:type="spellEnd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spellStart"/>
      <w:proofErr w:type="gramStart"/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spellEnd"/>
      <w:proofErr w:type="gramEnd"/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3CH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= CН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+ 2КMnO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+ 4Н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------ 3НОСН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СН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+ 2MnO</w:t>
      </w:r>
      <w:r w:rsidRPr="00BB6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 + 2КОН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Запомнить! В реакциях окисления в роли окислителя могут быть различные вещества. В упрощенном виде они могут быть обозначены знаком «О».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закрепления</w:t>
      </w:r>
    </w:p>
    <w:p w:rsidR="00BB611F" w:rsidRPr="00BB611F" w:rsidRDefault="00BB611F" w:rsidP="00BB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типы реакций по данным уравнениям</w:t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C5807E" wp14:editId="1EDF51DE">
            <wp:extent cx="4541520" cy="586740"/>
            <wp:effectExtent l="0" t="0" r="0" b="3810"/>
            <wp:docPr id="6" name="Рисунок 6" descr="Описание: hello_html_6946f0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ello_html_6946f0b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54814B" wp14:editId="5CF11DAB">
            <wp:extent cx="2644140" cy="662940"/>
            <wp:effectExtent l="0" t="0" r="3810" b="3810"/>
            <wp:docPr id="5" name="Рисунок 5" descr="Описание: hello_html_m67f021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ello_html_m67f021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0C1A0A" wp14:editId="504FC135">
            <wp:extent cx="4541520" cy="586740"/>
            <wp:effectExtent l="0" t="0" r="0" b="3810"/>
            <wp:docPr id="4" name="Рисунок 4" descr="Описание: hello_html_60da1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ello_html_60da10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3E459" wp14:editId="764BF8DB">
            <wp:extent cx="3230880" cy="373380"/>
            <wp:effectExtent l="0" t="0" r="7620" b="7620"/>
            <wp:docPr id="3" name="Рисунок 3" descr="Описание: hello_html_884a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ello_html_884a3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96D12F" wp14:editId="43E3DA01">
            <wp:extent cx="3284220" cy="480060"/>
            <wp:effectExtent l="0" t="0" r="0" b="0"/>
            <wp:docPr id="2" name="Рисунок 2" descr="Описание: hello_html_5d8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ello_html_5d8686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1F" w:rsidRPr="00BB611F" w:rsidRDefault="00BB611F" w:rsidP="00B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FA2AC0" wp14:editId="48470747">
            <wp:extent cx="4541520" cy="586740"/>
            <wp:effectExtent l="0" t="0" r="0" b="3810"/>
            <wp:docPr id="1" name="Рисунок 1" descr="Описание: hello_html_m3caf1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ello_html_m3caf198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1F" w:rsidRPr="00BB611F" w:rsidRDefault="00BB611F" w:rsidP="00BB6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BB6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1F" w:rsidRPr="00BB611F" w:rsidRDefault="00BB611F" w:rsidP="00DA6ABB">
      <w:pPr>
        <w:rPr>
          <w:rFonts w:ascii="Times New Roman" w:hAnsi="Times New Roman" w:cs="Times New Roman"/>
          <w:sz w:val="24"/>
          <w:szCs w:val="24"/>
        </w:rPr>
      </w:pPr>
    </w:p>
    <w:p w:rsidR="00DA6ABB" w:rsidRPr="005F2653" w:rsidRDefault="00DA6ABB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2653" w:rsidRPr="005F2653" w:rsidRDefault="005F2653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515B" w:rsidRPr="005F2653" w:rsidRDefault="0018515B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6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Домашнее задание</w:t>
      </w:r>
      <w:r w:rsidRPr="005F26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515B" w:rsidRDefault="00BB611F" w:rsidP="0018515B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1.Изучить текст лекции.</w:t>
      </w:r>
    </w:p>
    <w:p w:rsidR="00DA6ABB" w:rsidRPr="00DA6ABB" w:rsidRDefault="00BB611F" w:rsidP="00185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2.Выполнить  задание </w:t>
      </w:r>
      <w:bookmarkStart w:id="0" w:name="_GoBack"/>
      <w:bookmarkEnd w:id="0"/>
      <w:r w:rsidR="00DA6ABB" w:rsidRPr="00DA6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теме.</w:t>
      </w:r>
    </w:p>
    <w:p w:rsidR="000C2821" w:rsidRDefault="000C2821"/>
    <w:sectPr w:rsidR="000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8C9"/>
    <w:multiLevelType w:val="multilevel"/>
    <w:tmpl w:val="57908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2696E"/>
    <w:multiLevelType w:val="multilevel"/>
    <w:tmpl w:val="FB6CE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679E6"/>
    <w:multiLevelType w:val="multilevel"/>
    <w:tmpl w:val="78305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835F7"/>
    <w:multiLevelType w:val="multilevel"/>
    <w:tmpl w:val="27CCF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34DF9"/>
    <w:multiLevelType w:val="multilevel"/>
    <w:tmpl w:val="2DEAD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05182"/>
    <w:multiLevelType w:val="multilevel"/>
    <w:tmpl w:val="64F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A52485"/>
    <w:multiLevelType w:val="multilevel"/>
    <w:tmpl w:val="859E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84ACD"/>
    <w:multiLevelType w:val="multilevel"/>
    <w:tmpl w:val="9A68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C2821"/>
    <w:rsid w:val="0018515B"/>
    <w:rsid w:val="002278C4"/>
    <w:rsid w:val="005A54AC"/>
    <w:rsid w:val="005F2653"/>
    <w:rsid w:val="0070453B"/>
    <w:rsid w:val="007A55B9"/>
    <w:rsid w:val="008C4399"/>
    <w:rsid w:val="00932ED3"/>
    <w:rsid w:val="00B8071E"/>
    <w:rsid w:val="00BB611F"/>
    <w:rsid w:val="00BF2F0C"/>
    <w:rsid w:val="00D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9</cp:revision>
  <dcterms:created xsi:type="dcterms:W3CDTF">2020-11-25T08:53:00Z</dcterms:created>
  <dcterms:modified xsi:type="dcterms:W3CDTF">2020-11-29T17:05:00Z</dcterms:modified>
</cp:coreProperties>
</file>