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DB" w:rsidRPr="00712CDB" w:rsidRDefault="00712CDB" w:rsidP="00712CDB">
      <w:pPr>
        <w:rPr>
          <w:szCs w:val="24"/>
        </w:rPr>
      </w:pPr>
      <w:r w:rsidRPr="00712CDB">
        <w:rPr>
          <w:szCs w:val="24"/>
        </w:rPr>
        <w:t>01.12.2020</w:t>
      </w:r>
    </w:p>
    <w:p w:rsidR="00712CDB" w:rsidRPr="00712CDB" w:rsidRDefault="00712CDB" w:rsidP="00712CDB">
      <w:r w:rsidRPr="00712CDB">
        <w:t>Профессия 35.01.11 Мастер  сельскохозяйственного производства</w:t>
      </w:r>
    </w:p>
    <w:p w:rsidR="00712CDB" w:rsidRPr="00712CDB" w:rsidRDefault="00712CDB" w:rsidP="00712CDB">
      <w:pPr>
        <w:pStyle w:val="a3"/>
        <w:rPr>
          <w:rFonts w:ascii="Times New Roman" w:hAnsi="Times New Roman"/>
          <w:caps/>
          <w:sz w:val="24"/>
          <w:szCs w:val="24"/>
        </w:rPr>
      </w:pPr>
      <w:r w:rsidRPr="00712CDB">
        <w:rPr>
          <w:rFonts w:ascii="Times New Roman" w:hAnsi="Times New Roman"/>
          <w:sz w:val="28"/>
          <w:szCs w:val="28"/>
          <w:lang w:bidi="ru-RU"/>
        </w:rPr>
        <w:t xml:space="preserve">ОУД.04 </w:t>
      </w:r>
      <w:r w:rsidRPr="00712CDB">
        <w:rPr>
          <w:szCs w:val="24"/>
        </w:rPr>
        <w:t xml:space="preserve"> </w:t>
      </w:r>
      <w:r w:rsidRPr="00712CDB">
        <w:rPr>
          <w:rFonts w:ascii="Times New Roman" w:hAnsi="Times New Roman"/>
          <w:sz w:val="24"/>
          <w:szCs w:val="24"/>
        </w:rPr>
        <w:t>ИСТОРИЯ</w:t>
      </w:r>
    </w:p>
    <w:p w:rsidR="00712CDB" w:rsidRPr="00A1083F" w:rsidRDefault="00712CDB" w:rsidP="00712CDB">
      <w:pPr>
        <w:jc w:val="center"/>
        <w:rPr>
          <w:sz w:val="28"/>
          <w:szCs w:val="28"/>
        </w:rPr>
      </w:pPr>
    </w:p>
    <w:p w:rsidR="008D5121" w:rsidRPr="00712CDB" w:rsidRDefault="00712CDB" w:rsidP="00712CDB">
      <w:pPr>
        <w:ind w:firstLine="709"/>
        <w:jc w:val="center"/>
        <w:rPr>
          <w:b/>
          <w:bCs/>
          <w:szCs w:val="24"/>
        </w:rPr>
      </w:pPr>
      <w:r w:rsidRPr="00712CDB">
        <w:rPr>
          <w:b/>
          <w:bCs/>
          <w:szCs w:val="24"/>
        </w:rPr>
        <w:t>Тема: Культура в первой половине ХХ века.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b/>
          <w:bCs/>
          <w:i/>
          <w:iCs/>
          <w:color w:val="000000"/>
        </w:rPr>
        <w:t>Новое в науке и технике</w:t>
      </w:r>
      <w:r w:rsidRPr="00712CDB">
        <w:rPr>
          <w:color w:val="000000"/>
        </w:rPr>
        <w:t xml:space="preserve">. </w:t>
      </w:r>
      <w:proofErr w:type="gramStart"/>
      <w:r w:rsidRPr="00712CDB">
        <w:rPr>
          <w:color w:val="000000"/>
        </w:rPr>
        <w:t>В начале</w:t>
      </w:r>
      <w:proofErr w:type="gramEnd"/>
      <w:r w:rsidRPr="00712CDB">
        <w:rPr>
          <w:color w:val="000000"/>
        </w:rPr>
        <w:t xml:space="preserve"> XX в. была изучена структура </w:t>
      </w:r>
      <w:r w:rsidRPr="00712CDB">
        <w:rPr>
          <w:i/>
          <w:iCs/>
          <w:color w:val="000000"/>
        </w:rPr>
        <w:t>атома</w:t>
      </w:r>
      <w:r w:rsidRPr="00712CDB">
        <w:rPr>
          <w:color w:val="000000"/>
        </w:rPr>
        <w:t> (электрон, протон, позитрон, нейтрон и т.д.), открыты </w:t>
      </w:r>
      <w:r w:rsidRPr="00712CDB">
        <w:rPr>
          <w:i/>
          <w:iCs/>
          <w:color w:val="000000"/>
        </w:rPr>
        <w:t>кванты</w:t>
      </w:r>
      <w:r w:rsidRPr="00712CDB">
        <w:rPr>
          <w:color w:val="000000"/>
        </w:rPr>
        <w:t>, что повлекло за собой разработку квантовой механики. Тогда же появилась </w:t>
      </w:r>
      <w:r w:rsidRPr="00712CDB">
        <w:rPr>
          <w:b/>
          <w:bCs/>
          <w:i/>
          <w:iCs/>
          <w:color w:val="000000"/>
        </w:rPr>
        <w:t>теория относительности Альберта Эйнштейна</w:t>
      </w:r>
      <w:r w:rsidRPr="00712CDB">
        <w:rPr>
          <w:color w:val="000000"/>
        </w:rPr>
        <w:t>, предлагавшая оригинальную версию понимания пространства, времени и движения. В 30-е гг. XX в. начались исследования возможности осуществления ядерной реакции.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Химики, искавшие способы создания новых искусственных материалов, разработали способ получения синтетического каучука. В медицине огромное значение имело открытие англичанином </w:t>
      </w:r>
      <w:proofErr w:type="spellStart"/>
      <w:r w:rsidRPr="00712CDB">
        <w:rPr>
          <w:b/>
          <w:bCs/>
          <w:i/>
          <w:iCs/>
          <w:color w:val="000000"/>
        </w:rPr>
        <w:t>Александером</w:t>
      </w:r>
      <w:proofErr w:type="spellEnd"/>
      <w:r w:rsidRPr="00712CDB">
        <w:rPr>
          <w:b/>
          <w:bCs/>
          <w:i/>
          <w:iCs/>
          <w:color w:val="000000"/>
        </w:rPr>
        <w:t xml:space="preserve"> Флемингом</w:t>
      </w:r>
      <w:r w:rsidRPr="00712CDB">
        <w:rPr>
          <w:color w:val="000000"/>
        </w:rPr>
        <w:t> в 1929 г. первого антибиотика — пенициллина.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В 20—-30-е гг. XX в. началось массовое производство машин и механизмов, приводимых в движение электричеством, работающих на двигателях внутреннего сгорания. В промышленности все чаще использовали автоматические станки и конвейеры. В 20-е гг. XX в. началось регулярное пассажирское авиасообщение. В 20 — 30-е гг. широко распространилось радио, возникло телевидение. Появляются первые образцы новых видов домашней техники: холодильники, стиральные машины, электроутюги, тостеры и т.д.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b/>
          <w:bCs/>
          <w:i/>
          <w:iCs/>
          <w:color w:val="000000"/>
        </w:rPr>
        <w:t>Новые течения в художественной культуре</w:t>
      </w:r>
      <w:r w:rsidRPr="00712CDB">
        <w:rPr>
          <w:color w:val="000000"/>
        </w:rPr>
        <w:t>. Еще в конце XIX в. в духовной жизни распространились ощущения кризиса, близких перемен, в том числе в сфере культуры. Отражением этих настроений стало зарождение </w:t>
      </w:r>
      <w:r w:rsidRPr="00712CDB">
        <w:rPr>
          <w:b/>
          <w:bCs/>
          <w:i/>
          <w:iCs/>
          <w:color w:val="000000"/>
        </w:rPr>
        <w:t>модернизма</w:t>
      </w:r>
      <w:r w:rsidRPr="00712CDB">
        <w:rPr>
          <w:color w:val="000000"/>
        </w:rPr>
        <w:t> (термин подчеркивал современность течения). Модернизм не имел общей идейно-художественной программы, но его сторонников объединяли неприятие в той или иной степени реализма, поиск новых художественных форм и средств.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Известными направлениями модернизма были </w:t>
      </w:r>
      <w:r w:rsidRPr="00712CDB">
        <w:rPr>
          <w:b/>
          <w:bCs/>
          <w:i/>
          <w:iCs/>
          <w:color w:val="000000"/>
        </w:rPr>
        <w:t>импрессионизм, постимпрессионизм, символизм.</w:t>
      </w:r>
      <w:r w:rsidRPr="00712CDB">
        <w:rPr>
          <w:color w:val="000000"/>
        </w:rPr>
        <w:t xml:space="preserve"> Невероятно популярны были произведения французских художников-импрессионистов </w:t>
      </w:r>
      <w:proofErr w:type="spellStart"/>
      <w:r w:rsidRPr="00712CDB">
        <w:rPr>
          <w:color w:val="000000"/>
        </w:rPr>
        <w:t>Э.Мане</w:t>
      </w:r>
      <w:proofErr w:type="spellEnd"/>
      <w:r w:rsidRPr="00712CDB">
        <w:rPr>
          <w:color w:val="000000"/>
        </w:rPr>
        <w:t xml:space="preserve">, </w:t>
      </w:r>
      <w:proofErr w:type="spellStart"/>
      <w:r w:rsidRPr="00712CDB">
        <w:rPr>
          <w:color w:val="000000"/>
        </w:rPr>
        <w:t>Э.Дега</w:t>
      </w:r>
      <w:proofErr w:type="spellEnd"/>
      <w:r w:rsidRPr="00712CDB">
        <w:rPr>
          <w:color w:val="000000"/>
        </w:rPr>
        <w:t xml:space="preserve">, О. Ренуара, К. Моне и др. Представителями постимпрессионизма считаются В. Ван Гог, П. </w:t>
      </w:r>
      <w:proofErr w:type="spellStart"/>
      <w:r w:rsidRPr="00712CDB">
        <w:rPr>
          <w:color w:val="000000"/>
        </w:rPr>
        <w:t>Сезан</w:t>
      </w:r>
      <w:proofErr w:type="spellEnd"/>
      <w:r w:rsidRPr="00712CDB">
        <w:rPr>
          <w:color w:val="000000"/>
        </w:rPr>
        <w:t>, П. Гоген. Оба эти течения отличает особое отношение к цвету, стремление передать все его оттенки, иногда невидимые глазу.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Смелые поиски новых художественных форм вели представители течений, объединенных понятием </w:t>
      </w:r>
      <w:r w:rsidRPr="00712CDB">
        <w:rPr>
          <w:b/>
          <w:bCs/>
          <w:i/>
          <w:iCs/>
          <w:color w:val="000000"/>
        </w:rPr>
        <w:t>авангардизм</w:t>
      </w:r>
      <w:r w:rsidRPr="00712CDB">
        <w:rPr>
          <w:color w:val="000000"/>
        </w:rPr>
        <w:t>. Формами авангардизма были </w:t>
      </w:r>
      <w:r w:rsidRPr="00712CDB">
        <w:rPr>
          <w:i/>
          <w:iCs/>
          <w:color w:val="000000"/>
        </w:rPr>
        <w:t>кубизм, фовизм,</w:t>
      </w:r>
      <w:r w:rsidRPr="00712CDB">
        <w:rPr>
          <w:color w:val="000000"/>
        </w:rPr>
        <w:t> </w:t>
      </w:r>
      <w:r w:rsidRPr="00712CDB">
        <w:rPr>
          <w:i/>
          <w:iCs/>
          <w:color w:val="000000"/>
        </w:rPr>
        <w:t>экспрессионизм, футуризм, сюрреализм</w:t>
      </w:r>
      <w:r w:rsidRPr="00712CDB">
        <w:rPr>
          <w:color w:val="000000"/>
        </w:rPr>
        <w:t xml:space="preserve"> и др. Первые шаги абстракционизма связаны с именами русских художников В. Кандинского, К. Малевича, М. Ларионова и др. Выдающимися представителями авангардистских направлений стали художники П. Пикассо (кубизм), А. Матисс (фовизм), Э. </w:t>
      </w:r>
      <w:proofErr w:type="spellStart"/>
      <w:r w:rsidRPr="00712CDB">
        <w:rPr>
          <w:color w:val="000000"/>
        </w:rPr>
        <w:t>Нольде</w:t>
      </w:r>
      <w:proofErr w:type="spellEnd"/>
      <w:r w:rsidRPr="00712CDB">
        <w:rPr>
          <w:color w:val="000000"/>
        </w:rPr>
        <w:t xml:space="preserve"> (экспрессионизм), С. Дали (сюрреализм).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Во многих произведениях живописи нашли отражение социально-политические противоречия эпохи. Ярчайшим примером этого стала картина </w:t>
      </w:r>
      <w:r w:rsidRPr="00712CDB">
        <w:rPr>
          <w:b/>
          <w:bCs/>
          <w:i/>
          <w:iCs/>
          <w:color w:val="000000"/>
        </w:rPr>
        <w:t>Пабло Пикассо</w:t>
      </w:r>
      <w:r w:rsidRPr="00712CDB">
        <w:rPr>
          <w:color w:val="000000"/>
        </w:rPr>
        <w:t> «</w:t>
      </w:r>
      <w:proofErr w:type="spellStart"/>
      <w:r w:rsidRPr="00712CDB">
        <w:rPr>
          <w:color w:val="000000"/>
        </w:rPr>
        <w:t>Герника</w:t>
      </w:r>
      <w:proofErr w:type="spellEnd"/>
      <w:r w:rsidRPr="00712CDB">
        <w:rPr>
          <w:color w:val="000000"/>
        </w:rPr>
        <w:t>», посвященная памяти жителей испанского городка, погибших при его бомбардировке немцами в 1937 г.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 xml:space="preserve">Новое качество приобретали и произведения, создававшиеся в рамках реалистических традиций. Так, всемирную известность получила монументальная живопись мексиканских художников-коммунистов Д. Риверы, X. К. </w:t>
      </w:r>
      <w:proofErr w:type="spellStart"/>
      <w:r w:rsidRPr="00712CDB">
        <w:rPr>
          <w:color w:val="000000"/>
        </w:rPr>
        <w:t>Ороско</w:t>
      </w:r>
      <w:proofErr w:type="spellEnd"/>
      <w:r w:rsidRPr="00712CDB">
        <w:rPr>
          <w:color w:val="000000"/>
        </w:rPr>
        <w:t xml:space="preserve">, Д. </w:t>
      </w:r>
      <w:proofErr w:type="spellStart"/>
      <w:r w:rsidRPr="00712CDB">
        <w:rPr>
          <w:color w:val="000000"/>
        </w:rPr>
        <w:t>С</w:t>
      </w:r>
      <w:bookmarkStart w:id="0" w:name="_GoBack"/>
      <w:bookmarkEnd w:id="0"/>
      <w:r w:rsidRPr="00712CDB">
        <w:rPr>
          <w:color w:val="000000"/>
        </w:rPr>
        <w:t>икейроса</w:t>
      </w:r>
      <w:proofErr w:type="spellEnd"/>
      <w:r w:rsidRPr="00712CDB">
        <w:rPr>
          <w:color w:val="000000"/>
        </w:rPr>
        <w:t>. Их огромные фрески на стенах административных и общественных зданий рассказывали об истории народов Латинской Америки, борьбе за национальное и социальное освобождение.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В 20 — 30-е гг. XX в. распространились течения рациональной, </w:t>
      </w:r>
      <w:r w:rsidRPr="00712CDB">
        <w:rPr>
          <w:b/>
          <w:bCs/>
          <w:i/>
          <w:iCs/>
          <w:color w:val="000000"/>
        </w:rPr>
        <w:t>функциональной архитектуры</w:t>
      </w:r>
      <w:r w:rsidRPr="00712CDB">
        <w:rPr>
          <w:color w:val="000000"/>
        </w:rPr>
        <w:t>. В СССР они получили название </w:t>
      </w:r>
      <w:r w:rsidRPr="00712CDB">
        <w:rPr>
          <w:i/>
          <w:iCs/>
          <w:color w:val="000000"/>
        </w:rPr>
        <w:t>конструктивизм</w:t>
      </w:r>
      <w:r w:rsidRPr="00712CDB">
        <w:rPr>
          <w:color w:val="000000"/>
        </w:rPr>
        <w:t xml:space="preserve">. Появлению этих течений способствовали распространение новых строительных материалов (железобетон, прочное стекло) и необходимость быстрого массового строительства. Главное значение в архитектуре имели простота, рациональность. Дома отличались правильной геометрической формой, плоской крышей. Архитекторы проектировали типовые здания, жилые, административные, </w:t>
      </w:r>
      <w:r w:rsidRPr="00712CDB">
        <w:rPr>
          <w:color w:val="000000"/>
        </w:rPr>
        <w:lastRenderedPageBreak/>
        <w:t>промышленные комплексы. Самым знаменитым мастером функционализма стал француз </w:t>
      </w:r>
      <w:r w:rsidRPr="00712CDB">
        <w:rPr>
          <w:b/>
          <w:bCs/>
          <w:i/>
          <w:iCs/>
          <w:color w:val="000000"/>
        </w:rPr>
        <w:t xml:space="preserve">Шарль </w:t>
      </w:r>
      <w:proofErr w:type="spellStart"/>
      <w:r w:rsidRPr="00712CDB">
        <w:rPr>
          <w:b/>
          <w:bCs/>
          <w:i/>
          <w:iCs/>
          <w:color w:val="000000"/>
        </w:rPr>
        <w:t>Jle</w:t>
      </w:r>
      <w:proofErr w:type="spellEnd"/>
      <w:r w:rsidRPr="00712CDB">
        <w:rPr>
          <w:b/>
          <w:bCs/>
          <w:i/>
          <w:iCs/>
          <w:color w:val="000000"/>
        </w:rPr>
        <w:t xml:space="preserve"> Корбюзье</w:t>
      </w:r>
      <w:r w:rsidRPr="00712CDB">
        <w:rPr>
          <w:color w:val="000000"/>
        </w:rPr>
        <w:t>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b/>
          <w:bCs/>
          <w:i/>
          <w:iCs/>
          <w:color w:val="000000"/>
        </w:rPr>
        <w:t>Литература</w:t>
      </w:r>
      <w:r w:rsidRPr="00712CDB">
        <w:rPr>
          <w:color w:val="000000"/>
        </w:rPr>
        <w:t>. В литературе начала XX в. продолжал во многом господствовать реализм. Писатели обращались к социальной тематике, критиковали пороки общества (французы Р. Ролан и А. Франс, американец Т. Драйзер и др.).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После Первой мировой войны приобретает популярность </w:t>
      </w:r>
      <w:r w:rsidRPr="00712CDB">
        <w:rPr>
          <w:b/>
          <w:bCs/>
          <w:i/>
          <w:iCs/>
          <w:color w:val="000000"/>
        </w:rPr>
        <w:t>литература «потерянного поколения»</w:t>
      </w:r>
      <w:r w:rsidRPr="00712CDB">
        <w:rPr>
          <w:color w:val="000000"/>
        </w:rPr>
        <w:t>. Впервые это определение было дано при характеристике романа американца </w:t>
      </w:r>
      <w:r w:rsidRPr="00712CDB">
        <w:rPr>
          <w:b/>
          <w:bCs/>
          <w:i/>
          <w:iCs/>
          <w:color w:val="000000"/>
        </w:rPr>
        <w:t>Эрнеста Хемингуэя</w:t>
      </w:r>
      <w:r w:rsidRPr="00712CDB">
        <w:rPr>
          <w:color w:val="000000"/>
        </w:rPr>
        <w:t> «И восходит солнце» (1926). Самые известные произведения «потерянного поколения» созданы немцем </w:t>
      </w:r>
      <w:r w:rsidRPr="00712CDB">
        <w:rPr>
          <w:b/>
          <w:bCs/>
          <w:i/>
          <w:iCs/>
          <w:color w:val="000000"/>
        </w:rPr>
        <w:t>Эрихом Марией Ремарком</w:t>
      </w:r>
      <w:r w:rsidRPr="00712CDB">
        <w:rPr>
          <w:color w:val="000000"/>
        </w:rPr>
        <w:t> («На Западном фронте без перемен») и англичанином Ричардом Олдингтоном («Смерть героя»). В них отражался протест против войны, бессмысленной бойни, страшного своей обыденностью истребления людей, содержалось сожаление об утраченных идеалах и ценностях, сквозила ностальгия о довоенной жизни.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Писателей привлекала активная борьба против неравенства и несправедливости, за свободу. Это характерно, например, для романа француза </w:t>
      </w:r>
      <w:r w:rsidRPr="00712CDB">
        <w:rPr>
          <w:b/>
          <w:bCs/>
          <w:i/>
          <w:iCs/>
          <w:color w:val="000000"/>
        </w:rPr>
        <w:t>Анри Барбюса</w:t>
      </w:r>
      <w:r w:rsidRPr="00712CDB">
        <w:rPr>
          <w:color w:val="000000"/>
        </w:rPr>
        <w:t> «Огонь».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Наряду с реализмом в литературе были широко представлены и </w:t>
      </w:r>
      <w:r w:rsidRPr="00712CDB">
        <w:rPr>
          <w:b/>
          <w:bCs/>
          <w:i/>
          <w:iCs/>
          <w:color w:val="000000"/>
        </w:rPr>
        <w:t>авангардистские течения</w:t>
      </w:r>
      <w:r w:rsidRPr="00712CDB">
        <w:rPr>
          <w:color w:val="000000"/>
        </w:rPr>
        <w:t>. Поэты экспериментировали с формами и размерами стиха, с версткой стихотворных форм. Классикой авангарда считаются романы американца </w:t>
      </w:r>
      <w:r w:rsidRPr="00712CDB">
        <w:rPr>
          <w:b/>
          <w:bCs/>
          <w:i/>
          <w:iCs/>
          <w:color w:val="000000"/>
        </w:rPr>
        <w:t>Джеймса Джойса</w:t>
      </w:r>
      <w:r w:rsidRPr="00712CDB">
        <w:rPr>
          <w:color w:val="000000"/>
        </w:rPr>
        <w:t> «Улисс», француза </w:t>
      </w:r>
      <w:r w:rsidRPr="00712CDB">
        <w:rPr>
          <w:b/>
          <w:bCs/>
          <w:i/>
          <w:iCs/>
          <w:color w:val="000000"/>
        </w:rPr>
        <w:t>Марселя Пруста</w:t>
      </w:r>
      <w:r w:rsidRPr="00712CDB">
        <w:rPr>
          <w:color w:val="000000"/>
        </w:rPr>
        <w:t> «В поисках утраченного времени», австрийца </w:t>
      </w:r>
      <w:r w:rsidRPr="00712CDB">
        <w:rPr>
          <w:b/>
          <w:bCs/>
          <w:i/>
          <w:iCs/>
          <w:color w:val="000000"/>
        </w:rPr>
        <w:t>Франца Кафки</w:t>
      </w:r>
      <w:r w:rsidRPr="00712CDB">
        <w:rPr>
          <w:color w:val="000000"/>
        </w:rPr>
        <w:t> «Америка», «Замок» и др. В них стерта грань между реальностью и фантазиями героев, порожденными одиночеством и беззащитностью перед жестоким миром.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Популярность получает </w:t>
      </w:r>
      <w:r w:rsidRPr="00712CDB">
        <w:rPr>
          <w:b/>
          <w:bCs/>
          <w:i/>
          <w:iCs/>
          <w:color w:val="000000"/>
        </w:rPr>
        <w:t>жанр антиутопии</w:t>
      </w:r>
      <w:r w:rsidRPr="00712CDB">
        <w:rPr>
          <w:color w:val="000000"/>
        </w:rPr>
        <w:t>. Писатели Е. Замятин, О. Хаксли, позже Д. Оруэлл создают произведения, рисующие антигуманный мир возможного будущего, в котором человек полностью подчинен государству.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b/>
          <w:bCs/>
          <w:i/>
          <w:iCs/>
          <w:color w:val="000000"/>
        </w:rPr>
        <w:t>Театр</w:t>
      </w:r>
      <w:r w:rsidRPr="00712CDB">
        <w:rPr>
          <w:color w:val="000000"/>
        </w:rPr>
        <w:t>. Разнообразные течения в театральной сфере сводились в основном к двум большим школам: реалистической и экспрессионистской. Торжество </w:t>
      </w:r>
      <w:r w:rsidRPr="00712CDB">
        <w:rPr>
          <w:b/>
          <w:bCs/>
          <w:i/>
          <w:iCs/>
          <w:color w:val="000000"/>
        </w:rPr>
        <w:t>реализма</w:t>
      </w:r>
      <w:r w:rsidRPr="00712CDB">
        <w:rPr>
          <w:color w:val="000000"/>
        </w:rPr>
        <w:t> проявилось во всеобщем признании </w:t>
      </w:r>
      <w:r w:rsidRPr="00712CDB">
        <w:rPr>
          <w:i/>
          <w:iCs/>
          <w:color w:val="000000"/>
        </w:rPr>
        <w:t xml:space="preserve">системы </w:t>
      </w:r>
      <w:proofErr w:type="spellStart"/>
      <w:r w:rsidRPr="00712CDB">
        <w:rPr>
          <w:i/>
          <w:iCs/>
          <w:color w:val="000000"/>
        </w:rPr>
        <w:t>К.С.Станиславского</w:t>
      </w:r>
      <w:proofErr w:type="spellEnd"/>
      <w:r w:rsidRPr="00712CDB">
        <w:rPr>
          <w:color w:val="000000"/>
        </w:rPr>
        <w:t>, которая легла в основу подавляющей части театральных, а позже и кинематографических постановок. Идеи великого режиссера получили известность благодаря гастролям Московского Художественного театра и публикации книги «Моя жизнь в искусстве». Развитие </w:t>
      </w:r>
      <w:r w:rsidRPr="00712CDB">
        <w:rPr>
          <w:b/>
          <w:bCs/>
          <w:i/>
          <w:iCs/>
          <w:color w:val="000000"/>
        </w:rPr>
        <w:t>экспрессионистского (условного) направления</w:t>
      </w:r>
      <w:r w:rsidRPr="00712CDB">
        <w:rPr>
          <w:color w:val="000000"/>
        </w:rPr>
        <w:t> во многом обязано влиянию режиссерской школы В. Э. Мейерхольда, основавшего в Москве свой театр. Выдающееся значение имела деятельность немецкого режиссера </w:t>
      </w:r>
      <w:r w:rsidRPr="00712CDB">
        <w:rPr>
          <w:b/>
          <w:bCs/>
          <w:i/>
          <w:iCs/>
          <w:color w:val="000000"/>
        </w:rPr>
        <w:t xml:space="preserve">Макса </w:t>
      </w:r>
      <w:proofErr w:type="spellStart"/>
      <w:r w:rsidRPr="00712CDB">
        <w:rPr>
          <w:b/>
          <w:bCs/>
          <w:i/>
          <w:iCs/>
          <w:color w:val="000000"/>
        </w:rPr>
        <w:t>Рейнгардта</w:t>
      </w:r>
      <w:proofErr w:type="spellEnd"/>
      <w:r w:rsidRPr="00712CDB">
        <w:rPr>
          <w:color w:val="000000"/>
        </w:rPr>
        <w:t>, мастера яркой театральной выразительности. Среди драматургов самыми прославленными были англичанин </w:t>
      </w:r>
      <w:r w:rsidRPr="00712CDB">
        <w:rPr>
          <w:b/>
          <w:bCs/>
          <w:i/>
          <w:iCs/>
          <w:color w:val="000000"/>
        </w:rPr>
        <w:t>Бернард Шоу</w:t>
      </w:r>
      <w:r w:rsidRPr="00712CDB">
        <w:rPr>
          <w:color w:val="000000"/>
        </w:rPr>
        <w:t> и немец </w:t>
      </w:r>
      <w:r w:rsidRPr="00712CDB">
        <w:rPr>
          <w:b/>
          <w:bCs/>
          <w:i/>
          <w:iCs/>
          <w:color w:val="000000"/>
        </w:rPr>
        <w:t>Бертольд Брехт</w:t>
      </w:r>
      <w:r w:rsidRPr="00712CDB">
        <w:rPr>
          <w:color w:val="000000"/>
        </w:rPr>
        <w:t>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b/>
          <w:bCs/>
          <w:i/>
          <w:iCs/>
          <w:color w:val="000000"/>
        </w:rPr>
        <w:t>Кинематограф</w:t>
      </w:r>
      <w:r w:rsidRPr="00712CDB">
        <w:rPr>
          <w:color w:val="000000"/>
        </w:rPr>
        <w:t>. Бурными темпами развивалось киноискусство. Целым событием в этом жанре стало творчество великого американского актера и режиссера Чарли Чаплина. В его фильмах эпохи «великого немого» «Малыш», «Золотая лихорадка», «Огни большого города», «Новые времена» главным героем был трогательный человечек с тросточкой в котелке и больших ботинках, одновременно и смешной и несчастный.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Новую эру в кинематографе открыло звуковое кино. В конце 30-х гг. в кино пришел цвет. Сначала на экран переносились театральные постановки. Позже появилась особая кинорежиссура. Как особые жанры развивается документальное кино, мультипликация.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В 20 — 30-е гг. XX в. крупнейшим центром кинопроизводства стал пригород Лос-Анджелеса Голливуд. Голливудское кино этого периода характеризуется многочисленными постановками мелодрам, мюзиклов, детективов, гангстерских фильмов, комедий, фильмов ужасов.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b/>
          <w:bCs/>
          <w:i/>
          <w:iCs/>
          <w:color w:val="000000"/>
        </w:rPr>
        <w:t>Нацизм и культура</w:t>
      </w:r>
      <w:r w:rsidRPr="00712CDB">
        <w:rPr>
          <w:color w:val="000000"/>
        </w:rPr>
        <w:t xml:space="preserve">. С приходом к власти Гитлера </w:t>
      </w:r>
      <w:proofErr w:type="gramStart"/>
      <w:r w:rsidRPr="00712CDB">
        <w:rPr>
          <w:color w:val="000000"/>
        </w:rPr>
        <w:t>ряд немецких деятелей культуры оказался в</w:t>
      </w:r>
      <w:proofErr w:type="gramEnd"/>
      <w:r w:rsidRPr="00712CDB">
        <w:rPr>
          <w:color w:val="000000"/>
        </w:rPr>
        <w:t xml:space="preserve"> эмиграции, другие стали сотрудничать с режимом.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Поощрялась проза, вошедшая в историю немецкой литературы под названием «</w:t>
      </w:r>
      <w:r w:rsidRPr="00712CDB">
        <w:rPr>
          <w:b/>
          <w:bCs/>
          <w:i/>
          <w:iCs/>
          <w:color w:val="000000"/>
        </w:rPr>
        <w:t>Кровь и почва</w:t>
      </w:r>
      <w:r w:rsidRPr="00712CDB">
        <w:rPr>
          <w:color w:val="000000"/>
        </w:rPr>
        <w:t>» (романы и повести на исторические сюжеты, описывающие жизнь современной немецкой деревни, утверждающие идеалы «почвенности» и «народности»).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lastRenderedPageBreak/>
        <w:t>Самой знаменитой представительницей нацистской кинематографии стала актриса и режиссер </w:t>
      </w:r>
      <w:r w:rsidRPr="00712CDB">
        <w:rPr>
          <w:b/>
          <w:bCs/>
          <w:i/>
          <w:iCs/>
          <w:color w:val="000000"/>
        </w:rPr>
        <w:t>Лени Рифеншталь</w:t>
      </w:r>
      <w:r w:rsidRPr="00712CDB">
        <w:rPr>
          <w:color w:val="000000"/>
        </w:rPr>
        <w:t>. Ее документальные фильмы «Победа веры», «Имперский партийный съезд», «Триумф воли» воспевали Гитлера, идеи нацизма. В фильмах «Наш вермахт» и «Олимпия» (об Олимпийских играх в Берлине) Рифеншталь стремилась отразить рождение «нового общества» и порожденного им «сверхчеловека».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В художественном киноискусстве преобладали развлекательные фильмы. К ним относятся работы </w:t>
      </w:r>
      <w:r w:rsidRPr="00712CDB">
        <w:rPr>
          <w:b/>
          <w:bCs/>
          <w:i/>
          <w:iCs/>
          <w:color w:val="000000"/>
        </w:rPr>
        <w:t>Георга Якоби</w:t>
      </w:r>
      <w:r w:rsidRPr="00712CDB">
        <w:rPr>
          <w:color w:val="000000"/>
        </w:rPr>
        <w:t>, режиссера-постановщика комедий «Где Матильда?» (1938), «Женщины — все же лучшие дипломаты» (1941), «Девушка моей мечты» (1944).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Третий рейх (так гитлеровцы называли свое государство) выдвинул новых архитекторов, ставших основателями особого «имперского стиля». Примером такой архитектуры является комплекс сооружений в Нюрнберге, ставший одной из главных строек страны.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12CDB">
        <w:rPr>
          <w:color w:val="000000"/>
        </w:rPr>
        <w:t>В Италии Муссолини провозгласил лозунг возрождения величия Римской империи. В стремлении подражать античной архитектуре создавались обширные проспекты и парадные площади для проведения шествий и манифестаций.</w:t>
      </w:r>
    </w:p>
    <w:p w:rsid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bCs/>
          <w:i/>
          <w:iCs/>
          <w:color w:val="000000"/>
        </w:rPr>
      </w:pP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b/>
          <w:bCs/>
          <w:i/>
          <w:iCs/>
          <w:color w:val="000000"/>
        </w:rPr>
        <w:t>ВОПРОСЫ И ЗАДАНИЯ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color w:val="000000"/>
        </w:rPr>
        <w:t>1. Охарактеризуйте главные направления развития науки и техники в первой половине XX в.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color w:val="000000"/>
        </w:rPr>
        <w:t>2. Какие новые течения появились в искусстве в первой половине XX в.?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color w:val="000000"/>
        </w:rPr>
        <w:t>3. Чем характеризовалось развитие литературы и театра между двумя мировыми войнами?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color w:val="000000"/>
        </w:rPr>
        <w:t>4. Как недемократические режимы повлияли на развитие культуры?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color w:val="000000"/>
        </w:rPr>
        <w:t>5. Составьте таблицу, указав в ней художественные направления, деятелей культуры и их основные произведения.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b/>
          <w:bCs/>
          <w:color w:val="000000"/>
        </w:rPr>
        <w:t>Документ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b/>
          <w:bCs/>
          <w:i/>
          <w:iCs/>
          <w:color w:val="000000"/>
        </w:rPr>
        <w:t>Из «Производственного кодекса» Голливуда. 1930 г.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color w:val="000000"/>
        </w:rPr>
        <w:t>Каждый американский фильм должен утверждать, что образ жизни Соединенных Штатов — единственный и лучший для любого человека. Так или иначе, каждый фильм должен быть оптимистичным и показывать маленькому человеку, что где-нибудь и когда-нибудь он схватит за хвост свое счастье. Фильм не должен выворачивать наизнанку темные стороны нашей жизни, не должен разжигать решительных и динамичных страстей.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b/>
          <w:bCs/>
          <w:i/>
          <w:iCs/>
          <w:color w:val="000000"/>
        </w:rPr>
        <w:t>ЗАДАНИЕ К ДОКУМЕНТУ</w:t>
      </w: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712CDB" w:rsidRPr="00712CDB" w:rsidRDefault="00712CDB" w:rsidP="00712CDB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712CDB">
        <w:rPr>
          <w:color w:val="000000"/>
        </w:rPr>
        <w:t>Приведите примеры из известных вам американских фильмов, демонстрирующих выполнение их создателями указаний, содержащихся в данном документе.</w:t>
      </w:r>
    </w:p>
    <w:p w:rsidR="00712CDB" w:rsidRDefault="00712CDB" w:rsidP="00712CDB">
      <w:pPr>
        <w:ind w:firstLine="709"/>
        <w:jc w:val="both"/>
        <w:rPr>
          <w:b/>
          <w:szCs w:val="24"/>
        </w:rPr>
      </w:pPr>
    </w:p>
    <w:p w:rsidR="00712CDB" w:rsidRPr="00467BA1" w:rsidRDefault="00712CDB" w:rsidP="00712CDB">
      <w:pPr>
        <w:ind w:left="360" w:firstLine="709"/>
        <w:jc w:val="center"/>
        <w:rPr>
          <w:sz w:val="28"/>
          <w:szCs w:val="28"/>
        </w:rPr>
      </w:pPr>
      <w:r w:rsidRPr="00467BA1">
        <w:rPr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sz w:val="28"/>
          <w:szCs w:val="28"/>
        </w:rPr>
        <w:t>kurilova71.kurilova@yandex.ru с указанием номера группы, ФИО студента</w:t>
      </w:r>
    </w:p>
    <w:p w:rsidR="00712CDB" w:rsidRPr="00712CDB" w:rsidRDefault="00712CDB" w:rsidP="00712CDB">
      <w:pPr>
        <w:ind w:firstLine="709"/>
        <w:jc w:val="both"/>
        <w:rPr>
          <w:b/>
          <w:szCs w:val="24"/>
        </w:rPr>
      </w:pPr>
    </w:p>
    <w:sectPr w:rsidR="00712CDB" w:rsidRPr="00712CDB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2A"/>
    <w:rsid w:val="00277E65"/>
    <w:rsid w:val="00712CDB"/>
    <w:rsid w:val="008D5121"/>
    <w:rsid w:val="00B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D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2C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712CD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12CDB"/>
    <w:pPr>
      <w:spacing w:before="100" w:beforeAutospacing="1" w:after="100" w:afterAutospacing="1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D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2C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712CD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12CDB"/>
    <w:pPr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1452</Words>
  <Characters>8279</Characters>
  <Application>Microsoft Office Word</Application>
  <DocSecurity>0</DocSecurity>
  <Lines>68</Lines>
  <Paragraphs>19</Paragraphs>
  <ScaleCrop>false</ScaleCrop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2020-11-29T15:06:00Z</dcterms:created>
  <dcterms:modified xsi:type="dcterms:W3CDTF">2020-11-29T15:11:00Z</dcterms:modified>
</cp:coreProperties>
</file>