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5F" w:rsidRPr="00F3795F" w:rsidRDefault="001F11D2" w:rsidP="005A7FF6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Учебная дисциплина: </w:t>
      </w:r>
      <w:r w:rsidR="007C3E55">
        <w:rPr>
          <w:rFonts w:ascii="Times New Roman" w:eastAsia="Calibri" w:hAnsi="Times New Roman" w:cs="Times New Roman"/>
          <w:b/>
          <w:u w:val="single"/>
        </w:rPr>
        <w:t>ОП.03 Техническое оснащение организаций питания (ресторанов)</w:t>
      </w:r>
    </w:p>
    <w:p w:rsidR="001F095B" w:rsidRPr="001F095B" w:rsidRDefault="00F3795F" w:rsidP="001F095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</w:rPr>
      </w:pPr>
      <w:r w:rsidRPr="00F3795F">
        <w:rPr>
          <w:rFonts w:ascii="Times New Roman" w:eastAsia="Calibri" w:hAnsi="Times New Roman" w:cs="Times New Roman"/>
          <w:b/>
        </w:rPr>
        <w:t>для специальности</w:t>
      </w:r>
      <w:r w:rsidR="001F11D2">
        <w:rPr>
          <w:rFonts w:ascii="Times New Roman" w:eastAsia="Calibri" w:hAnsi="Times New Roman" w:cs="Times New Roman"/>
          <w:b/>
        </w:rPr>
        <w:t xml:space="preserve"> </w:t>
      </w:r>
      <w:r w:rsidR="001F11D2" w:rsidRPr="001F11D2">
        <w:rPr>
          <w:rFonts w:ascii="Times New Roman" w:hAnsi="Times New Roman" w:cs="Times New Roman"/>
          <w:b/>
          <w:sz w:val="24"/>
          <w:szCs w:val="24"/>
        </w:rPr>
        <w:t>43.02.15 Поварское и кондитерское дело</w:t>
      </w:r>
      <w:r w:rsidR="001F11D2" w:rsidRPr="00F3795F">
        <w:rPr>
          <w:rFonts w:ascii="Times New Roman" w:eastAsia="Calibri" w:hAnsi="Times New Roman" w:cs="Times New Roman"/>
          <w:b/>
        </w:rPr>
        <w:t xml:space="preserve"> </w:t>
      </w:r>
      <w:r w:rsidR="001F11D2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</w:t>
      </w:r>
      <w:r w:rsidRPr="00F3795F">
        <w:rPr>
          <w:rFonts w:ascii="Times New Roman" w:eastAsia="Calibri" w:hAnsi="Times New Roman" w:cs="Times New Roman"/>
          <w:b/>
        </w:rPr>
        <w:t>Тема</w:t>
      </w:r>
      <w:r w:rsidR="001F11D2">
        <w:rPr>
          <w:rFonts w:ascii="Times New Roman" w:eastAsia="Calibri" w:hAnsi="Times New Roman" w:cs="Times New Roman"/>
          <w:b/>
        </w:rPr>
        <w:t xml:space="preserve">: </w:t>
      </w:r>
      <w:r w:rsidR="005A7FF6">
        <w:rPr>
          <w:rFonts w:ascii="Times New Roman" w:hAnsi="Times New Roman" w:cs="Times New Roman"/>
          <w:b/>
        </w:rPr>
        <w:t xml:space="preserve"> </w:t>
      </w:r>
      <w:r w:rsidR="001740B6" w:rsidRPr="001740B6">
        <w:rPr>
          <w:rFonts w:ascii="Times New Roman" w:hAnsi="Times New Roman" w:cs="Times New Roman"/>
          <w:b/>
          <w:bCs/>
          <w:sz w:val="24"/>
          <w:szCs w:val="24"/>
        </w:rPr>
        <w:t xml:space="preserve">Холодильные шкафы интенсивного охлаждения (шоковой заморозки). Устройство, принципы действия, правила безопасной эксплуатации.  </w:t>
      </w:r>
      <w:r w:rsidR="001740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</w:t>
      </w:r>
      <w:r w:rsidRPr="00F3795F">
        <w:rPr>
          <w:rFonts w:ascii="Times New Roman" w:eastAsia="Times New Roman" w:hAnsi="Times New Roman" w:cs="Times New Roman"/>
          <w:b/>
        </w:rPr>
        <w:t>Содержание работы и методические указания по выполнению:</w:t>
      </w:r>
      <w:r w:rsidR="001F095B">
        <w:rPr>
          <w:rFonts w:ascii="Times New Roman" w:eastAsia="Times New Roman" w:hAnsi="Times New Roman" w:cs="Times New Roman"/>
          <w:b/>
        </w:rPr>
        <w:t xml:space="preserve"> </w:t>
      </w:r>
      <w:r w:rsidR="001F095B" w:rsidRPr="00687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Оборудование интенсивного охлаждения и шоковой заморозки</w:t>
      </w:r>
      <w:r w:rsidR="001F095B">
        <w:rPr>
          <w:rFonts w:eastAsia="Times New Roman" w:cs="Times New Roman"/>
          <w:bCs/>
          <w:kern w:val="36"/>
          <w:sz w:val="24"/>
          <w:szCs w:val="24"/>
          <w:lang w:eastAsia="ru-RU"/>
        </w:rPr>
        <w:t xml:space="preserve"> п</w:t>
      </w:r>
      <w:r w:rsidR="001F095B"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озволяет длительное время хранить готовые продукты с соблюдением требований гигиенической безопасности, сохраняя её внешний вид, вкус, пищевую ценность</w:t>
      </w:r>
      <w:r w:rsidR="001F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095B"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действия совмещает принцип действия обычного холодильника и принудительной конвекции.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Холодильные агрегаты в 15 раз мощнее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стандартных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позволяет довести температуру внутри продукта с +80 до +3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˚ С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90 мин при охлаждении и с +80 до -18˚ С в течение 240 мин при замораживании.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оборудования – максимально быстро миновать температуру +80˚ С. Используются мощные холодильные агрегаты и постоянный обдув продукта воздухом низкой температуры.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автоматизируют и убыстряют процесс охлаждения для того, чтобы продукт при охлаждении не утратил своих первоначальных свойств.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оборудования удобно для ресторанов по приготовлению 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ланчей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заводского питания, при развозке салатов в упаковке.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Достоинство использования оборудования для шоковой заморозки продуктов: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резкое снижение вероятности развития болезнетворных микроорганизмов из-за высокой скорости охлаждения, в результате продукты сохраняются в 2-4 раза дольше;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помещения в камеру горячих пищевых продуктов;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равномерное охлаждение продуктов по всему объему рабочей камеры за счет мощной системы циркуляции воздуха;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целостности структуры тканей продукта;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- 100%-ное сохранение всех органолептических характеристик продукта;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уменьшение в 2-3 раза потери массы продукта;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абсолютная идентичность качества свежего продукта и продукта, размороженного после шоковой заморозки;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продолжительности заморозки в 3-10 раз.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разных продуктов интенсивность охлаждения должна быть разной. Её можно выбирать опытным путем. Разработаны машины с микропроцессором, которые используют щуп, анализируют свойства продукта и выбирают для него наиболее оптимальный режим шокового охлаждения.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можно управлять электромеханическим или электронным способом.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Электромеханические модели регулируются по времени с помощью датчика (щупа), отслеживающего момент достижения заданной температуры.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модели имеют различные программы, на дисплей выводится информация о различных этапах выполнения программы. В компле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 встроенный принтер, соединенный с компьютером.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Классификация оборудования.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габаритным размерам.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гастронормированные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противни;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кондитерские противни.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расположению: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настольные модели (3-5 уровней, можно обработать 9-15 кг продукта за один цикл);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напольные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 уровней);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тележок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пароконвектоматов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функциональному назначению: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охлаждения (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бласт-чиллеры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замораживания (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бласт-фризеры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конструкции: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встроенный;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выносной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крупногабаритных моделях).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рекомендуется хранить уже охлажденный продукт в оборудовании, так как в нем применяется сильная конвекция и продукт 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заветривается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все большое применение находит технология использования оборудования в комбинации с 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пароконвектоматами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банкетная технология.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 применение данной технологии в гостиничных комплексах, больших ресторанах, ресторанах быстрого питания, пиццериях, столовых в больницах, санаториях, на предприятиях, специализирующихся на проведении банкетов и выездном обслуживании.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работы холодильной установки.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Холодильный агрегат работает следующим образом. Мотор-компрессор откачивает пары фреона из испарителя и нагнетает их в конденсатор. В конденсаторе пары фреона охлаждаются и конденсируются. Далее жидкий фреон при помощи </w:t>
      </w: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терморегулирующего вентиля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попадает снова в испаритель. На входе фреона в испаритель, давление падает от давления конденсации до давления кипения. Этот процесс называется 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дросселированием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происходит вскипание фреона, поступая в каналы испарителя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фреон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кипит, энергия необходимая для кипения в виде тепловой, забирается от поверхности испарителя, охлаждая воздух в холодильнике. Пройдя через испаритель жидкий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фреон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превращается в пар, который откачивается компрессором. Количество отводимой холодильной машиной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теплоты, приходящейся на единицу затраченной электрической энергии называется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холодильным коэффициентом холодильника.                                                                                                                                   </w:t>
      </w:r>
      <w:hyperlink r:id="rId8" w:history="1">
        <w:r w:rsidRPr="0068729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Мотор-компрессор</w:t>
        </w:r>
      </w:hyperlink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основной узел любого холодильного агрегата. Назначение компрессора состоит в обеспечении циркуляции охлаждающего вещества (фреона) по системе трубопроводов холодильного агрегата. Холодильник может быть укомплектован как одним, так и двумя компрессорами. В состав </w:t>
      </w:r>
      <w:proofErr w:type="spellStart"/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мотор-компрессора</w:t>
      </w:r>
      <w:proofErr w:type="spellEnd"/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электромотор и компрессор.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 преобразовывает электрическую энергию в механическую, что приводит в действие компрессор.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hyperlink r:id="rId9" w:history="1">
        <w:r w:rsidRPr="0068729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Конденсатор</w:t>
        </w:r>
      </w:hyperlink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теплообменный аппарат для отвода тепла от конденсирующихся (превращающихся в жидкость) паров фреона к окружающей среде. Это обусловлено предварительным повышением давления паров в компрессоре и отводом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ник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 в конденсаторе. На холодильниках с естественным охлаждением конденсатор в виде змеевика или щита устанавливают на задней стенке (снаружи или внутри). Холодильники больших размеров обычно оснащены конденсаторами, имеющими вид радиаторов, их устанавливают рядом с компрессором, внизу. Вентилятор обеспечивает их нормальное охлаждение.                                                                                                                                                  </w:t>
      </w:r>
      <w:hyperlink r:id="rId10" w:history="1">
        <w:r w:rsidRPr="0068729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Испаритель</w:t>
        </w:r>
      </w:hyperlink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теплообменный аппарат для охлаждения непосредственно продукта в результате кипения в нем жидкого фреона. Кипение в испарителе при низкой температуре и соответствующем давлении происходит за счет теплоты, отнимаемой от охлаждающей среды.                                                                                                                                           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Камера шоковой (быстрой) заморозки, это вид холодильного оборудования — </w:t>
      </w:r>
      <w:r w:rsidRPr="006872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стационарная холодильная камера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специально предназначена </w:t>
      </w:r>
      <w:r w:rsidRPr="006872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быстрой и глубокой заморозки продуктов питания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овощей, фруктов, ягод, мяса, рыбы, птицы, полуфабрикатов, таких как пельмени, вареники, котлеты.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Для повышения скорости протекания процесса кроме мощных теплообменников в состав шок 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фризеров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 называются агрегаты шоковой заморозки) входят специальные вентиляторы (</w:t>
      </w:r>
      <w:proofErr w:type="spell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шок-фростер</w:t>
      </w:r>
      <w:proofErr w:type="spell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увеличивающие теплообмен продукта с воздухом.</w:t>
      </w:r>
    </w:p>
    <w:p w:rsidR="001F095B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устройство камеры шоковой заморозки: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Компрессор, используемый для шоковой заморозки, рассчитан на температуру кипения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40°С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Выносной конденсатор воздушного охлаждения (для отвода испарителя используется дренажная система)</w:t>
      </w:r>
    </w:p>
    <w:p w:rsidR="001F095B" w:rsidRPr="0068729F" w:rsidRDefault="001F095B" w:rsidP="001F095B">
      <w:pPr>
        <w:numPr>
          <w:ilvl w:val="0"/>
          <w:numId w:val="7"/>
        </w:numPr>
        <w:spacing w:before="100" w:beforeAutospacing="1" w:after="100" w:afterAutospacing="1" w:line="240" w:lineRule="auto"/>
        <w:ind w:left="-99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щит для управления (некоторые камеры имеют портативные пульты) и контролем процесса заморозки</w:t>
      </w:r>
    </w:p>
    <w:p w:rsidR="001F095B" w:rsidRPr="0068729F" w:rsidRDefault="001F095B" w:rsidP="001F095B">
      <w:pPr>
        <w:numPr>
          <w:ilvl w:val="0"/>
          <w:numId w:val="7"/>
        </w:numPr>
        <w:spacing w:before="100" w:beforeAutospacing="1" w:after="100" w:afterAutospacing="1" w:line="240" w:lineRule="auto"/>
        <w:ind w:left="-99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Шок-фростер (воздухоохладитель с увеличенным шагом ребер), к которому возвращается теплый воздух от продукта для постоянного охлаждения.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Преимущества шоковой заморозки.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традиционным способом замораживания на стеллажах в холодильных камерах, преимущества применения скороморозильных аппаратов состоят в следующем:</w:t>
      </w:r>
    </w:p>
    <w:p w:rsidR="001F095B" w:rsidRPr="0068729F" w:rsidRDefault="001F095B" w:rsidP="001F095B">
      <w:pPr>
        <w:numPr>
          <w:ilvl w:val="0"/>
          <w:numId w:val="8"/>
        </w:numPr>
        <w:spacing w:before="100" w:beforeAutospacing="1" w:after="100" w:afterAutospacing="1" w:line="240" w:lineRule="auto"/>
        <w:ind w:left="-99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уменьшаются потери продукта в 2-3 раза;</w:t>
      </w:r>
    </w:p>
    <w:p w:rsidR="001F095B" w:rsidRPr="0068729F" w:rsidRDefault="001F095B" w:rsidP="001F095B">
      <w:pPr>
        <w:numPr>
          <w:ilvl w:val="0"/>
          <w:numId w:val="8"/>
        </w:numPr>
        <w:spacing w:before="100" w:beforeAutospacing="1" w:after="100" w:afterAutospacing="1" w:line="240" w:lineRule="auto"/>
        <w:ind w:left="-99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сокращается время заморозки в 3-10 раз;</w:t>
      </w:r>
    </w:p>
    <w:p w:rsidR="001F095B" w:rsidRPr="0068729F" w:rsidRDefault="001F095B" w:rsidP="001F095B">
      <w:pPr>
        <w:numPr>
          <w:ilvl w:val="0"/>
          <w:numId w:val="8"/>
        </w:numPr>
        <w:spacing w:before="100" w:beforeAutospacing="1" w:after="100" w:afterAutospacing="1" w:line="240" w:lineRule="auto"/>
        <w:ind w:left="-99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сокращаются производственные площади в 1,5-2 раза;</w:t>
      </w:r>
    </w:p>
    <w:p w:rsidR="001F095B" w:rsidRPr="0068729F" w:rsidRDefault="001F095B" w:rsidP="001F095B">
      <w:pPr>
        <w:numPr>
          <w:ilvl w:val="0"/>
          <w:numId w:val="8"/>
        </w:numPr>
        <w:spacing w:before="100" w:beforeAutospacing="1" w:after="100" w:afterAutospacing="1" w:line="240" w:lineRule="auto"/>
        <w:ind w:left="-99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сокращается производственный персонал на 25-30%;</w:t>
      </w:r>
    </w:p>
    <w:p w:rsidR="001F095B" w:rsidRPr="0068729F" w:rsidRDefault="001F095B" w:rsidP="001F095B">
      <w:pPr>
        <w:numPr>
          <w:ilvl w:val="0"/>
          <w:numId w:val="8"/>
        </w:numPr>
        <w:spacing w:before="100" w:beforeAutospacing="1" w:after="100" w:afterAutospacing="1" w:line="240" w:lineRule="auto"/>
        <w:ind w:left="-99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сокращается срок окупаемости на 15-20%;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традиционной технологии общее время замораживания для пельменей и котлет составляет 2,5 часа, то при быстрой заморозке оно равно ~ 20-35 мин., что дает значительный экономический эффект. Время прохождения второго этапа снижается с 1 часа до 15 минут.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и температура шоковой (быстрой) заморозки некоторых продуктов питания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Шоковая (быстрая) заморозка птицы: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заморозки: от 2 до 24 часов, в зависимости от используемой камеры шоковой заморозки и свойств охлаждаемого мяса. </w:t>
      </w: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Шоковая (быстрая) заморозка рыбы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Температура заморозки в камере: от -35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-25°С. Температура рыбы после заморозки: -18°С.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Шоковая заморозка мяса (говядина, свинина, баранина: в тушах, полутушах или четвертинах)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заморозки: от 18 до 36 часов, в зависимости от свойств охлаждаемого мяса и от характеристик используемой камеры быстрой заморозки. Температура заморозки в камере: от -35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-25°С. Температура парного мяса до заморозки: около +38°С. Температура мяса после заморозки: -8°С._ {#18-36-35-25-38-8}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Шоковая (быстрая) заморозка мясных субпродуктов (кусков мяса, печени, почек, языков, желудков, сердец, мозгов)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заморозки: от 3 до 6 часов, в зависимости от свойств охлаждаемого мяса. Температура заморозки в камере: -35°С.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Шоковая (быстрая) заморозка полуфабрикатов (пельменей, вареников, котлет, шницелей, бифштексов, фрикаделек, голубцов, и т.п.)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заморозки: до 3 часов. Температура заморозки в камере: от -37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-35°С. Температура продуктов до заморозки: от 0°С до +15°С. Температура продуктов после заморозки: -18°С.</w:t>
      </w:r>
    </w:p>
    <w:p w:rsidR="001F095B" w:rsidRPr="0068729F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Шоковая (быстрая) заморозка продукции кулинарии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Продолжительность заморозки: от 1 до 5 часов, в зависимости от свой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одукта. Температура заморозки в камере: от -37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-35°С. Температура продуктов до заморозки: от +20°С до +70°С. Температура продуктов после заморозки: -18°С.</w:t>
      </w:r>
    </w:p>
    <w:p w:rsidR="001F095B" w:rsidRPr="00DE1FAE" w:rsidRDefault="001F095B" w:rsidP="001F095B">
      <w:pPr>
        <w:spacing w:before="100" w:beforeAutospacing="1" w:after="100" w:afterAutospacing="1" w:line="240" w:lineRule="auto"/>
        <w:ind w:left="-99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87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безопасной эксплуатации шкафа шоковой заморозки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использованием </w:t>
      </w:r>
      <w:r w:rsidRPr="006872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шкафа шоковой заморозки </w:t>
      </w:r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проверьте, правильно ли вставлена вилка в электрическую розетку. Проверьте, нет ли поблизости нагревательных приборов. Убедитесь в том, что аппарат установлен строго горизонтально. Убедитесь, что двери плотно закрываются; Убедитесь в том, что сток не забит. Убедитесь в том, что змеевик конденсатора не покрыт пылью, в противном случае обратитесь к техническому эксперту. Камера шокового замораживания является аппаратом, быстро понижающим температуру приготовленных и сырых продуктов для сохранения вкусовых качеств (химико-физических и питательных) этих продуктов. </w:t>
      </w:r>
      <w:proofErr w:type="gramStart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размещайте внутри аппарата горячие продукты и открытые жидкости; Заворачивайте или накрывайте пищевые продукты, особенно, если они содержат ароматические вещества; Расставляйте продукты внутри таким образом, чтобы не ограничивать циркуляцию воздуха, не размещайте на полках бумагу, картон, доски и прочие предметы, препятствующие движению воздуха; По возможности избегайте излишне частого или слишком длительного открывания двери.</w:t>
      </w:r>
      <w:proofErr w:type="gramEnd"/>
      <w:r w:rsidRPr="0068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шокового охлаждения / шокового замораживания - С момента начала цикла и до его окончания не открывайте дверь; Не заворачивайте и не закрывайте емкости крышками и изолирующими пленками; Не используйте противни или емкости выше 65 мм; Не кладите продукты друг на друга; Используйте емкости из алюминия или нержавеющей стали</w:t>
      </w:r>
      <w:r w:rsidRPr="00DE1FAE">
        <w:rPr>
          <w:rFonts w:eastAsia="Times New Roman" w:cs="Times New Roman"/>
          <w:sz w:val="24"/>
          <w:szCs w:val="24"/>
          <w:lang w:eastAsia="ru-RU"/>
        </w:rPr>
        <w:t>.</w:t>
      </w:r>
    </w:p>
    <w:p w:rsidR="00745C58" w:rsidRDefault="00745C58" w:rsidP="001F095B">
      <w:pPr>
        <w:pStyle w:val="aa"/>
        <w:spacing w:line="285" w:lineRule="auto"/>
        <w:ind w:left="-993" w:right="119"/>
        <w:jc w:val="both"/>
        <w:rPr>
          <w:sz w:val="24"/>
          <w:szCs w:val="24"/>
        </w:rPr>
      </w:pPr>
    </w:p>
    <w:p w:rsidR="003C1916" w:rsidRDefault="003C1916" w:rsidP="001F095B">
      <w:pPr>
        <w:spacing w:before="89"/>
        <w:ind w:left="-993"/>
        <w:rPr>
          <w:rFonts w:ascii="Times New Roman" w:hAnsi="Times New Roman" w:cs="Times New Roman"/>
          <w:w w:val="105"/>
          <w:sz w:val="24"/>
          <w:szCs w:val="24"/>
        </w:rPr>
      </w:pPr>
    </w:p>
    <w:p w:rsidR="00745C58" w:rsidRPr="003C1916" w:rsidRDefault="003C1916" w:rsidP="001F095B">
      <w:pPr>
        <w:spacing w:before="89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Домашнее задание.                                                                                                                                        </w:t>
      </w:r>
      <w:r w:rsidR="00745C58" w:rsidRPr="003C1916">
        <w:rPr>
          <w:rFonts w:ascii="Times New Roman" w:hAnsi="Times New Roman" w:cs="Times New Roman"/>
          <w:w w:val="105"/>
          <w:sz w:val="24"/>
          <w:szCs w:val="24"/>
        </w:rPr>
        <w:t>Ответить на вопросы.</w:t>
      </w:r>
    </w:p>
    <w:p w:rsidR="00745C58" w:rsidRPr="003C1916" w:rsidRDefault="00C83632" w:rsidP="001F095B">
      <w:pPr>
        <w:pStyle w:val="ac"/>
        <w:tabs>
          <w:tab w:val="left" w:pos="537"/>
        </w:tabs>
        <w:spacing w:before="75" w:line="259" w:lineRule="auto"/>
        <w:ind w:left="-993" w:right="296" w:firstLine="0"/>
        <w:rPr>
          <w:sz w:val="24"/>
          <w:szCs w:val="24"/>
        </w:rPr>
      </w:pPr>
      <w:r w:rsidRPr="003C1916">
        <w:rPr>
          <w:spacing w:val="5"/>
          <w:w w:val="105"/>
          <w:sz w:val="24"/>
          <w:szCs w:val="24"/>
        </w:rPr>
        <w:t>1.</w:t>
      </w:r>
      <w:r w:rsidR="00745C58" w:rsidRPr="003C1916">
        <w:rPr>
          <w:spacing w:val="5"/>
          <w:w w:val="105"/>
          <w:sz w:val="24"/>
          <w:szCs w:val="24"/>
        </w:rPr>
        <w:t xml:space="preserve">Назовите </w:t>
      </w:r>
      <w:r w:rsidR="00745C58" w:rsidRPr="003C1916">
        <w:rPr>
          <w:spacing w:val="3"/>
          <w:w w:val="105"/>
          <w:sz w:val="24"/>
          <w:szCs w:val="24"/>
        </w:rPr>
        <w:t xml:space="preserve">способы </w:t>
      </w:r>
      <w:r w:rsidR="00745C58" w:rsidRPr="003C1916">
        <w:rPr>
          <w:spacing w:val="4"/>
          <w:w w:val="105"/>
          <w:sz w:val="24"/>
          <w:szCs w:val="24"/>
        </w:rPr>
        <w:t xml:space="preserve">охлаждения, применяемые </w:t>
      </w:r>
      <w:r w:rsidR="00745C58" w:rsidRPr="003C1916">
        <w:rPr>
          <w:spacing w:val="2"/>
          <w:w w:val="105"/>
          <w:sz w:val="24"/>
          <w:szCs w:val="24"/>
        </w:rPr>
        <w:t xml:space="preserve">на </w:t>
      </w:r>
      <w:r w:rsidR="00745C58" w:rsidRPr="003C1916">
        <w:rPr>
          <w:spacing w:val="4"/>
          <w:w w:val="105"/>
          <w:sz w:val="24"/>
          <w:szCs w:val="24"/>
        </w:rPr>
        <w:t>предприятиях                        обществен</w:t>
      </w:r>
      <w:r w:rsidR="00745C58" w:rsidRPr="003C1916">
        <w:rPr>
          <w:spacing w:val="3"/>
          <w:w w:val="105"/>
          <w:sz w:val="24"/>
          <w:szCs w:val="24"/>
        </w:rPr>
        <w:t>ного</w:t>
      </w:r>
      <w:r w:rsidR="00745C58" w:rsidRPr="003C1916">
        <w:rPr>
          <w:spacing w:val="-11"/>
          <w:w w:val="105"/>
          <w:sz w:val="24"/>
          <w:szCs w:val="24"/>
        </w:rPr>
        <w:t xml:space="preserve"> </w:t>
      </w:r>
      <w:r w:rsidR="00745C58" w:rsidRPr="003C1916">
        <w:rPr>
          <w:spacing w:val="5"/>
          <w:w w:val="105"/>
          <w:sz w:val="24"/>
          <w:szCs w:val="24"/>
        </w:rPr>
        <w:t>питания.</w:t>
      </w:r>
    </w:p>
    <w:p w:rsidR="00745C58" w:rsidRPr="003C1916" w:rsidRDefault="00C83632" w:rsidP="001F095B">
      <w:pPr>
        <w:pStyle w:val="ac"/>
        <w:tabs>
          <w:tab w:val="left" w:pos="540"/>
        </w:tabs>
        <w:spacing w:before="3"/>
        <w:ind w:left="-993" w:firstLine="0"/>
        <w:rPr>
          <w:sz w:val="24"/>
          <w:szCs w:val="24"/>
        </w:rPr>
      </w:pPr>
      <w:r w:rsidRPr="003C1916">
        <w:rPr>
          <w:spacing w:val="5"/>
          <w:w w:val="105"/>
          <w:sz w:val="24"/>
          <w:szCs w:val="24"/>
        </w:rPr>
        <w:t xml:space="preserve">2. </w:t>
      </w:r>
      <w:r w:rsidR="00745C58" w:rsidRPr="003C1916">
        <w:rPr>
          <w:spacing w:val="5"/>
          <w:w w:val="105"/>
          <w:sz w:val="24"/>
          <w:szCs w:val="24"/>
        </w:rPr>
        <w:t>Назовите</w:t>
      </w:r>
      <w:r w:rsidR="00745C58" w:rsidRPr="003C1916">
        <w:rPr>
          <w:spacing w:val="-12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основные</w:t>
      </w:r>
      <w:r w:rsidR="00745C58" w:rsidRPr="003C1916">
        <w:rPr>
          <w:spacing w:val="-12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части</w:t>
      </w:r>
      <w:r w:rsidR="00745C58" w:rsidRPr="003C1916">
        <w:rPr>
          <w:spacing w:val="-11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компрессорной</w:t>
      </w:r>
      <w:r w:rsidR="00745C58" w:rsidRPr="003C1916">
        <w:rPr>
          <w:spacing w:val="-10"/>
          <w:w w:val="105"/>
          <w:sz w:val="24"/>
          <w:szCs w:val="24"/>
        </w:rPr>
        <w:t xml:space="preserve"> </w:t>
      </w:r>
      <w:r w:rsidR="00745C58" w:rsidRPr="003C1916">
        <w:rPr>
          <w:spacing w:val="5"/>
          <w:w w:val="105"/>
          <w:sz w:val="24"/>
          <w:szCs w:val="24"/>
        </w:rPr>
        <w:t>машины.</w:t>
      </w:r>
    </w:p>
    <w:p w:rsidR="00745C58" w:rsidRPr="003C1916" w:rsidRDefault="00C83632" w:rsidP="001F095B">
      <w:pPr>
        <w:pStyle w:val="ac"/>
        <w:tabs>
          <w:tab w:val="left" w:pos="525"/>
        </w:tabs>
        <w:spacing w:before="15"/>
        <w:ind w:left="-993" w:firstLine="0"/>
        <w:rPr>
          <w:sz w:val="24"/>
          <w:szCs w:val="24"/>
        </w:rPr>
      </w:pPr>
      <w:r w:rsidRPr="003C1916">
        <w:rPr>
          <w:spacing w:val="4"/>
          <w:w w:val="105"/>
          <w:sz w:val="24"/>
          <w:szCs w:val="24"/>
        </w:rPr>
        <w:t>3.</w:t>
      </w:r>
      <w:r w:rsidR="00745C58" w:rsidRPr="003C1916">
        <w:rPr>
          <w:spacing w:val="4"/>
          <w:w w:val="105"/>
          <w:sz w:val="24"/>
          <w:szCs w:val="24"/>
        </w:rPr>
        <w:t>Дайте</w:t>
      </w:r>
      <w:r w:rsidR="00745C58" w:rsidRPr="003C1916">
        <w:rPr>
          <w:spacing w:val="-12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характеристику</w:t>
      </w:r>
      <w:r w:rsidR="00745C58" w:rsidRPr="003C1916">
        <w:rPr>
          <w:spacing w:val="-11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холодильного</w:t>
      </w:r>
      <w:r w:rsidR="00745C58" w:rsidRPr="003C1916">
        <w:rPr>
          <w:spacing w:val="-11"/>
          <w:w w:val="105"/>
          <w:sz w:val="24"/>
          <w:szCs w:val="24"/>
        </w:rPr>
        <w:t xml:space="preserve"> </w:t>
      </w:r>
      <w:r w:rsidR="00745C58" w:rsidRPr="003C1916">
        <w:rPr>
          <w:spacing w:val="5"/>
          <w:w w:val="105"/>
          <w:sz w:val="24"/>
          <w:szCs w:val="24"/>
        </w:rPr>
        <w:t>агрегата.</w:t>
      </w:r>
    </w:p>
    <w:p w:rsidR="005A7FF6" w:rsidRPr="003C1916" w:rsidRDefault="00C83632" w:rsidP="001F095B">
      <w:pPr>
        <w:pStyle w:val="ac"/>
        <w:tabs>
          <w:tab w:val="left" w:pos="530"/>
        </w:tabs>
        <w:spacing w:before="18"/>
        <w:ind w:left="-993" w:firstLine="0"/>
        <w:rPr>
          <w:spacing w:val="5"/>
          <w:w w:val="105"/>
          <w:sz w:val="24"/>
          <w:szCs w:val="24"/>
        </w:rPr>
      </w:pPr>
      <w:r w:rsidRPr="003C1916">
        <w:rPr>
          <w:spacing w:val="3"/>
          <w:w w:val="105"/>
          <w:sz w:val="24"/>
          <w:szCs w:val="24"/>
        </w:rPr>
        <w:t>4.</w:t>
      </w:r>
      <w:r w:rsidR="00745C58" w:rsidRPr="003C1916">
        <w:rPr>
          <w:spacing w:val="3"/>
          <w:w w:val="105"/>
          <w:sz w:val="24"/>
          <w:szCs w:val="24"/>
        </w:rPr>
        <w:t>Какие</w:t>
      </w:r>
      <w:r w:rsidR="00745C58" w:rsidRPr="003C1916">
        <w:rPr>
          <w:spacing w:val="-10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холодильные</w:t>
      </w:r>
      <w:r w:rsidR="00745C58" w:rsidRPr="003C1916">
        <w:rPr>
          <w:spacing w:val="-10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агрегаты</w:t>
      </w:r>
      <w:r w:rsidR="00745C58" w:rsidRPr="003C1916">
        <w:rPr>
          <w:spacing w:val="-5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устанавливаются</w:t>
      </w:r>
      <w:r w:rsidR="00745C58" w:rsidRPr="003C1916">
        <w:rPr>
          <w:spacing w:val="-10"/>
          <w:w w:val="105"/>
          <w:sz w:val="24"/>
          <w:szCs w:val="24"/>
        </w:rPr>
        <w:t xml:space="preserve"> </w:t>
      </w:r>
      <w:r w:rsidR="00745C58" w:rsidRPr="003C1916">
        <w:rPr>
          <w:spacing w:val="2"/>
          <w:w w:val="105"/>
          <w:sz w:val="24"/>
          <w:szCs w:val="24"/>
        </w:rPr>
        <w:t>на</w:t>
      </w:r>
      <w:r w:rsidR="00745C58" w:rsidRPr="003C1916">
        <w:rPr>
          <w:spacing w:val="-8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холодильном</w:t>
      </w:r>
      <w:r w:rsidR="00745C58" w:rsidRPr="003C1916">
        <w:rPr>
          <w:spacing w:val="-7"/>
          <w:w w:val="105"/>
          <w:sz w:val="24"/>
          <w:szCs w:val="24"/>
        </w:rPr>
        <w:t xml:space="preserve"> </w:t>
      </w:r>
      <w:r w:rsidR="00745C58" w:rsidRPr="003C1916">
        <w:rPr>
          <w:spacing w:val="5"/>
          <w:w w:val="105"/>
          <w:sz w:val="24"/>
          <w:szCs w:val="24"/>
        </w:rPr>
        <w:t>оборудовании?</w:t>
      </w:r>
      <w:r w:rsidRPr="003C1916">
        <w:rPr>
          <w:spacing w:val="5"/>
          <w:w w:val="105"/>
          <w:sz w:val="24"/>
          <w:szCs w:val="24"/>
        </w:rPr>
        <w:t xml:space="preserve">                       5.</w:t>
      </w:r>
      <w:r w:rsidR="00745C58" w:rsidRPr="003C1916">
        <w:rPr>
          <w:spacing w:val="5"/>
          <w:w w:val="105"/>
          <w:sz w:val="24"/>
          <w:szCs w:val="24"/>
        </w:rPr>
        <w:t>Назовите</w:t>
      </w:r>
      <w:r w:rsidR="00745C58" w:rsidRPr="003C1916">
        <w:rPr>
          <w:spacing w:val="-11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основные</w:t>
      </w:r>
      <w:r w:rsidR="00745C58" w:rsidRPr="003C1916">
        <w:rPr>
          <w:spacing w:val="-11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правила</w:t>
      </w:r>
      <w:r w:rsidR="00745C58" w:rsidRPr="003C1916">
        <w:rPr>
          <w:spacing w:val="-9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эксплуатации</w:t>
      </w:r>
      <w:r w:rsidR="00745C58" w:rsidRPr="003C1916">
        <w:rPr>
          <w:spacing w:val="-10"/>
          <w:w w:val="105"/>
          <w:sz w:val="24"/>
          <w:szCs w:val="24"/>
        </w:rPr>
        <w:t xml:space="preserve"> </w:t>
      </w:r>
      <w:r w:rsidR="00745C58" w:rsidRPr="003C1916">
        <w:rPr>
          <w:spacing w:val="4"/>
          <w:w w:val="105"/>
          <w:sz w:val="24"/>
          <w:szCs w:val="24"/>
        </w:rPr>
        <w:t>холодильного</w:t>
      </w:r>
      <w:r w:rsidR="00745C58" w:rsidRPr="003C1916">
        <w:rPr>
          <w:spacing w:val="-10"/>
          <w:w w:val="105"/>
          <w:sz w:val="24"/>
          <w:szCs w:val="24"/>
        </w:rPr>
        <w:t xml:space="preserve"> </w:t>
      </w:r>
      <w:r w:rsidR="00745C58" w:rsidRPr="003C1916">
        <w:rPr>
          <w:spacing w:val="5"/>
          <w:w w:val="105"/>
          <w:sz w:val="24"/>
          <w:szCs w:val="24"/>
        </w:rPr>
        <w:t>оборудования</w:t>
      </w:r>
      <w:r w:rsidRPr="003C1916">
        <w:rPr>
          <w:spacing w:val="5"/>
          <w:w w:val="105"/>
          <w:sz w:val="24"/>
          <w:szCs w:val="24"/>
        </w:rPr>
        <w:t>.</w:t>
      </w:r>
    </w:p>
    <w:p w:rsidR="00C83632" w:rsidRDefault="00C83632" w:rsidP="001F095B">
      <w:pPr>
        <w:pStyle w:val="ac"/>
        <w:tabs>
          <w:tab w:val="left" w:pos="530"/>
        </w:tabs>
        <w:spacing w:before="18"/>
        <w:ind w:left="-993" w:firstLine="0"/>
        <w:rPr>
          <w:spacing w:val="5"/>
          <w:w w:val="105"/>
          <w:sz w:val="24"/>
          <w:szCs w:val="24"/>
        </w:rPr>
      </w:pPr>
    </w:p>
    <w:p w:rsidR="00C83632" w:rsidRDefault="00C83632" w:rsidP="00C83632">
      <w:pPr>
        <w:pStyle w:val="ac"/>
        <w:tabs>
          <w:tab w:val="left" w:pos="530"/>
        </w:tabs>
        <w:spacing w:before="18"/>
        <w:ind w:left="-993" w:firstLine="0"/>
        <w:rPr>
          <w:spacing w:val="5"/>
          <w:w w:val="105"/>
          <w:sz w:val="24"/>
          <w:szCs w:val="24"/>
        </w:rPr>
      </w:pPr>
    </w:p>
    <w:p w:rsidR="00C83632" w:rsidRDefault="00C83632" w:rsidP="00C83632">
      <w:pPr>
        <w:pStyle w:val="ac"/>
        <w:tabs>
          <w:tab w:val="left" w:pos="530"/>
        </w:tabs>
        <w:spacing w:before="18"/>
        <w:ind w:left="-993" w:firstLine="0"/>
        <w:rPr>
          <w:b/>
          <w:bCs/>
          <w:sz w:val="24"/>
          <w:szCs w:val="24"/>
        </w:rPr>
      </w:pPr>
    </w:p>
    <w:p w:rsidR="005A7FF6" w:rsidRPr="001740B6" w:rsidRDefault="005A7FF6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1434CB" w:rsidRPr="00AB0340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1E3E4D" w:rsidRPr="001434CB" w:rsidRDefault="001434CB" w:rsidP="007F5A7B">
      <w:pPr>
        <w:pStyle w:val="a3"/>
        <w:spacing w:line="360" w:lineRule="auto"/>
        <w:ind w:left="-567" w:right="283"/>
      </w:pPr>
      <w:r w:rsidRPr="00AB0340">
        <w:rPr>
          <w:b/>
        </w:rPr>
        <w:t xml:space="preserve">Преподаватель:________________________ </w:t>
      </w:r>
      <w:proofErr w:type="spellStart"/>
      <w:r w:rsidR="00477437">
        <w:rPr>
          <w:b/>
        </w:rPr>
        <w:t>Санталова</w:t>
      </w:r>
      <w:proofErr w:type="spellEnd"/>
      <w:r w:rsidR="00477437">
        <w:rPr>
          <w:b/>
        </w:rPr>
        <w:t xml:space="preserve"> Л.В.</w:t>
      </w:r>
    </w:p>
    <w:sectPr w:rsidR="001E3E4D" w:rsidRPr="001434CB" w:rsidSect="005A7FF6">
      <w:footerReference w:type="default" r:id="rId11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858" w:rsidRDefault="00FE2858" w:rsidP="005A7FF6">
      <w:pPr>
        <w:spacing w:after="0" w:line="240" w:lineRule="auto"/>
      </w:pPr>
      <w:r>
        <w:separator/>
      </w:r>
    </w:p>
  </w:endnote>
  <w:endnote w:type="continuationSeparator" w:id="0">
    <w:p w:rsidR="00FE2858" w:rsidRDefault="00FE2858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7B" w:rsidRPr="005D4402" w:rsidRDefault="00210169" w:rsidP="007F5A7B">
    <w:pPr>
      <w:spacing w:line="360" w:lineRule="auto"/>
      <w:ind w:left="-1134" w:right="-426"/>
      <w:jc w:val="both"/>
      <w:rPr>
        <w:color w:val="0070C0"/>
        <w:lang w:val="en-US"/>
      </w:rPr>
    </w:pPr>
    <w:r w:rsidRPr="005D4402">
      <w:rPr>
        <w:rFonts w:eastAsia="Times New Roman" w:cs="Times New Roman"/>
        <w:b/>
        <w:bCs/>
        <w:color w:val="0070C0"/>
        <w:kern w:val="36"/>
        <w:sz w:val="40"/>
        <w:szCs w:val="40"/>
        <w:u w:val="single"/>
        <w:lang w:val="en-US" w:eastAsia="ru-RU"/>
      </w:rPr>
      <w:t>santalova.lyuda@mail.ru</w:t>
    </w:r>
    <w:r w:rsidRPr="005D4402">
      <w:rPr>
        <w:color w:val="0070C0"/>
        <w:lang w:val="en-US"/>
      </w:rPr>
      <w:t xml:space="preserve"> </w:t>
    </w:r>
  </w:p>
  <w:p w:rsidR="005A7FF6" w:rsidRPr="00210169" w:rsidRDefault="005A7FF6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858" w:rsidRDefault="00FE2858" w:rsidP="005A7FF6">
      <w:pPr>
        <w:spacing w:after="0" w:line="240" w:lineRule="auto"/>
      </w:pPr>
      <w:r>
        <w:separator/>
      </w:r>
    </w:p>
  </w:footnote>
  <w:footnote w:type="continuationSeparator" w:id="0">
    <w:p w:rsidR="00FE2858" w:rsidRDefault="00FE2858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BC6"/>
    <w:multiLevelType w:val="hybridMultilevel"/>
    <w:tmpl w:val="F56CE55A"/>
    <w:lvl w:ilvl="0" w:tplc="7174EDB4">
      <w:numFmt w:val="bullet"/>
      <w:lvlText w:val="—"/>
      <w:lvlJc w:val="left"/>
      <w:pPr>
        <w:ind w:left="149" w:hanging="257"/>
      </w:pPr>
      <w:rPr>
        <w:rFonts w:ascii="Times New Roman" w:eastAsia="Times New Roman" w:hAnsi="Times New Roman" w:cs="Times New Roman" w:hint="default"/>
        <w:w w:val="89"/>
        <w:sz w:val="16"/>
        <w:szCs w:val="16"/>
        <w:lang w:val="ru-RU" w:eastAsia="ru-RU" w:bidi="ru-RU"/>
      </w:rPr>
    </w:lvl>
    <w:lvl w:ilvl="1" w:tplc="BA7CB896">
      <w:numFmt w:val="bullet"/>
      <w:lvlText w:val="—"/>
      <w:lvlJc w:val="left"/>
      <w:pPr>
        <w:ind w:left="637" w:hanging="314"/>
      </w:pPr>
      <w:rPr>
        <w:rFonts w:ascii="Times New Roman" w:eastAsia="Times New Roman" w:hAnsi="Times New Roman" w:cs="Times New Roman" w:hint="default"/>
        <w:w w:val="88"/>
        <w:sz w:val="16"/>
        <w:szCs w:val="16"/>
        <w:lang w:val="ru-RU" w:eastAsia="ru-RU" w:bidi="ru-RU"/>
      </w:rPr>
    </w:lvl>
    <w:lvl w:ilvl="2" w:tplc="D02E1A4C">
      <w:numFmt w:val="bullet"/>
      <w:lvlText w:val="•"/>
      <w:lvlJc w:val="left"/>
      <w:pPr>
        <w:ind w:left="640" w:hanging="314"/>
      </w:pPr>
      <w:rPr>
        <w:rFonts w:hint="default"/>
        <w:lang w:val="ru-RU" w:eastAsia="ru-RU" w:bidi="ru-RU"/>
      </w:rPr>
    </w:lvl>
    <w:lvl w:ilvl="3" w:tplc="536CEFCA">
      <w:numFmt w:val="bullet"/>
      <w:lvlText w:val="•"/>
      <w:lvlJc w:val="left"/>
      <w:pPr>
        <w:ind w:left="363" w:hanging="314"/>
      </w:pPr>
      <w:rPr>
        <w:rFonts w:hint="default"/>
        <w:lang w:val="ru-RU" w:eastAsia="ru-RU" w:bidi="ru-RU"/>
      </w:rPr>
    </w:lvl>
    <w:lvl w:ilvl="4" w:tplc="B53EAB8E">
      <w:numFmt w:val="bullet"/>
      <w:lvlText w:val="•"/>
      <w:lvlJc w:val="left"/>
      <w:pPr>
        <w:ind w:left="87" w:hanging="314"/>
      </w:pPr>
      <w:rPr>
        <w:rFonts w:hint="default"/>
        <w:lang w:val="ru-RU" w:eastAsia="ru-RU" w:bidi="ru-RU"/>
      </w:rPr>
    </w:lvl>
    <w:lvl w:ilvl="5" w:tplc="DD0EDCCA">
      <w:numFmt w:val="bullet"/>
      <w:lvlText w:val="•"/>
      <w:lvlJc w:val="left"/>
      <w:pPr>
        <w:ind w:left="-190" w:hanging="314"/>
      </w:pPr>
      <w:rPr>
        <w:rFonts w:hint="default"/>
        <w:lang w:val="ru-RU" w:eastAsia="ru-RU" w:bidi="ru-RU"/>
      </w:rPr>
    </w:lvl>
    <w:lvl w:ilvl="6" w:tplc="EB5EF2B4">
      <w:numFmt w:val="bullet"/>
      <w:lvlText w:val="•"/>
      <w:lvlJc w:val="left"/>
      <w:pPr>
        <w:ind w:left="-466" w:hanging="314"/>
      </w:pPr>
      <w:rPr>
        <w:rFonts w:hint="default"/>
        <w:lang w:val="ru-RU" w:eastAsia="ru-RU" w:bidi="ru-RU"/>
      </w:rPr>
    </w:lvl>
    <w:lvl w:ilvl="7" w:tplc="77C2C022">
      <w:numFmt w:val="bullet"/>
      <w:lvlText w:val="•"/>
      <w:lvlJc w:val="left"/>
      <w:pPr>
        <w:ind w:left="-743" w:hanging="314"/>
      </w:pPr>
      <w:rPr>
        <w:rFonts w:hint="default"/>
        <w:lang w:val="ru-RU" w:eastAsia="ru-RU" w:bidi="ru-RU"/>
      </w:rPr>
    </w:lvl>
    <w:lvl w:ilvl="8" w:tplc="66041384">
      <w:numFmt w:val="bullet"/>
      <w:lvlText w:val="•"/>
      <w:lvlJc w:val="left"/>
      <w:pPr>
        <w:ind w:left="-1019" w:hanging="314"/>
      </w:pPr>
      <w:rPr>
        <w:rFonts w:hint="default"/>
        <w:lang w:val="ru-RU" w:eastAsia="ru-RU" w:bidi="ru-RU"/>
      </w:rPr>
    </w:lvl>
  </w:abstractNum>
  <w:abstractNum w:abstractNumId="1">
    <w:nsid w:val="2BEB0F21"/>
    <w:multiLevelType w:val="multilevel"/>
    <w:tmpl w:val="1B62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D476C"/>
    <w:multiLevelType w:val="hybridMultilevel"/>
    <w:tmpl w:val="763A10DE"/>
    <w:lvl w:ilvl="0" w:tplc="7A6ACA44">
      <w:start w:val="6"/>
      <w:numFmt w:val="decimal"/>
      <w:lvlText w:val="%1-"/>
      <w:lvlJc w:val="left"/>
      <w:pPr>
        <w:ind w:left="188" w:hanging="131"/>
      </w:pPr>
      <w:rPr>
        <w:rFonts w:ascii="Times New Roman" w:eastAsia="Times New Roman" w:hAnsi="Times New Roman" w:cs="Times New Roman" w:hint="default"/>
        <w:b/>
        <w:bCs/>
        <w:spacing w:val="-3"/>
        <w:w w:val="132"/>
        <w:sz w:val="10"/>
        <w:szCs w:val="10"/>
        <w:lang w:val="ru-RU" w:eastAsia="ru-RU" w:bidi="ru-RU"/>
      </w:rPr>
    </w:lvl>
    <w:lvl w:ilvl="1" w:tplc="22124D9E">
      <w:start w:val="1"/>
      <w:numFmt w:val="decimal"/>
      <w:lvlText w:val="%2."/>
      <w:lvlJc w:val="left"/>
      <w:pPr>
        <w:ind w:left="108" w:hanging="246"/>
      </w:pPr>
      <w:rPr>
        <w:rFonts w:ascii="Times New Roman" w:eastAsia="Times New Roman" w:hAnsi="Times New Roman" w:cs="Times New Roman" w:hint="default"/>
        <w:b/>
        <w:bCs/>
        <w:i/>
        <w:spacing w:val="0"/>
        <w:w w:val="116"/>
        <w:sz w:val="16"/>
        <w:szCs w:val="16"/>
        <w:lang w:val="ru-RU" w:eastAsia="ru-RU" w:bidi="ru-RU"/>
      </w:rPr>
    </w:lvl>
    <w:lvl w:ilvl="2" w:tplc="210AD326">
      <w:start w:val="2"/>
      <w:numFmt w:val="decimal"/>
      <w:lvlText w:val="%3."/>
      <w:lvlJc w:val="left"/>
      <w:pPr>
        <w:ind w:left="1162" w:hanging="252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20"/>
        <w:sz w:val="17"/>
        <w:szCs w:val="17"/>
        <w:lang w:val="ru-RU" w:eastAsia="ru-RU" w:bidi="ru-RU"/>
      </w:rPr>
    </w:lvl>
    <w:lvl w:ilvl="3" w:tplc="ED020C52">
      <w:numFmt w:val="bullet"/>
      <w:lvlText w:val="•"/>
      <w:lvlJc w:val="left"/>
      <w:pPr>
        <w:ind w:left="810" w:hanging="252"/>
      </w:pPr>
      <w:rPr>
        <w:rFonts w:hint="default"/>
        <w:lang w:val="ru-RU" w:eastAsia="ru-RU" w:bidi="ru-RU"/>
      </w:rPr>
    </w:lvl>
    <w:lvl w:ilvl="4" w:tplc="13063474">
      <w:numFmt w:val="bullet"/>
      <w:lvlText w:val="•"/>
      <w:lvlJc w:val="left"/>
      <w:pPr>
        <w:ind w:left="461" w:hanging="252"/>
      </w:pPr>
      <w:rPr>
        <w:rFonts w:hint="default"/>
        <w:lang w:val="ru-RU" w:eastAsia="ru-RU" w:bidi="ru-RU"/>
      </w:rPr>
    </w:lvl>
    <w:lvl w:ilvl="5" w:tplc="D50CEF80">
      <w:numFmt w:val="bullet"/>
      <w:lvlText w:val="•"/>
      <w:lvlJc w:val="left"/>
      <w:pPr>
        <w:ind w:left="112" w:hanging="252"/>
      </w:pPr>
      <w:rPr>
        <w:rFonts w:hint="default"/>
        <w:lang w:val="ru-RU" w:eastAsia="ru-RU" w:bidi="ru-RU"/>
      </w:rPr>
    </w:lvl>
    <w:lvl w:ilvl="6" w:tplc="C382F1C4">
      <w:numFmt w:val="bullet"/>
      <w:lvlText w:val="•"/>
      <w:lvlJc w:val="left"/>
      <w:pPr>
        <w:ind w:left="-237" w:hanging="252"/>
      </w:pPr>
      <w:rPr>
        <w:rFonts w:hint="default"/>
        <w:lang w:val="ru-RU" w:eastAsia="ru-RU" w:bidi="ru-RU"/>
      </w:rPr>
    </w:lvl>
    <w:lvl w:ilvl="7" w:tplc="9E5CA214">
      <w:numFmt w:val="bullet"/>
      <w:lvlText w:val="•"/>
      <w:lvlJc w:val="left"/>
      <w:pPr>
        <w:ind w:left="-586" w:hanging="252"/>
      </w:pPr>
      <w:rPr>
        <w:rFonts w:hint="default"/>
        <w:lang w:val="ru-RU" w:eastAsia="ru-RU" w:bidi="ru-RU"/>
      </w:rPr>
    </w:lvl>
    <w:lvl w:ilvl="8" w:tplc="4C7A447E">
      <w:numFmt w:val="bullet"/>
      <w:lvlText w:val="•"/>
      <w:lvlJc w:val="left"/>
      <w:pPr>
        <w:ind w:left="-936" w:hanging="252"/>
      </w:pPr>
      <w:rPr>
        <w:rFonts w:hint="default"/>
        <w:lang w:val="ru-RU" w:eastAsia="ru-RU" w:bidi="ru-RU"/>
      </w:rPr>
    </w:lvl>
  </w:abstractNum>
  <w:abstractNum w:abstractNumId="3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337414"/>
    <w:multiLevelType w:val="hybridMultilevel"/>
    <w:tmpl w:val="CDC6CF4A"/>
    <w:lvl w:ilvl="0" w:tplc="F7B0CE5E">
      <w:numFmt w:val="bullet"/>
      <w:lvlText w:val="—"/>
      <w:lvlJc w:val="left"/>
      <w:pPr>
        <w:ind w:left="595" w:hanging="245"/>
      </w:pPr>
      <w:rPr>
        <w:rFonts w:ascii="Times New Roman" w:eastAsia="Times New Roman" w:hAnsi="Times New Roman" w:cs="Times New Roman" w:hint="default"/>
        <w:w w:val="89"/>
        <w:sz w:val="16"/>
        <w:szCs w:val="16"/>
        <w:lang w:val="ru-RU" w:eastAsia="ru-RU" w:bidi="ru-RU"/>
      </w:rPr>
    </w:lvl>
    <w:lvl w:ilvl="1" w:tplc="6C88FBCC">
      <w:numFmt w:val="bullet"/>
      <w:lvlText w:val="•"/>
      <w:lvlJc w:val="left"/>
      <w:pPr>
        <w:ind w:left="1197" w:hanging="245"/>
      </w:pPr>
      <w:rPr>
        <w:rFonts w:hint="default"/>
        <w:lang w:val="ru-RU" w:eastAsia="ru-RU" w:bidi="ru-RU"/>
      </w:rPr>
    </w:lvl>
    <w:lvl w:ilvl="2" w:tplc="65E80E54">
      <w:numFmt w:val="bullet"/>
      <w:lvlText w:val="•"/>
      <w:lvlJc w:val="left"/>
      <w:pPr>
        <w:ind w:left="1794" w:hanging="245"/>
      </w:pPr>
      <w:rPr>
        <w:rFonts w:hint="default"/>
        <w:lang w:val="ru-RU" w:eastAsia="ru-RU" w:bidi="ru-RU"/>
      </w:rPr>
    </w:lvl>
    <w:lvl w:ilvl="3" w:tplc="30129CE6">
      <w:numFmt w:val="bullet"/>
      <w:lvlText w:val="•"/>
      <w:lvlJc w:val="left"/>
      <w:pPr>
        <w:ind w:left="2392" w:hanging="245"/>
      </w:pPr>
      <w:rPr>
        <w:rFonts w:hint="default"/>
        <w:lang w:val="ru-RU" w:eastAsia="ru-RU" w:bidi="ru-RU"/>
      </w:rPr>
    </w:lvl>
    <w:lvl w:ilvl="4" w:tplc="A15CEDF6">
      <w:numFmt w:val="bullet"/>
      <w:lvlText w:val="•"/>
      <w:lvlJc w:val="left"/>
      <w:pPr>
        <w:ind w:left="2989" w:hanging="245"/>
      </w:pPr>
      <w:rPr>
        <w:rFonts w:hint="default"/>
        <w:lang w:val="ru-RU" w:eastAsia="ru-RU" w:bidi="ru-RU"/>
      </w:rPr>
    </w:lvl>
    <w:lvl w:ilvl="5" w:tplc="79424382">
      <w:numFmt w:val="bullet"/>
      <w:lvlText w:val="•"/>
      <w:lvlJc w:val="left"/>
      <w:pPr>
        <w:ind w:left="3587" w:hanging="245"/>
      </w:pPr>
      <w:rPr>
        <w:rFonts w:hint="default"/>
        <w:lang w:val="ru-RU" w:eastAsia="ru-RU" w:bidi="ru-RU"/>
      </w:rPr>
    </w:lvl>
    <w:lvl w:ilvl="6" w:tplc="2EB8AC8E">
      <w:numFmt w:val="bullet"/>
      <w:lvlText w:val="•"/>
      <w:lvlJc w:val="left"/>
      <w:pPr>
        <w:ind w:left="4184" w:hanging="245"/>
      </w:pPr>
      <w:rPr>
        <w:rFonts w:hint="default"/>
        <w:lang w:val="ru-RU" w:eastAsia="ru-RU" w:bidi="ru-RU"/>
      </w:rPr>
    </w:lvl>
    <w:lvl w:ilvl="7" w:tplc="79DC78DA">
      <w:numFmt w:val="bullet"/>
      <w:lvlText w:val="•"/>
      <w:lvlJc w:val="left"/>
      <w:pPr>
        <w:ind w:left="4781" w:hanging="245"/>
      </w:pPr>
      <w:rPr>
        <w:rFonts w:hint="default"/>
        <w:lang w:val="ru-RU" w:eastAsia="ru-RU" w:bidi="ru-RU"/>
      </w:rPr>
    </w:lvl>
    <w:lvl w:ilvl="8" w:tplc="E300F602">
      <w:numFmt w:val="bullet"/>
      <w:lvlText w:val="•"/>
      <w:lvlJc w:val="left"/>
      <w:pPr>
        <w:ind w:left="5379" w:hanging="245"/>
      </w:pPr>
      <w:rPr>
        <w:rFonts w:hint="default"/>
        <w:lang w:val="ru-RU" w:eastAsia="ru-RU" w:bidi="ru-RU"/>
      </w:rPr>
    </w:lvl>
  </w:abstractNum>
  <w:abstractNum w:abstractNumId="6">
    <w:nsid w:val="79451EE8"/>
    <w:multiLevelType w:val="multilevel"/>
    <w:tmpl w:val="B91C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BD719C"/>
    <w:multiLevelType w:val="hybridMultilevel"/>
    <w:tmpl w:val="5D84EFB6"/>
    <w:lvl w:ilvl="0" w:tplc="E370BE96">
      <w:numFmt w:val="bullet"/>
      <w:lvlText w:val="—"/>
      <w:lvlJc w:val="left"/>
      <w:pPr>
        <w:ind w:left="574" w:hanging="245"/>
      </w:pPr>
      <w:rPr>
        <w:rFonts w:ascii="Times New Roman" w:eastAsia="Times New Roman" w:hAnsi="Times New Roman" w:cs="Times New Roman" w:hint="default"/>
        <w:w w:val="89"/>
        <w:sz w:val="16"/>
        <w:szCs w:val="16"/>
        <w:lang w:val="ru-RU" w:eastAsia="ru-RU" w:bidi="ru-RU"/>
      </w:rPr>
    </w:lvl>
    <w:lvl w:ilvl="1" w:tplc="F170D5D0">
      <w:numFmt w:val="bullet"/>
      <w:lvlText w:val="•"/>
      <w:lvlJc w:val="left"/>
      <w:pPr>
        <w:ind w:left="1170" w:hanging="245"/>
      </w:pPr>
      <w:rPr>
        <w:rFonts w:hint="default"/>
        <w:lang w:val="ru-RU" w:eastAsia="ru-RU" w:bidi="ru-RU"/>
      </w:rPr>
    </w:lvl>
    <w:lvl w:ilvl="2" w:tplc="48FC4132">
      <w:numFmt w:val="bullet"/>
      <w:lvlText w:val="•"/>
      <w:lvlJc w:val="left"/>
      <w:pPr>
        <w:ind w:left="1761" w:hanging="245"/>
      </w:pPr>
      <w:rPr>
        <w:rFonts w:hint="default"/>
        <w:lang w:val="ru-RU" w:eastAsia="ru-RU" w:bidi="ru-RU"/>
      </w:rPr>
    </w:lvl>
    <w:lvl w:ilvl="3" w:tplc="6D561EB0">
      <w:numFmt w:val="bullet"/>
      <w:lvlText w:val="•"/>
      <w:lvlJc w:val="left"/>
      <w:pPr>
        <w:ind w:left="2352" w:hanging="245"/>
      </w:pPr>
      <w:rPr>
        <w:rFonts w:hint="default"/>
        <w:lang w:val="ru-RU" w:eastAsia="ru-RU" w:bidi="ru-RU"/>
      </w:rPr>
    </w:lvl>
    <w:lvl w:ilvl="4" w:tplc="930222D6">
      <w:numFmt w:val="bullet"/>
      <w:lvlText w:val="•"/>
      <w:lvlJc w:val="left"/>
      <w:pPr>
        <w:ind w:left="2942" w:hanging="245"/>
      </w:pPr>
      <w:rPr>
        <w:rFonts w:hint="default"/>
        <w:lang w:val="ru-RU" w:eastAsia="ru-RU" w:bidi="ru-RU"/>
      </w:rPr>
    </w:lvl>
    <w:lvl w:ilvl="5" w:tplc="B742E51C">
      <w:numFmt w:val="bullet"/>
      <w:lvlText w:val="•"/>
      <w:lvlJc w:val="left"/>
      <w:pPr>
        <w:ind w:left="3533" w:hanging="245"/>
      </w:pPr>
      <w:rPr>
        <w:rFonts w:hint="default"/>
        <w:lang w:val="ru-RU" w:eastAsia="ru-RU" w:bidi="ru-RU"/>
      </w:rPr>
    </w:lvl>
    <w:lvl w:ilvl="6" w:tplc="E4C854B4">
      <w:numFmt w:val="bullet"/>
      <w:lvlText w:val="•"/>
      <w:lvlJc w:val="left"/>
      <w:pPr>
        <w:ind w:left="4124" w:hanging="245"/>
      </w:pPr>
      <w:rPr>
        <w:rFonts w:hint="default"/>
        <w:lang w:val="ru-RU" w:eastAsia="ru-RU" w:bidi="ru-RU"/>
      </w:rPr>
    </w:lvl>
    <w:lvl w:ilvl="7" w:tplc="F8821D62">
      <w:numFmt w:val="bullet"/>
      <w:lvlText w:val="•"/>
      <w:lvlJc w:val="left"/>
      <w:pPr>
        <w:ind w:left="4714" w:hanging="245"/>
      </w:pPr>
      <w:rPr>
        <w:rFonts w:hint="default"/>
        <w:lang w:val="ru-RU" w:eastAsia="ru-RU" w:bidi="ru-RU"/>
      </w:rPr>
    </w:lvl>
    <w:lvl w:ilvl="8" w:tplc="AA7CF94E">
      <w:numFmt w:val="bullet"/>
      <w:lvlText w:val="•"/>
      <w:lvlJc w:val="left"/>
      <w:pPr>
        <w:ind w:left="5305" w:hanging="245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95F"/>
    <w:rsid w:val="000209FA"/>
    <w:rsid w:val="000732CA"/>
    <w:rsid w:val="000E57B1"/>
    <w:rsid w:val="001358AD"/>
    <w:rsid w:val="001434CB"/>
    <w:rsid w:val="00165999"/>
    <w:rsid w:val="001740B6"/>
    <w:rsid w:val="00180D7A"/>
    <w:rsid w:val="001E3E4D"/>
    <w:rsid w:val="001F095B"/>
    <w:rsid w:val="001F11D2"/>
    <w:rsid w:val="00210169"/>
    <w:rsid w:val="00247160"/>
    <w:rsid w:val="002705AF"/>
    <w:rsid w:val="00377AB5"/>
    <w:rsid w:val="003C1916"/>
    <w:rsid w:val="00477437"/>
    <w:rsid w:val="004A6161"/>
    <w:rsid w:val="005A7FF6"/>
    <w:rsid w:val="005D4402"/>
    <w:rsid w:val="00654951"/>
    <w:rsid w:val="006D1EAA"/>
    <w:rsid w:val="006D7C43"/>
    <w:rsid w:val="007306C7"/>
    <w:rsid w:val="00745C58"/>
    <w:rsid w:val="007A297A"/>
    <w:rsid w:val="007C3E55"/>
    <w:rsid w:val="007F5A7B"/>
    <w:rsid w:val="00886038"/>
    <w:rsid w:val="00954F0F"/>
    <w:rsid w:val="00955E0E"/>
    <w:rsid w:val="009E57DF"/>
    <w:rsid w:val="00A26CBB"/>
    <w:rsid w:val="00A27D30"/>
    <w:rsid w:val="00A81382"/>
    <w:rsid w:val="00AA74BD"/>
    <w:rsid w:val="00C11487"/>
    <w:rsid w:val="00C170DE"/>
    <w:rsid w:val="00C83632"/>
    <w:rsid w:val="00F3795F"/>
    <w:rsid w:val="00FE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745C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745C58"/>
    <w:rPr>
      <w:rFonts w:eastAsia="Times New Roman"/>
      <w:b w:val="0"/>
      <w:sz w:val="16"/>
      <w:szCs w:val="16"/>
      <w:lang w:eastAsia="ru-RU" w:bidi="ru-RU"/>
    </w:rPr>
  </w:style>
  <w:style w:type="paragraph" w:styleId="ac">
    <w:name w:val="List Paragraph"/>
    <w:basedOn w:val="a"/>
    <w:uiPriority w:val="1"/>
    <w:qFormat/>
    <w:rsid w:val="00745C58"/>
    <w:pPr>
      <w:widowControl w:val="0"/>
      <w:autoSpaceDE w:val="0"/>
      <w:autoSpaceDN w:val="0"/>
      <w:spacing w:after="0" w:line="240" w:lineRule="auto"/>
      <w:ind w:left="561" w:hanging="315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Heading6">
    <w:name w:val="Heading 6"/>
    <w:basedOn w:val="a"/>
    <w:uiPriority w:val="1"/>
    <w:qFormat/>
    <w:rsid w:val="00745C58"/>
    <w:pPr>
      <w:widowControl w:val="0"/>
      <w:autoSpaceDE w:val="0"/>
      <w:autoSpaceDN w:val="0"/>
      <w:spacing w:after="0" w:line="240" w:lineRule="auto"/>
      <w:ind w:left="20"/>
      <w:outlineLvl w:val="6"/>
    </w:pPr>
    <w:rPr>
      <w:rFonts w:ascii="Times New Roman" w:eastAsia="Times New Roman" w:hAnsi="Times New Roman" w:cs="Times New Roman"/>
      <w:b/>
      <w:bCs/>
      <w:sz w:val="16"/>
      <w:szCs w:val="16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4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5C58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63-mdduaoecugb2g2e.xn--p1ai/harakteristiki-kompressor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xn---63-mdduaoecugb2g2e.xn--p1ai/ispariteli__naznachenie_i_raznovid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n---63-mdduaoecugb2g2e.xn--p1ai/naznachenie_kondensatora_i_ego_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168FA-FEE5-4D54-A0A2-8B2B4599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2020-11-25T06:10:00Z</dcterms:created>
  <dcterms:modified xsi:type="dcterms:W3CDTF">2020-11-30T05:33:00Z</dcterms:modified>
</cp:coreProperties>
</file>