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92" w:rsidRPr="00EE5BBD" w:rsidRDefault="006A5992" w:rsidP="006A5992">
      <w:pPr>
        <w:pStyle w:val="a3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Учебная дисциплина: </w:t>
      </w:r>
      <w:r w:rsidRPr="00EE5BBD">
        <w:rPr>
          <w:bCs/>
          <w:sz w:val="28"/>
          <w:szCs w:val="28"/>
        </w:rPr>
        <w:t xml:space="preserve">МДК 04.01 </w:t>
      </w:r>
      <w:r w:rsidRPr="00EE5BBD">
        <w:rPr>
          <w:color w:val="000000"/>
          <w:sz w:val="28"/>
          <w:szCs w:val="28"/>
        </w:rPr>
        <w:t xml:space="preserve">Выполнение работ по профессии 14995 Наладчик технологического оборудования </w:t>
      </w:r>
    </w:p>
    <w:p w:rsidR="006A5992" w:rsidRPr="00D22524" w:rsidRDefault="006A5992" w:rsidP="006A5992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 2</w:t>
      </w:r>
      <w:r w:rsidRPr="006A5992">
        <w:rPr>
          <w:color w:val="000000"/>
          <w:sz w:val="28"/>
          <w:szCs w:val="28"/>
        </w:rPr>
        <w:t>7</w:t>
      </w:r>
      <w:r w:rsidRPr="00D22524">
        <w:rPr>
          <w:color w:val="000000"/>
          <w:sz w:val="28"/>
          <w:szCs w:val="28"/>
        </w:rPr>
        <w:t xml:space="preserve"> ноября 2020 г.</w:t>
      </w:r>
    </w:p>
    <w:p w:rsidR="006A5992" w:rsidRDefault="006A5992" w:rsidP="006A5992">
      <w:pPr>
        <w:pStyle w:val="a3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Группа: </w:t>
      </w:r>
      <w:r>
        <w:rPr>
          <w:color w:val="000000"/>
          <w:sz w:val="28"/>
          <w:szCs w:val="28"/>
        </w:rPr>
        <w:t>41ССА</w:t>
      </w:r>
      <w:r w:rsidRPr="00D22524">
        <w:rPr>
          <w:color w:val="000000"/>
          <w:sz w:val="28"/>
          <w:szCs w:val="28"/>
        </w:rPr>
        <w:t xml:space="preserve">  по специальности </w:t>
      </w:r>
      <w:r>
        <w:rPr>
          <w:color w:val="000000"/>
          <w:sz w:val="28"/>
          <w:szCs w:val="28"/>
        </w:rPr>
        <w:t>09</w:t>
      </w:r>
      <w:r w:rsidRPr="00D22524">
        <w:rPr>
          <w:color w:val="000000"/>
          <w:sz w:val="28"/>
          <w:szCs w:val="28"/>
        </w:rPr>
        <w:t>.02.</w:t>
      </w:r>
      <w:r>
        <w:rPr>
          <w:color w:val="000000"/>
          <w:sz w:val="28"/>
          <w:szCs w:val="28"/>
        </w:rPr>
        <w:t>06</w:t>
      </w:r>
      <w:r w:rsidRPr="00D225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Сетевое и системное администрирование</w:t>
      </w:r>
    </w:p>
    <w:p w:rsidR="005C6FD4" w:rsidRPr="00D22524" w:rsidRDefault="005C6FD4" w:rsidP="006A5992">
      <w:pPr>
        <w:pStyle w:val="a3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>Тема урока:</w:t>
      </w:r>
      <w:r w:rsidRPr="005C6FD4">
        <w:t xml:space="preserve"> </w:t>
      </w:r>
      <w:r w:rsidRPr="00ED44A7">
        <w:rPr>
          <w:b/>
          <w:color w:val="000000"/>
          <w:sz w:val="28"/>
          <w:szCs w:val="28"/>
        </w:rPr>
        <w:t xml:space="preserve">Практическое занятие № </w:t>
      </w:r>
      <w:r w:rsidRPr="00B645F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5C6FD4">
        <w:rPr>
          <w:b/>
          <w:sz w:val="28"/>
          <w:szCs w:val="28"/>
        </w:rPr>
        <w:t>Исследование вольт-амперных характеристик биполярного транзистора</w:t>
      </w:r>
    </w:p>
    <w:p w:rsidR="006A5992" w:rsidRDefault="006A5992">
      <w:pPr>
        <w:shd w:val="clear" w:color="auto" w:fill="FFFFFF"/>
        <w:spacing w:line="322" w:lineRule="exact"/>
        <w:ind w:left="1070" w:right="1728" w:firstLine="370"/>
        <w:rPr>
          <w:rFonts w:eastAsia="Times New Roman"/>
          <w:sz w:val="28"/>
          <w:szCs w:val="28"/>
        </w:rPr>
      </w:pPr>
    </w:p>
    <w:p w:rsidR="005C6FD4" w:rsidRDefault="005C6FD4">
      <w:pPr>
        <w:shd w:val="clear" w:color="auto" w:fill="FFFFFF"/>
        <w:spacing w:before="115" w:line="322" w:lineRule="exact"/>
        <w:ind w:right="744" w:firstLine="710"/>
        <w:jc w:val="both"/>
        <w:rPr>
          <w:rFonts w:eastAsia="Times New Roman"/>
          <w:sz w:val="28"/>
          <w:szCs w:val="28"/>
        </w:rPr>
      </w:pPr>
    </w:p>
    <w:p w:rsidR="00DD51F7" w:rsidRDefault="00047030">
      <w:pPr>
        <w:shd w:val="clear" w:color="auto" w:fill="FFFFFF"/>
        <w:spacing w:before="115" w:line="322" w:lineRule="exact"/>
        <w:ind w:right="744" w:firstLine="710"/>
        <w:jc w:val="both"/>
      </w:pPr>
      <w:r>
        <w:rPr>
          <w:rFonts w:eastAsia="Times New Roman"/>
          <w:sz w:val="28"/>
          <w:szCs w:val="28"/>
        </w:rPr>
        <w:t>а) собрать схему для снятия характеристик прямой передачи по току биполярного транзистора (рис. 4.1). Для измерения тока базы под</w:t>
      </w:r>
      <w:r>
        <w:rPr>
          <w:rFonts w:eastAsia="Times New Roman"/>
          <w:sz w:val="28"/>
          <w:szCs w:val="28"/>
        </w:rPr>
        <w:softHyphen/>
        <w:t xml:space="preserve">ключить миллиамперметр </w:t>
      </w:r>
      <w:r>
        <w:rPr>
          <w:rFonts w:eastAsia="Times New Roman"/>
          <w:i/>
          <w:iCs/>
          <w:sz w:val="28"/>
          <w:szCs w:val="28"/>
        </w:rPr>
        <w:t>РА</w:t>
      </w:r>
      <w:proofErr w:type="gramStart"/>
      <w:r>
        <w:rPr>
          <w:rFonts w:eastAsia="Times New Roman"/>
          <w:i/>
          <w:iCs/>
          <w:sz w:val="28"/>
          <w:szCs w:val="28"/>
        </w:rPr>
        <w:t>1</w:t>
      </w:r>
      <w:proofErr w:type="gramEnd"/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(до 1 мА), а для измерения тока коллек</w:t>
      </w:r>
      <w:r>
        <w:rPr>
          <w:rFonts w:eastAsia="Times New Roman"/>
          <w:sz w:val="28"/>
          <w:szCs w:val="28"/>
        </w:rPr>
        <w:softHyphen/>
        <w:t xml:space="preserve">тора подключить </w:t>
      </w:r>
      <w:r>
        <w:rPr>
          <w:rFonts w:eastAsia="Times New Roman"/>
          <w:i/>
          <w:iCs/>
          <w:sz w:val="28"/>
          <w:szCs w:val="28"/>
        </w:rPr>
        <w:t xml:space="preserve">РА2 </w:t>
      </w:r>
      <w:r>
        <w:rPr>
          <w:rFonts w:eastAsia="Times New Roman"/>
          <w:sz w:val="28"/>
          <w:szCs w:val="28"/>
        </w:rPr>
        <w:t>(до 100 мА). Для измерения напряжения на кол</w:t>
      </w:r>
      <w:r>
        <w:rPr>
          <w:rFonts w:eastAsia="Times New Roman"/>
          <w:sz w:val="28"/>
          <w:szCs w:val="28"/>
        </w:rPr>
        <w:softHyphen/>
        <w:t xml:space="preserve">лекторе использовать вольтметр </w:t>
      </w:r>
      <w:r>
        <w:rPr>
          <w:rFonts w:eastAsia="Times New Roman"/>
          <w:i/>
          <w:iCs/>
          <w:sz w:val="28"/>
          <w:szCs w:val="28"/>
          <w:lang w:val="en-US"/>
        </w:rPr>
        <w:t>PV</w:t>
      </w:r>
      <w:r w:rsidRPr="00047030">
        <w:rPr>
          <w:rFonts w:eastAsia="Times New Roman"/>
          <w:i/>
          <w:iCs/>
          <w:sz w:val="28"/>
          <w:szCs w:val="28"/>
        </w:rPr>
        <w:t>1</w:t>
      </w:r>
      <w:r w:rsidRPr="00047030">
        <w:rPr>
          <w:rFonts w:eastAsia="Times New Roman"/>
          <w:sz w:val="28"/>
          <w:szCs w:val="28"/>
        </w:rPr>
        <w:t xml:space="preserve">; </w:t>
      </w:r>
      <w:r>
        <w:rPr>
          <w:rFonts w:eastAsia="Times New Roman"/>
          <w:sz w:val="28"/>
          <w:szCs w:val="28"/>
        </w:rPr>
        <w:t>в качестве резистора в цепи кол</w:t>
      </w:r>
      <w:r>
        <w:rPr>
          <w:rFonts w:eastAsia="Times New Roman"/>
          <w:sz w:val="28"/>
          <w:szCs w:val="28"/>
        </w:rPr>
        <w:softHyphen/>
        <w:t xml:space="preserve">лектора использовать резистор </w:t>
      </w:r>
      <w:r>
        <w:rPr>
          <w:rFonts w:eastAsia="Times New Roman"/>
          <w:i/>
          <w:iCs/>
          <w:sz w:val="28"/>
          <w:szCs w:val="28"/>
          <w:lang w:val="en-US"/>
        </w:rPr>
        <w:t>RP</w:t>
      </w:r>
      <w:r w:rsidRPr="00047030">
        <w:rPr>
          <w:rFonts w:eastAsia="Times New Roman"/>
          <w:i/>
          <w:iCs/>
          <w:sz w:val="28"/>
          <w:szCs w:val="28"/>
        </w:rPr>
        <w:t xml:space="preserve">3 </w:t>
      </w:r>
      <w:r>
        <w:rPr>
          <w:rFonts w:eastAsia="Times New Roman"/>
          <w:sz w:val="28"/>
          <w:szCs w:val="28"/>
        </w:rPr>
        <w:t>(по указанию преподавателя);</w:t>
      </w:r>
    </w:p>
    <w:p w:rsidR="00DD51F7" w:rsidRDefault="00082E7C">
      <w:pPr>
        <w:spacing w:before="456"/>
        <w:ind w:left="187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4pt;height:154.2pt">
            <v:imagedata r:id="rId6" o:title="" cropbottom="6496f"/>
          </v:shape>
        </w:pict>
      </w:r>
    </w:p>
    <w:p w:rsidR="00DD51F7" w:rsidRDefault="00047030">
      <w:pPr>
        <w:shd w:val="clear" w:color="auto" w:fill="FFFFFF"/>
        <w:tabs>
          <w:tab w:val="left" w:pos="1075"/>
        </w:tabs>
        <w:spacing w:before="149" w:line="322" w:lineRule="exact"/>
        <w:ind w:right="744" w:firstLine="710"/>
        <w:jc w:val="both"/>
      </w:pPr>
      <w:r>
        <w:rPr>
          <w:rFonts w:eastAsia="Times New Roman"/>
          <w:spacing w:val="-2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  <w:t>снять статическую характеристику прямой передачи по току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i/>
          <w:iCs/>
          <w:sz w:val="28"/>
          <w:szCs w:val="28"/>
          <w:lang w:val="en-US"/>
        </w:rPr>
        <w:t>I</w:t>
      </w:r>
      <w:r>
        <w:rPr>
          <w:rFonts w:eastAsia="Times New Roman"/>
          <w:i/>
          <w:iCs/>
          <w:sz w:val="28"/>
          <w:szCs w:val="28"/>
          <w:vertAlign w:val="subscript"/>
        </w:rPr>
        <w:t>к</w:t>
      </w:r>
      <w:r>
        <w:rPr>
          <w:rFonts w:eastAsia="Times New Roman"/>
          <w:i/>
          <w:iCs/>
          <w:w w:val="79"/>
          <w:sz w:val="28"/>
          <w:szCs w:val="28"/>
        </w:rPr>
        <w:t>=f(</w:t>
      </w:r>
      <w:proofErr w:type="spellStart"/>
      <w:r>
        <w:rPr>
          <w:rFonts w:eastAsia="Times New Roman"/>
          <w:i/>
          <w:iCs/>
          <w:w w:val="79"/>
          <w:sz w:val="28"/>
          <w:szCs w:val="28"/>
        </w:rPr>
        <w:t>I</w:t>
      </w:r>
      <w:r>
        <w:rPr>
          <w:rFonts w:eastAsia="Times New Roman"/>
          <w:i/>
          <w:iCs/>
          <w:sz w:val="28"/>
          <w:szCs w:val="28"/>
          <w:vertAlign w:val="subscript"/>
        </w:rPr>
        <w:t>б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) </w:t>
      </w:r>
      <w:r>
        <w:rPr>
          <w:rFonts w:eastAsia="Times New Roman"/>
          <w:sz w:val="28"/>
          <w:szCs w:val="28"/>
        </w:rPr>
        <w:t xml:space="preserve">при </w:t>
      </w:r>
      <w:r>
        <w:rPr>
          <w:rFonts w:eastAsia="Times New Roman"/>
          <w:i/>
          <w:iCs/>
          <w:sz w:val="28"/>
          <w:szCs w:val="28"/>
          <w:lang w:val="en-US"/>
        </w:rPr>
        <w:t>U</w:t>
      </w:r>
      <w:r>
        <w:rPr>
          <w:rFonts w:eastAsia="Times New Roman"/>
          <w:i/>
          <w:iCs/>
          <w:spacing w:val="-5"/>
          <w:sz w:val="28"/>
          <w:szCs w:val="28"/>
          <w:vertAlign w:val="subscript"/>
        </w:rPr>
        <w:t>к,</w:t>
      </w:r>
      <w:r>
        <w:rPr>
          <w:rFonts w:eastAsia="Times New Roman"/>
          <w:i/>
          <w:iCs/>
          <w:spacing w:val="-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равном заданному значению </w:t>
      </w:r>
      <w:proofErr w:type="gramStart"/>
      <w:r>
        <w:rPr>
          <w:rFonts w:eastAsia="Times New Roman"/>
          <w:i/>
          <w:iCs/>
          <w:sz w:val="28"/>
          <w:szCs w:val="28"/>
          <w:lang w:val="en-US"/>
        </w:rPr>
        <w:t>E</w:t>
      </w:r>
      <w:proofErr w:type="gramEnd"/>
      <w:r>
        <w:rPr>
          <w:rFonts w:eastAsia="Times New Roman"/>
          <w:i/>
          <w:iCs/>
          <w:sz w:val="28"/>
          <w:szCs w:val="28"/>
        </w:rPr>
        <w:t xml:space="preserve">к </w:t>
      </w:r>
      <w:r>
        <w:rPr>
          <w:rFonts w:eastAsia="Times New Roman"/>
          <w:sz w:val="28"/>
          <w:szCs w:val="28"/>
        </w:rPr>
        <w:t xml:space="preserve">= 12В и </w:t>
      </w:r>
      <w:r>
        <w:rPr>
          <w:rFonts w:eastAsia="Times New Roman"/>
          <w:i/>
          <w:iCs/>
          <w:sz w:val="28"/>
          <w:szCs w:val="28"/>
          <w:lang w:val="en-US"/>
        </w:rPr>
        <w:t>R</w:t>
      </w:r>
      <w:r>
        <w:rPr>
          <w:rFonts w:eastAsia="Times New Roman"/>
          <w:i/>
          <w:iCs/>
          <w:sz w:val="28"/>
          <w:szCs w:val="28"/>
          <w:vertAlign w:val="subscript"/>
        </w:rPr>
        <w:t>к</w:t>
      </w:r>
      <w:r>
        <w:rPr>
          <w:rFonts w:eastAsia="Times New Roman"/>
          <w:sz w:val="28"/>
          <w:szCs w:val="28"/>
        </w:rPr>
        <w:t xml:space="preserve">=0. </w:t>
      </w:r>
      <w:proofErr w:type="spellStart"/>
      <w:proofErr w:type="gramStart"/>
      <w:r>
        <w:rPr>
          <w:rFonts w:eastAsia="Times New Roman"/>
          <w:sz w:val="28"/>
          <w:szCs w:val="28"/>
        </w:rPr>
        <w:t>Экспери</w:t>
      </w:r>
      <w:proofErr w:type="spellEnd"/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br/>
        <w:t>ментальные</w:t>
      </w:r>
      <w:proofErr w:type="gramEnd"/>
      <w:r>
        <w:rPr>
          <w:rFonts w:eastAsia="Times New Roman"/>
          <w:sz w:val="28"/>
          <w:szCs w:val="28"/>
        </w:rPr>
        <w:t xml:space="preserve"> точки здесь и далее записывать в таблицу и наносить на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график. При снятии характеристик следить за постоянством напряжения</w:t>
      </w:r>
      <w:r>
        <w:rPr>
          <w:rFonts w:eastAsia="Times New Roman"/>
          <w:spacing w:val="-1"/>
          <w:sz w:val="28"/>
          <w:szCs w:val="28"/>
        </w:rPr>
        <w:br/>
      </w:r>
      <w:proofErr w:type="gramStart"/>
      <w:r>
        <w:rPr>
          <w:rFonts w:eastAsia="Times New Roman"/>
          <w:i/>
          <w:iCs/>
          <w:sz w:val="28"/>
          <w:szCs w:val="28"/>
          <w:lang w:val="en-US"/>
        </w:rPr>
        <w:t>U</w:t>
      </w:r>
      <w:proofErr w:type="gramEnd"/>
      <w:r>
        <w:rPr>
          <w:rFonts w:eastAsia="Times New Roman"/>
          <w:i/>
          <w:iCs/>
          <w:sz w:val="28"/>
          <w:szCs w:val="28"/>
          <w:vertAlign w:val="subscript"/>
        </w:rPr>
        <w:t>к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 вольтметру;</w:t>
      </w:r>
    </w:p>
    <w:p w:rsidR="00DD51F7" w:rsidRDefault="00047030">
      <w:pPr>
        <w:shd w:val="clear" w:color="auto" w:fill="FFFFFF"/>
        <w:tabs>
          <w:tab w:val="left" w:pos="1008"/>
        </w:tabs>
        <w:spacing w:line="322" w:lineRule="exact"/>
        <w:ind w:right="744" w:firstLine="710"/>
        <w:jc w:val="both"/>
      </w:pPr>
      <w:r>
        <w:rPr>
          <w:rFonts w:eastAsia="Times New Roman"/>
          <w:spacing w:val="-2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  <w:t xml:space="preserve">снять характеристику прямой передачи по току при наличии </w:t>
      </w:r>
      <w:proofErr w:type="gramStart"/>
      <w:r>
        <w:rPr>
          <w:rFonts w:eastAsia="Times New Roman"/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softHyphen/>
      </w:r>
      <w:proofErr w:type="gramEnd"/>
      <w:r>
        <w:rPr>
          <w:rFonts w:eastAsia="Times New Roman"/>
          <w:sz w:val="28"/>
          <w:szCs w:val="28"/>
        </w:rPr>
        <w:br/>
      </w:r>
      <w:proofErr w:type="gramStart"/>
      <w:r>
        <w:rPr>
          <w:rFonts w:eastAsia="Times New Roman"/>
          <w:sz w:val="28"/>
          <w:szCs w:val="28"/>
        </w:rPr>
        <w:t>данного</w:t>
      </w:r>
      <w:proofErr w:type="gramEnd"/>
      <w:r>
        <w:rPr>
          <w:rFonts w:eastAsia="Times New Roman"/>
          <w:sz w:val="28"/>
          <w:szCs w:val="28"/>
        </w:rPr>
        <w:t xml:space="preserve"> сопротивления нагрузки </w:t>
      </w:r>
      <w:r>
        <w:rPr>
          <w:rFonts w:eastAsia="Times New Roman"/>
          <w:i/>
          <w:iCs/>
          <w:sz w:val="28"/>
          <w:szCs w:val="28"/>
          <w:lang w:val="en-US"/>
        </w:rPr>
        <w:t>R</w:t>
      </w:r>
      <w:r>
        <w:rPr>
          <w:rFonts w:eastAsia="Times New Roman"/>
          <w:i/>
          <w:iCs/>
          <w:sz w:val="28"/>
          <w:szCs w:val="28"/>
          <w:vertAlign w:val="subscript"/>
        </w:rPr>
        <w:t>к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= 200 Ом (или 270 Ом) (рис. 4.1). С</w:t>
      </w:r>
      <w:r>
        <w:rPr>
          <w:rFonts w:eastAsia="Times New Roman"/>
          <w:sz w:val="28"/>
          <w:szCs w:val="28"/>
        </w:rPr>
        <w:br/>
        <w:t xml:space="preserve">помощью потенциометра </w:t>
      </w:r>
      <w:r>
        <w:rPr>
          <w:rFonts w:eastAsia="Times New Roman"/>
          <w:i/>
          <w:iCs/>
          <w:sz w:val="28"/>
          <w:szCs w:val="28"/>
          <w:lang w:val="en-US"/>
        </w:rPr>
        <w:t>RP</w:t>
      </w:r>
      <w:r w:rsidRPr="00047030">
        <w:rPr>
          <w:rFonts w:eastAsia="Times New Roman"/>
          <w:i/>
          <w:iCs/>
          <w:sz w:val="28"/>
          <w:szCs w:val="28"/>
        </w:rPr>
        <w:t xml:space="preserve">1 </w:t>
      </w:r>
      <w:r>
        <w:rPr>
          <w:rFonts w:eastAsia="Times New Roman"/>
          <w:sz w:val="28"/>
          <w:szCs w:val="28"/>
        </w:rPr>
        <w:t>установите ток базы, равный нулю, а с</w:t>
      </w:r>
      <w:r>
        <w:rPr>
          <w:rFonts w:eastAsia="Times New Roman"/>
          <w:sz w:val="28"/>
          <w:szCs w:val="28"/>
        </w:rPr>
        <w:br/>
        <w:t xml:space="preserve">помощью потенциометра </w:t>
      </w:r>
      <w:r>
        <w:rPr>
          <w:rFonts w:eastAsia="Times New Roman"/>
          <w:i/>
          <w:iCs/>
          <w:sz w:val="28"/>
          <w:szCs w:val="28"/>
          <w:lang w:val="en-US"/>
        </w:rPr>
        <w:t>RP</w:t>
      </w:r>
      <w:r w:rsidRPr="00047030">
        <w:rPr>
          <w:rFonts w:eastAsia="Times New Roman"/>
          <w:i/>
          <w:iCs/>
          <w:sz w:val="28"/>
          <w:szCs w:val="28"/>
        </w:rPr>
        <w:t xml:space="preserve">2 </w:t>
      </w:r>
      <w:r>
        <w:rPr>
          <w:rFonts w:eastAsia="Times New Roman"/>
          <w:sz w:val="28"/>
          <w:szCs w:val="28"/>
        </w:rPr>
        <w:t xml:space="preserve">установите заданное значение </w:t>
      </w:r>
      <w:proofErr w:type="gramStart"/>
      <w:r>
        <w:rPr>
          <w:rFonts w:eastAsia="Times New Roman"/>
          <w:i/>
          <w:iCs/>
          <w:sz w:val="28"/>
          <w:szCs w:val="28"/>
          <w:lang w:val="en-US"/>
        </w:rPr>
        <w:t>E</w:t>
      </w:r>
      <w:proofErr w:type="gramEnd"/>
      <w:r>
        <w:rPr>
          <w:rFonts w:eastAsia="Times New Roman"/>
          <w:i/>
          <w:iCs/>
          <w:sz w:val="28"/>
          <w:szCs w:val="28"/>
        </w:rPr>
        <w:t xml:space="preserve">к </w:t>
      </w:r>
      <w:r>
        <w:rPr>
          <w:rFonts w:eastAsia="Times New Roman"/>
          <w:sz w:val="28"/>
          <w:szCs w:val="28"/>
        </w:rPr>
        <w:t>= 12В.</w:t>
      </w:r>
      <w:r>
        <w:rPr>
          <w:rFonts w:eastAsia="Times New Roman"/>
          <w:sz w:val="28"/>
          <w:szCs w:val="28"/>
        </w:rPr>
        <w:br/>
        <w:t xml:space="preserve">В дальнейшем ручку регулировки </w:t>
      </w:r>
      <w:r>
        <w:rPr>
          <w:rFonts w:eastAsia="Times New Roman"/>
          <w:i/>
          <w:iCs/>
          <w:sz w:val="28"/>
          <w:szCs w:val="28"/>
          <w:lang w:val="en-US"/>
        </w:rPr>
        <w:t>RP</w:t>
      </w:r>
      <w:r w:rsidRPr="00047030">
        <w:rPr>
          <w:rFonts w:eastAsia="Times New Roman"/>
          <w:i/>
          <w:iCs/>
          <w:sz w:val="28"/>
          <w:szCs w:val="28"/>
        </w:rPr>
        <w:t xml:space="preserve">2 </w:t>
      </w:r>
      <w:r>
        <w:rPr>
          <w:rFonts w:eastAsia="Times New Roman"/>
          <w:sz w:val="28"/>
          <w:szCs w:val="28"/>
        </w:rPr>
        <w:t xml:space="preserve">не трогать. В области вблизи </w:t>
      </w:r>
      <w:proofErr w:type="gramStart"/>
      <w:r>
        <w:rPr>
          <w:rFonts w:eastAsia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br/>
      </w:r>
      <w:proofErr w:type="spellStart"/>
      <w:r>
        <w:rPr>
          <w:rFonts w:eastAsia="Times New Roman"/>
          <w:sz w:val="28"/>
          <w:szCs w:val="28"/>
        </w:rPr>
        <w:t>сыщения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точки снимать чаще;</w:t>
      </w:r>
    </w:p>
    <w:p w:rsidR="00DD51F7" w:rsidRDefault="00047030">
      <w:pPr>
        <w:shd w:val="clear" w:color="auto" w:fill="FFFFFF"/>
        <w:tabs>
          <w:tab w:val="left" w:pos="1008"/>
        </w:tabs>
        <w:spacing w:line="322" w:lineRule="exact"/>
        <w:ind w:right="744" w:firstLine="710"/>
        <w:jc w:val="both"/>
      </w:pPr>
      <w:r>
        <w:rPr>
          <w:rFonts w:eastAsia="Times New Roman"/>
          <w:spacing w:val="-3"/>
          <w:sz w:val="28"/>
          <w:szCs w:val="28"/>
        </w:rPr>
        <w:t>г)</w:t>
      </w:r>
      <w:r>
        <w:rPr>
          <w:rFonts w:eastAsia="Times New Roman"/>
          <w:sz w:val="28"/>
          <w:szCs w:val="28"/>
        </w:rPr>
        <w:tab/>
        <w:t xml:space="preserve">по построенной в п.4, в характеристике определить область </w:t>
      </w:r>
      <w:proofErr w:type="spellStart"/>
      <w:proofErr w:type="gramStart"/>
      <w:r>
        <w:rPr>
          <w:rFonts w:eastAsia="Times New Roman"/>
          <w:sz w:val="28"/>
          <w:szCs w:val="28"/>
        </w:rPr>
        <w:t>ак</w:t>
      </w:r>
      <w:r>
        <w:rPr>
          <w:rFonts w:eastAsia="Times New Roman"/>
          <w:sz w:val="28"/>
          <w:szCs w:val="28"/>
        </w:rPr>
        <w:softHyphen/>
      </w:r>
      <w:proofErr w:type="spellEnd"/>
      <w:r>
        <w:rPr>
          <w:rFonts w:eastAsia="Times New Roman"/>
          <w:sz w:val="28"/>
          <w:szCs w:val="28"/>
        </w:rPr>
        <w:br/>
      </w:r>
      <w:proofErr w:type="spellStart"/>
      <w:r>
        <w:rPr>
          <w:rFonts w:eastAsia="Times New Roman"/>
          <w:sz w:val="28"/>
          <w:szCs w:val="28"/>
        </w:rPr>
        <w:t>тивного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усиления, отсечки и насыщения. Определить ток базы </w:t>
      </w:r>
      <w:proofErr w:type="spellStart"/>
      <w:proofErr w:type="gramStart"/>
      <w:r>
        <w:rPr>
          <w:rFonts w:eastAsia="Times New Roman"/>
          <w:sz w:val="28"/>
          <w:szCs w:val="28"/>
        </w:rPr>
        <w:t>насыще</w:t>
      </w:r>
      <w:proofErr w:type="spellEnd"/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br/>
      </w:r>
      <w:proofErr w:type="spellStart"/>
      <w:r>
        <w:rPr>
          <w:rFonts w:eastAsia="Times New Roman"/>
          <w:sz w:val="28"/>
          <w:szCs w:val="28"/>
        </w:rPr>
        <w:t>ния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  <w:lang w:val="en-US"/>
        </w:rPr>
        <w:t>I</w:t>
      </w:r>
      <w:proofErr w:type="spellStart"/>
      <w:r>
        <w:rPr>
          <w:rFonts w:eastAsia="Times New Roman"/>
          <w:i/>
          <w:iCs/>
          <w:spacing w:val="-1"/>
          <w:sz w:val="28"/>
          <w:szCs w:val="28"/>
          <w:vertAlign w:val="subscript"/>
        </w:rPr>
        <w:t>бн</w:t>
      </w:r>
      <w:proofErr w:type="spellEnd"/>
      <w:r>
        <w:rPr>
          <w:rFonts w:eastAsia="Times New Roman"/>
          <w:i/>
          <w:iCs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максимальный ток, при котором еще обеспечивается линейное</w:t>
      </w:r>
      <w:r>
        <w:rPr>
          <w:rFonts w:eastAsia="Times New Roman"/>
          <w:sz w:val="28"/>
          <w:szCs w:val="28"/>
        </w:rPr>
        <w:br/>
        <w:t>усиление (активный режим);</w:t>
      </w:r>
    </w:p>
    <w:p w:rsidR="00DD51F7" w:rsidRDefault="00047030">
      <w:pPr>
        <w:shd w:val="clear" w:color="auto" w:fill="FFFFFF"/>
        <w:tabs>
          <w:tab w:val="left" w:pos="1070"/>
        </w:tabs>
        <w:spacing w:line="322" w:lineRule="exact"/>
        <w:ind w:right="744" w:firstLine="710"/>
        <w:jc w:val="both"/>
      </w:pPr>
      <w:r>
        <w:rPr>
          <w:rFonts w:eastAsia="Times New Roman"/>
          <w:spacing w:val="-2"/>
          <w:sz w:val="28"/>
          <w:szCs w:val="28"/>
        </w:rPr>
        <w:lastRenderedPageBreak/>
        <w:t>д)</w:t>
      </w:r>
      <w:r>
        <w:rPr>
          <w:rFonts w:eastAsia="Times New Roman"/>
          <w:sz w:val="28"/>
          <w:szCs w:val="28"/>
        </w:rPr>
        <w:tab/>
        <w:t>снять выходные статические ВАХ с помощью осциллографа.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5"/>
          <w:sz w:val="28"/>
          <w:szCs w:val="28"/>
        </w:rPr>
        <w:t xml:space="preserve">Собрать  схему  в  соответствии  с  рис.  4.2.  Вход  </w:t>
      </w:r>
      <w:r>
        <w:rPr>
          <w:rFonts w:eastAsia="Times New Roman"/>
          <w:spacing w:val="-5"/>
          <w:sz w:val="28"/>
          <w:szCs w:val="28"/>
          <w:lang w:val="en-US"/>
        </w:rPr>
        <w:t>Y</w:t>
      </w:r>
      <w:r w:rsidRPr="00047030">
        <w:rPr>
          <w:rFonts w:eastAsia="Times New Roman"/>
          <w:spacing w:val="-5"/>
          <w:sz w:val="28"/>
          <w:szCs w:val="28"/>
        </w:rPr>
        <w:t xml:space="preserve">  (</w:t>
      </w:r>
      <w:r>
        <w:rPr>
          <w:rFonts w:eastAsia="Times New Roman"/>
          <w:spacing w:val="-5"/>
          <w:sz w:val="28"/>
          <w:szCs w:val="28"/>
          <w:lang w:val="en-US"/>
        </w:rPr>
        <w:t>CH</w:t>
      </w:r>
      <w:r w:rsidRPr="00047030">
        <w:rPr>
          <w:rFonts w:eastAsia="Times New Roman"/>
          <w:spacing w:val="-5"/>
          <w:sz w:val="28"/>
          <w:szCs w:val="28"/>
        </w:rPr>
        <w:t xml:space="preserve">2)  </w:t>
      </w:r>
      <w:r>
        <w:rPr>
          <w:rFonts w:eastAsia="Times New Roman"/>
          <w:spacing w:val="-5"/>
          <w:sz w:val="28"/>
          <w:szCs w:val="28"/>
        </w:rPr>
        <w:t>осциллографа</w:t>
      </w:r>
    </w:p>
    <w:p w:rsidR="00DD51F7" w:rsidRDefault="00047030" w:rsidP="005C6FD4">
      <w:pPr>
        <w:shd w:val="clear" w:color="auto" w:fill="FFFFFF"/>
        <w:spacing w:before="48" w:line="322" w:lineRule="exact"/>
        <w:ind w:right="538"/>
      </w:pPr>
      <w:r>
        <w:rPr>
          <w:rFonts w:eastAsia="Times New Roman"/>
          <w:sz w:val="28"/>
          <w:szCs w:val="28"/>
        </w:rPr>
        <w:t xml:space="preserve">подключить к шунту </w:t>
      </w:r>
      <w:r>
        <w:rPr>
          <w:rFonts w:eastAsia="Times New Roman"/>
          <w:i/>
          <w:iCs/>
          <w:sz w:val="28"/>
          <w:szCs w:val="28"/>
          <w:lang w:val="en-US"/>
        </w:rPr>
        <w:t>R</w:t>
      </w:r>
      <w:r>
        <w:rPr>
          <w:rFonts w:eastAsia="Times New Roman"/>
          <w:sz w:val="28"/>
          <w:szCs w:val="28"/>
          <w:vertAlign w:val="subscript"/>
        </w:rPr>
        <w:t>ш</w:t>
      </w:r>
      <w:r>
        <w:rPr>
          <w:rFonts w:eastAsia="Times New Roman"/>
          <w:sz w:val="28"/>
          <w:szCs w:val="28"/>
        </w:rPr>
        <w:t xml:space="preserve"> (</w:t>
      </w:r>
      <w:r>
        <w:rPr>
          <w:rFonts w:eastAsia="Times New Roman"/>
          <w:i/>
          <w:iCs/>
          <w:sz w:val="28"/>
          <w:szCs w:val="28"/>
          <w:lang w:val="en-US"/>
        </w:rPr>
        <w:t>RS</w:t>
      </w:r>
      <w:r w:rsidRPr="00047030">
        <w:rPr>
          <w:rFonts w:eastAsia="Times New Roman"/>
          <w:i/>
          <w:iCs/>
          <w:sz w:val="28"/>
          <w:szCs w:val="28"/>
        </w:rPr>
        <w:t>1</w:t>
      </w:r>
      <w:r w:rsidRPr="00047030">
        <w:rPr>
          <w:rFonts w:eastAsia="Times New Roman"/>
          <w:sz w:val="28"/>
          <w:szCs w:val="28"/>
        </w:rPr>
        <w:t xml:space="preserve">), </w:t>
      </w:r>
      <w:r>
        <w:rPr>
          <w:rFonts w:eastAsia="Times New Roman"/>
          <w:sz w:val="28"/>
          <w:szCs w:val="28"/>
        </w:rPr>
        <w:t>а корпус осциллографа</w:t>
      </w:r>
      <w:proofErr w:type="gramStart"/>
      <w:r>
        <w:rPr>
          <w:rFonts w:eastAsia="Times New Roman"/>
          <w:sz w:val="28"/>
          <w:szCs w:val="28"/>
        </w:rPr>
        <w:t xml:space="preserve"> (</w:t>
      </w:r>
      <w:r w:rsidR="00082E7C" w:rsidRPr="005C6FD4">
        <w:rPr>
          <w:rFonts w:eastAsia="Times New Roman"/>
          <w:sz w:val="28"/>
          <w:szCs w:val="28"/>
        </w:rPr>
        <w:pict>
          <v:shape id="_x0000_i1033" type="#_x0000_t75" style="width:18pt;height:14.4pt">
            <v:imagedata r:id="rId7" o:title=""/>
          </v:shape>
        </w:pict>
      </w:r>
      <w:r>
        <w:rPr>
          <w:rFonts w:eastAsia="Times New Roman"/>
          <w:sz w:val="28"/>
          <w:szCs w:val="28"/>
        </w:rPr>
        <w:t xml:space="preserve">) </w:t>
      </w:r>
      <w:proofErr w:type="gramEnd"/>
      <w:r>
        <w:rPr>
          <w:rFonts w:eastAsia="Times New Roman"/>
          <w:sz w:val="28"/>
          <w:szCs w:val="28"/>
        </w:rPr>
        <w:t xml:space="preserve">соединить с </w:t>
      </w:r>
      <w:r>
        <w:rPr>
          <w:rFonts w:eastAsia="Times New Roman"/>
          <w:spacing w:val="-3"/>
          <w:sz w:val="28"/>
          <w:szCs w:val="28"/>
        </w:rPr>
        <w:t>общим проводом  (</w:t>
      </w:r>
      <w:r w:rsidR="00082E7C" w:rsidRPr="00082E7C">
        <w:pict>
          <v:shape id="Рисунок 1" o:spid="_x0000_i1035" type="#_x0000_t75" style="width:17.4pt;height:12pt;visibility:visible;mso-wrap-style:square">
            <v:imagedata r:id="rId8" o:title=""/>
          </v:shape>
        </w:pict>
      </w:r>
      <w:r>
        <w:rPr>
          <w:rFonts w:eastAsia="Times New Roman"/>
          <w:spacing w:val="-3"/>
          <w:sz w:val="28"/>
          <w:szCs w:val="28"/>
        </w:rPr>
        <w:t xml:space="preserve">).  Вход Х </w:t>
      </w:r>
      <w:r w:rsidRPr="00047030">
        <w:rPr>
          <w:rFonts w:eastAsia="Times New Roman"/>
          <w:spacing w:val="-3"/>
          <w:sz w:val="28"/>
          <w:szCs w:val="28"/>
        </w:rPr>
        <w:t>(</w:t>
      </w:r>
      <w:r>
        <w:rPr>
          <w:rFonts w:eastAsia="Times New Roman"/>
          <w:spacing w:val="-3"/>
          <w:sz w:val="28"/>
          <w:szCs w:val="28"/>
          <w:lang w:val="en-US"/>
        </w:rPr>
        <w:t>CH</w:t>
      </w:r>
      <w:r w:rsidRPr="00047030">
        <w:rPr>
          <w:rFonts w:eastAsia="Times New Roman"/>
          <w:spacing w:val="-3"/>
          <w:sz w:val="28"/>
          <w:szCs w:val="28"/>
        </w:rPr>
        <w:t xml:space="preserve">1) </w:t>
      </w:r>
      <w:r>
        <w:rPr>
          <w:rFonts w:eastAsia="Times New Roman"/>
          <w:spacing w:val="-3"/>
          <w:sz w:val="28"/>
          <w:szCs w:val="28"/>
        </w:rPr>
        <w:t>осциллографа  подключить к кол</w:t>
      </w:r>
      <w:r>
        <w:rPr>
          <w:rFonts w:eastAsia="Times New Roman"/>
          <w:sz w:val="28"/>
          <w:szCs w:val="28"/>
        </w:rPr>
        <w:t xml:space="preserve">лектору. При этом переключатель развертки осциллографа должен быть приведен в положение Х/Y. Установить потенциометр </w:t>
      </w:r>
      <w:r>
        <w:rPr>
          <w:rFonts w:eastAsia="Times New Roman"/>
          <w:i/>
          <w:iCs/>
          <w:sz w:val="28"/>
          <w:szCs w:val="28"/>
          <w:lang w:val="en-US"/>
        </w:rPr>
        <w:t>RP</w:t>
      </w:r>
      <w:r w:rsidRPr="00047030">
        <w:rPr>
          <w:rFonts w:eastAsia="Times New Roman"/>
          <w:i/>
          <w:iCs/>
          <w:sz w:val="28"/>
          <w:szCs w:val="28"/>
        </w:rPr>
        <w:t xml:space="preserve">1 </w:t>
      </w:r>
      <w:r>
        <w:rPr>
          <w:rFonts w:eastAsia="Times New Roman"/>
          <w:sz w:val="28"/>
          <w:szCs w:val="28"/>
        </w:rPr>
        <w:t xml:space="preserve">в крайнее левое положение, соответствующее минимальному сопротивлению. Включить питание. Изменять ток базы от 0 до максимума (но не более 1 мА), пронаблюдать семейство выходных характеристик; зарисовать на одном рисунке выходные характеристики для трех значений для тока </w:t>
      </w:r>
      <w:r>
        <w:rPr>
          <w:rFonts w:eastAsia="Times New Roman"/>
          <w:w w:val="83"/>
          <w:sz w:val="28"/>
          <w:szCs w:val="28"/>
        </w:rPr>
        <w:t xml:space="preserve">базы: </w:t>
      </w:r>
      <w:r>
        <w:rPr>
          <w:rFonts w:eastAsia="Times New Roman"/>
          <w:i/>
          <w:iCs/>
          <w:w w:val="83"/>
          <w:sz w:val="28"/>
          <w:szCs w:val="28"/>
          <w:lang w:val="en-US"/>
        </w:rPr>
        <w:t>I</w:t>
      </w:r>
      <w:r w:rsidRPr="00047030">
        <w:rPr>
          <w:rFonts w:eastAsia="Times New Roman"/>
          <w:i/>
          <w:iCs/>
          <w:w w:val="83"/>
          <w:sz w:val="28"/>
          <w:szCs w:val="28"/>
          <w:vertAlign w:val="subscript"/>
        </w:rPr>
        <w:t>б1</w:t>
      </w:r>
      <w:r w:rsidRPr="00047030">
        <w:rPr>
          <w:rFonts w:eastAsia="Times New Roman"/>
          <w:i/>
          <w:iCs/>
          <w:w w:val="83"/>
          <w:sz w:val="28"/>
          <w:szCs w:val="28"/>
        </w:rPr>
        <w:t>=0</w:t>
      </w:r>
      <w:proofErr w:type="gramStart"/>
      <w:r w:rsidRPr="00047030">
        <w:rPr>
          <w:rFonts w:eastAsia="Times New Roman"/>
          <w:i/>
          <w:iCs/>
          <w:w w:val="83"/>
          <w:sz w:val="28"/>
          <w:szCs w:val="28"/>
        </w:rPr>
        <w:t>,1</w:t>
      </w:r>
      <w:proofErr w:type="gramEnd"/>
      <w:r w:rsidRPr="00047030">
        <w:rPr>
          <w:rFonts w:eastAsia="Times New Roman"/>
          <w:i/>
          <w:iCs/>
          <w:w w:val="83"/>
          <w:sz w:val="28"/>
          <w:szCs w:val="28"/>
        </w:rPr>
        <w:t xml:space="preserve"> </w:t>
      </w:r>
      <w:r>
        <w:rPr>
          <w:rFonts w:eastAsia="Times New Roman"/>
          <w:i/>
          <w:iCs/>
          <w:w w:val="83"/>
          <w:sz w:val="28"/>
          <w:szCs w:val="28"/>
          <w:lang w:val="en-US"/>
        </w:rPr>
        <w:t>I</w:t>
      </w:r>
      <w:proofErr w:type="spellStart"/>
      <w:r>
        <w:rPr>
          <w:rFonts w:eastAsia="Times New Roman"/>
          <w:i/>
          <w:iCs/>
          <w:spacing w:val="-11"/>
          <w:sz w:val="28"/>
          <w:szCs w:val="28"/>
          <w:vertAlign w:val="subscript"/>
        </w:rPr>
        <w:t>бн</w:t>
      </w:r>
      <w:proofErr w:type="spellEnd"/>
      <w:r>
        <w:rPr>
          <w:rFonts w:eastAsia="Times New Roman"/>
          <w:i/>
          <w:iCs/>
          <w:w w:val="83"/>
          <w:sz w:val="28"/>
          <w:szCs w:val="28"/>
        </w:rPr>
        <w:t xml:space="preserve">; </w:t>
      </w:r>
      <w:r>
        <w:rPr>
          <w:rFonts w:eastAsia="Times New Roman"/>
          <w:i/>
          <w:iCs/>
          <w:w w:val="83"/>
          <w:sz w:val="28"/>
          <w:szCs w:val="28"/>
          <w:lang w:val="en-US"/>
        </w:rPr>
        <w:t>I</w:t>
      </w:r>
      <w:r w:rsidRPr="00047030">
        <w:rPr>
          <w:rFonts w:eastAsia="Times New Roman"/>
          <w:i/>
          <w:iCs/>
          <w:w w:val="83"/>
          <w:sz w:val="28"/>
          <w:szCs w:val="28"/>
          <w:vertAlign w:val="subscript"/>
        </w:rPr>
        <w:t>б2</w:t>
      </w:r>
      <w:r w:rsidRPr="00047030">
        <w:rPr>
          <w:rFonts w:eastAsia="Times New Roman"/>
          <w:i/>
          <w:iCs/>
          <w:w w:val="83"/>
          <w:sz w:val="28"/>
          <w:szCs w:val="28"/>
        </w:rPr>
        <w:t xml:space="preserve">=0,5 </w:t>
      </w:r>
      <w:r>
        <w:rPr>
          <w:rFonts w:eastAsia="Times New Roman"/>
          <w:i/>
          <w:iCs/>
          <w:w w:val="83"/>
          <w:sz w:val="28"/>
          <w:szCs w:val="28"/>
          <w:lang w:val="en-US"/>
        </w:rPr>
        <w:t>I</w:t>
      </w:r>
      <w:proofErr w:type="spellStart"/>
      <w:r>
        <w:rPr>
          <w:rFonts w:eastAsia="Times New Roman"/>
          <w:i/>
          <w:iCs/>
          <w:spacing w:val="-11"/>
          <w:sz w:val="28"/>
          <w:szCs w:val="28"/>
          <w:vertAlign w:val="subscript"/>
        </w:rPr>
        <w:t>бн</w:t>
      </w:r>
      <w:proofErr w:type="spellEnd"/>
      <w:r>
        <w:rPr>
          <w:rFonts w:eastAsia="Times New Roman"/>
          <w:i/>
          <w:iCs/>
          <w:w w:val="83"/>
          <w:sz w:val="28"/>
          <w:szCs w:val="28"/>
        </w:rPr>
        <w:t xml:space="preserve">; </w:t>
      </w:r>
      <w:r>
        <w:rPr>
          <w:rFonts w:eastAsia="Times New Roman"/>
          <w:i/>
          <w:iCs/>
          <w:w w:val="83"/>
          <w:sz w:val="28"/>
          <w:szCs w:val="28"/>
          <w:lang w:val="en-US"/>
        </w:rPr>
        <w:t>I</w:t>
      </w:r>
      <w:r w:rsidRPr="00047030">
        <w:rPr>
          <w:rFonts w:eastAsia="Times New Roman"/>
          <w:i/>
          <w:iCs/>
          <w:w w:val="83"/>
          <w:sz w:val="28"/>
          <w:szCs w:val="28"/>
          <w:vertAlign w:val="subscript"/>
        </w:rPr>
        <w:t>б3</w:t>
      </w:r>
      <w:r w:rsidRPr="00047030">
        <w:rPr>
          <w:rFonts w:eastAsia="Times New Roman"/>
          <w:i/>
          <w:iCs/>
          <w:w w:val="83"/>
          <w:sz w:val="28"/>
          <w:szCs w:val="28"/>
        </w:rPr>
        <w:t xml:space="preserve">= </w:t>
      </w:r>
      <w:r>
        <w:rPr>
          <w:rFonts w:eastAsia="Times New Roman"/>
          <w:i/>
          <w:iCs/>
          <w:w w:val="83"/>
          <w:sz w:val="28"/>
          <w:szCs w:val="28"/>
          <w:lang w:val="en-US"/>
        </w:rPr>
        <w:t>I</w:t>
      </w:r>
      <w:proofErr w:type="spellStart"/>
      <w:r>
        <w:rPr>
          <w:rFonts w:eastAsia="Times New Roman"/>
          <w:i/>
          <w:iCs/>
          <w:spacing w:val="-13"/>
          <w:sz w:val="28"/>
          <w:szCs w:val="28"/>
          <w:vertAlign w:val="subscript"/>
        </w:rPr>
        <w:t>бн</w:t>
      </w:r>
      <w:proofErr w:type="spellEnd"/>
      <w:r>
        <w:rPr>
          <w:rFonts w:eastAsia="Times New Roman"/>
          <w:sz w:val="28"/>
          <w:szCs w:val="28"/>
        </w:rPr>
        <w:t>. Записать масштабы по напряжению току. Выключить питание модуля.</w:t>
      </w:r>
    </w:p>
    <w:p w:rsidR="00DD51F7" w:rsidRDefault="00082E7C">
      <w:pPr>
        <w:spacing w:before="130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471.6pt;height:211.8pt">
            <v:imagedata r:id="rId9" o:title="" cropbottom="8961f"/>
          </v:shape>
        </w:pict>
      </w:r>
    </w:p>
    <w:p w:rsidR="00DD51F7" w:rsidRDefault="00047030">
      <w:pPr>
        <w:shd w:val="clear" w:color="auto" w:fill="FFFFFF"/>
        <w:spacing w:before="283" w:line="322" w:lineRule="exact"/>
        <w:ind w:left="173" w:right="523"/>
        <w:jc w:val="both"/>
      </w:pPr>
      <w:r>
        <w:rPr>
          <w:rFonts w:eastAsia="Times New Roman"/>
          <w:sz w:val="28"/>
          <w:szCs w:val="28"/>
        </w:rPr>
        <w:t>е) полученные в предыдущем пункте характеристики изобразить на ри</w:t>
      </w:r>
      <w:r>
        <w:rPr>
          <w:rFonts w:eastAsia="Times New Roman"/>
          <w:sz w:val="28"/>
          <w:szCs w:val="28"/>
        </w:rPr>
        <w:softHyphen/>
        <w:t>сунке в виде семейства ВАХ. На статических вольт-амперных характе</w:t>
      </w:r>
      <w:r>
        <w:rPr>
          <w:rFonts w:eastAsia="Times New Roman"/>
          <w:sz w:val="28"/>
          <w:szCs w:val="28"/>
        </w:rPr>
        <w:softHyphen/>
        <w:t>ристиках построить нагрузочную прямую по постоянному току (</w:t>
      </w:r>
      <w:r>
        <w:rPr>
          <w:rFonts w:eastAsia="Times New Roman"/>
          <w:i/>
          <w:iCs/>
          <w:sz w:val="28"/>
          <w:szCs w:val="28"/>
          <w:lang w:val="en-US"/>
        </w:rPr>
        <w:t>R</w:t>
      </w:r>
      <w:r w:rsidRPr="00047030">
        <w:rPr>
          <w:rFonts w:eastAsia="Times New Roman"/>
          <w:i/>
          <w:iCs/>
          <w:sz w:val="28"/>
          <w:szCs w:val="28"/>
        </w:rPr>
        <w:t xml:space="preserve">3 </w:t>
      </w:r>
      <w:r w:rsidRPr="00047030">
        <w:rPr>
          <w:rFonts w:eastAsia="Times New Roman"/>
          <w:sz w:val="28"/>
          <w:szCs w:val="28"/>
        </w:rPr>
        <w:t>= 1</w:t>
      </w:r>
      <w:r>
        <w:rPr>
          <w:rFonts w:eastAsia="Times New Roman"/>
          <w:sz w:val="28"/>
          <w:szCs w:val="28"/>
        </w:rPr>
        <w:t>кОм), обозначить области работы транзистора, определить коэффици</w:t>
      </w:r>
      <w:r>
        <w:rPr>
          <w:rFonts w:eastAsia="Times New Roman"/>
          <w:sz w:val="28"/>
          <w:szCs w:val="28"/>
        </w:rPr>
        <w:softHyphen/>
        <w:t>ент передачи тока базы β и дифференциальное сопротивление коллек</w:t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pacing w:val="-2"/>
          <w:sz w:val="28"/>
          <w:szCs w:val="28"/>
        </w:rPr>
        <w:t xml:space="preserve">торного перехода </w:t>
      </w:r>
      <w:r>
        <w:rPr>
          <w:rFonts w:eastAsia="Times New Roman"/>
          <w:i/>
          <w:iCs/>
          <w:spacing w:val="-2"/>
          <w:sz w:val="28"/>
          <w:szCs w:val="28"/>
          <w:lang w:val="en-US"/>
        </w:rPr>
        <w:t>r</w:t>
      </w:r>
      <w:proofErr w:type="gramStart"/>
      <w:r>
        <w:rPr>
          <w:rFonts w:eastAsia="Times New Roman"/>
          <w:spacing w:val="-8"/>
          <w:sz w:val="28"/>
          <w:szCs w:val="28"/>
          <w:vertAlign w:val="subscript"/>
        </w:rPr>
        <w:t>к(</w:t>
      </w:r>
      <w:proofErr w:type="gramEnd"/>
      <w:r>
        <w:rPr>
          <w:rFonts w:eastAsia="Times New Roman"/>
          <w:spacing w:val="-8"/>
          <w:sz w:val="28"/>
          <w:szCs w:val="28"/>
          <w:vertAlign w:val="subscript"/>
        </w:rPr>
        <w:t>э)</w:t>
      </w:r>
      <w:r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транзистора при максимальном токе базы </w:t>
      </w:r>
      <w:r>
        <w:rPr>
          <w:rFonts w:eastAsia="Times New Roman"/>
          <w:i/>
          <w:iCs/>
          <w:sz w:val="28"/>
          <w:szCs w:val="28"/>
          <w:lang w:val="en-US"/>
        </w:rPr>
        <w:t>I</w:t>
      </w:r>
      <w:proofErr w:type="spellStart"/>
      <w:r>
        <w:rPr>
          <w:rFonts w:eastAsia="Times New Roman"/>
          <w:i/>
          <w:iCs/>
          <w:spacing w:val="-11"/>
          <w:sz w:val="28"/>
          <w:szCs w:val="28"/>
          <w:vertAlign w:val="subscript"/>
        </w:rPr>
        <w:t>бн</w:t>
      </w:r>
      <w:proofErr w:type="spellEnd"/>
      <w:r>
        <w:rPr>
          <w:rFonts w:eastAsia="Times New Roman"/>
          <w:sz w:val="28"/>
          <w:szCs w:val="28"/>
        </w:rPr>
        <w:t>.</w:t>
      </w:r>
    </w:p>
    <w:p w:rsidR="00DD51F7" w:rsidRDefault="00047030">
      <w:pPr>
        <w:shd w:val="clear" w:color="auto" w:fill="FFFFFF"/>
        <w:spacing w:before="307"/>
        <w:ind w:left="2846"/>
      </w:pPr>
      <w:r>
        <w:rPr>
          <w:sz w:val="28"/>
          <w:szCs w:val="28"/>
        </w:rPr>
        <w:t xml:space="preserve">5. </w:t>
      </w:r>
      <w:r>
        <w:rPr>
          <w:rFonts w:eastAsia="Times New Roman"/>
          <w:sz w:val="28"/>
          <w:szCs w:val="28"/>
        </w:rPr>
        <w:t>СОДЕРЖАНИЕ ОТЧЕТА</w:t>
      </w:r>
    </w:p>
    <w:p w:rsidR="00DD51F7" w:rsidRDefault="00047030">
      <w:pPr>
        <w:shd w:val="clear" w:color="auto" w:fill="FFFFFF"/>
        <w:spacing w:before="317" w:line="322" w:lineRule="exact"/>
        <w:ind w:left="883"/>
      </w:pPr>
      <w:r>
        <w:rPr>
          <w:rFonts w:eastAsia="Times New Roman"/>
          <w:sz w:val="28"/>
          <w:szCs w:val="28"/>
        </w:rPr>
        <w:t>Отчет по работе должен содержать:</w:t>
      </w:r>
    </w:p>
    <w:p w:rsidR="00DD51F7" w:rsidRDefault="00047030">
      <w:pPr>
        <w:shd w:val="clear" w:color="auto" w:fill="FFFFFF"/>
        <w:tabs>
          <w:tab w:val="left" w:pos="1171"/>
        </w:tabs>
        <w:spacing w:line="322" w:lineRule="exact"/>
        <w:ind w:left="883"/>
      </w:pPr>
      <w:r>
        <w:rPr>
          <w:rFonts w:eastAsia="Times New Roman"/>
          <w:spacing w:val="-5"/>
          <w:sz w:val="28"/>
          <w:szCs w:val="28"/>
        </w:rPr>
        <w:t>а)</w:t>
      </w:r>
      <w:r>
        <w:rPr>
          <w:rFonts w:eastAsia="Times New Roman"/>
          <w:sz w:val="28"/>
          <w:szCs w:val="28"/>
        </w:rPr>
        <w:tab/>
        <w:t>наименование и цель работы;</w:t>
      </w:r>
    </w:p>
    <w:p w:rsidR="00DD51F7" w:rsidRDefault="00047030">
      <w:pPr>
        <w:shd w:val="clear" w:color="auto" w:fill="FFFFFF"/>
        <w:tabs>
          <w:tab w:val="left" w:pos="1171"/>
        </w:tabs>
        <w:spacing w:line="322" w:lineRule="exact"/>
        <w:ind w:left="883"/>
      </w:pPr>
      <w:r>
        <w:rPr>
          <w:rFonts w:eastAsia="Times New Roman"/>
          <w:spacing w:val="-2"/>
          <w:sz w:val="28"/>
          <w:szCs w:val="28"/>
        </w:rPr>
        <w:t>б)</w:t>
      </w:r>
      <w:r>
        <w:rPr>
          <w:rFonts w:eastAsia="Times New Roman"/>
          <w:sz w:val="28"/>
          <w:szCs w:val="28"/>
        </w:rPr>
        <w:tab/>
        <w:t>схемы соединений для выполненных экспериментов;</w:t>
      </w:r>
    </w:p>
    <w:p w:rsidR="00DD51F7" w:rsidRDefault="00047030">
      <w:pPr>
        <w:shd w:val="clear" w:color="auto" w:fill="FFFFFF"/>
        <w:tabs>
          <w:tab w:val="left" w:pos="1243"/>
        </w:tabs>
        <w:spacing w:line="322" w:lineRule="exact"/>
        <w:ind w:left="173" w:right="288" w:firstLine="710"/>
      </w:pPr>
      <w:r>
        <w:rPr>
          <w:rFonts w:eastAsia="Times New Roman"/>
          <w:spacing w:val="-2"/>
          <w:sz w:val="28"/>
          <w:szCs w:val="28"/>
        </w:rPr>
        <w:t>в)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>результаты   экспериментальных   исследований   и   проведенных</w:t>
      </w:r>
      <w:r>
        <w:rPr>
          <w:rFonts w:eastAsia="Times New Roman"/>
          <w:spacing w:val="-6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по ним расчетов, помещенные в соответствующие таблицы;</w:t>
      </w:r>
    </w:p>
    <w:p w:rsidR="00DD51F7" w:rsidRDefault="00047030">
      <w:pPr>
        <w:shd w:val="clear" w:color="auto" w:fill="FFFFFF"/>
        <w:tabs>
          <w:tab w:val="left" w:pos="1162"/>
        </w:tabs>
        <w:spacing w:line="322" w:lineRule="exact"/>
        <w:ind w:left="883"/>
      </w:pPr>
      <w:r>
        <w:rPr>
          <w:rFonts w:eastAsia="Times New Roman"/>
          <w:spacing w:val="-3"/>
          <w:sz w:val="28"/>
          <w:szCs w:val="28"/>
        </w:rPr>
        <w:t>г)</w:t>
      </w:r>
      <w:r>
        <w:rPr>
          <w:rFonts w:eastAsia="Times New Roman"/>
          <w:sz w:val="28"/>
          <w:szCs w:val="28"/>
        </w:rPr>
        <w:tab/>
        <w:t>экспериментально снятые и построенные характеристики;</w:t>
      </w:r>
    </w:p>
    <w:p w:rsidR="00DD51F7" w:rsidRDefault="00047030">
      <w:pPr>
        <w:shd w:val="clear" w:color="auto" w:fill="FFFFFF"/>
        <w:tabs>
          <w:tab w:val="left" w:pos="1162"/>
        </w:tabs>
        <w:spacing w:line="322" w:lineRule="exact"/>
        <w:ind w:left="883"/>
      </w:pPr>
      <w:r>
        <w:rPr>
          <w:rFonts w:eastAsia="Times New Roman"/>
          <w:spacing w:val="-2"/>
          <w:sz w:val="28"/>
          <w:szCs w:val="28"/>
        </w:rPr>
        <w:t>д)</w:t>
      </w:r>
      <w:r>
        <w:rPr>
          <w:rFonts w:eastAsia="Times New Roman"/>
          <w:sz w:val="28"/>
          <w:szCs w:val="28"/>
        </w:rPr>
        <w:tab/>
        <w:t>обработанные осциллограммы.</w:t>
      </w:r>
    </w:p>
    <w:p w:rsidR="00DD51F7" w:rsidRDefault="00DD51F7">
      <w:pPr>
        <w:shd w:val="clear" w:color="auto" w:fill="FFFFFF"/>
        <w:tabs>
          <w:tab w:val="left" w:pos="1162"/>
        </w:tabs>
        <w:spacing w:line="322" w:lineRule="exact"/>
        <w:ind w:left="883"/>
        <w:sectPr w:rsidR="00DD51F7">
          <w:pgSz w:w="11909" w:h="16834"/>
          <w:pgMar w:top="1440" w:right="1061" w:bottom="720" w:left="1416" w:header="720" w:footer="720" w:gutter="0"/>
          <w:cols w:space="60"/>
          <w:noEndnote/>
        </w:sectPr>
      </w:pPr>
    </w:p>
    <w:p w:rsidR="00082E7C" w:rsidRPr="00126AD6" w:rsidRDefault="00082E7C" w:rsidP="00082E7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26AD6">
        <w:rPr>
          <w:b/>
          <w:sz w:val="28"/>
          <w:szCs w:val="28"/>
        </w:rPr>
        <w:lastRenderedPageBreak/>
        <w:t>Домашнее задание:</w:t>
      </w:r>
    </w:p>
    <w:p w:rsidR="00082E7C" w:rsidRDefault="00082E7C" w:rsidP="00082E7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отчёт по практическому занятию</w:t>
      </w:r>
      <w:r w:rsidRPr="00126AD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отправьте  на адрес электронной почты:</w:t>
      </w:r>
    </w:p>
    <w:p w:rsidR="00082E7C" w:rsidRDefault="00082E7C" w:rsidP="00082E7C">
      <w:pPr>
        <w:pStyle w:val="a4"/>
        <w:spacing w:after="0" w:line="240" w:lineRule="auto"/>
        <w:ind w:left="0"/>
        <w:contextualSpacing w:val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hyperlink r:id="rId10" w:history="1">
        <w:r w:rsidRPr="004314D0">
          <w:rPr>
            <w:rStyle w:val="a5"/>
            <w:rFonts w:ascii="Helvetica" w:hAnsi="Helvetica" w:cs="Helvetica"/>
            <w:sz w:val="21"/>
            <w:szCs w:val="21"/>
            <w:shd w:val="clear" w:color="auto" w:fill="FFFFFF"/>
          </w:rPr>
          <w:t>dljaekzpm06@gmail.com</w:t>
        </w:r>
      </w:hyperlink>
    </w:p>
    <w:p w:rsidR="00047030" w:rsidRDefault="00047030" w:rsidP="00082E7C">
      <w:pPr>
        <w:shd w:val="clear" w:color="auto" w:fill="FFFFFF"/>
        <w:spacing w:line="322" w:lineRule="exact"/>
        <w:jc w:val="center"/>
        <w:rPr>
          <w:spacing w:val="-2"/>
          <w:sz w:val="28"/>
          <w:szCs w:val="28"/>
        </w:rPr>
      </w:pPr>
      <w:bookmarkStart w:id="0" w:name="_GoBack"/>
      <w:bookmarkEnd w:id="0"/>
    </w:p>
    <w:sectPr w:rsidR="00047030">
      <w:pgSz w:w="11909" w:h="16834"/>
      <w:pgMar w:top="1440" w:right="1589" w:bottom="720" w:left="158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1542D"/>
    <w:multiLevelType w:val="singleLevel"/>
    <w:tmpl w:val="73F6FEF8"/>
    <w:lvl w:ilvl="0">
      <w:start w:val="2"/>
      <w:numFmt w:val="decimal"/>
      <w:lvlText w:val="6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">
    <w:nsid w:val="3D907965"/>
    <w:multiLevelType w:val="singleLevel"/>
    <w:tmpl w:val="D7A69376"/>
    <w:lvl w:ilvl="0">
      <w:start w:val="10"/>
      <w:numFmt w:val="decimal"/>
      <w:lvlText w:val="6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">
    <w:nsid w:val="5853382D"/>
    <w:multiLevelType w:val="singleLevel"/>
    <w:tmpl w:val="A24E13CE"/>
    <w:lvl w:ilvl="0">
      <w:start w:val="15"/>
      <w:numFmt w:val="decimal"/>
      <w:lvlText w:val="6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">
    <w:nsid w:val="7A416DD3"/>
    <w:multiLevelType w:val="singleLevel"/>
    <w:tmpl w:val="1F52DC72"/>
    <w:lvl w:ilvl="0">
      <w:start w:val="8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030"/>
    <w:rsid w:val="00047030"/>
    <w:rsid w:val="00082E7C"/>
    <w:rsid w:val="005C6FD4"/>
    <w:rsid w:val="006A5992"/>
    <w:rsid w:val="00D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99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2E7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082E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ljaekzpm06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 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ХлебниковаГН</dc:creator>
  <cp:lastModifiedBy>ХлебниковаГН</cp:lastModifiedBy>
  <cp:revision>3</cp:revision>
  <dcterms:created xsi:type="dcterms:W3CDTF">2020-11-28T06:07:00Z</dcterms:created>
  <dcterms:modified xsi:type="dcterms:W3CDTF">2020-11-30T05:28:00Z</dcterms:modified>
</cp:coreProperties>
</file>