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A" w:rsidRPr="00271B50" w:rsidRDefault="0041711A" w:rsidP="00906BDE">
      <w:pPr>
        <w:ind w:firstLine="709"/>
        <w:jc w:val="both"/>
        <w:rPr>
          <w:rFonts w:ascii="Times New Roman" w:hAnsi="Times New Roman" w:cs="Times New Roman"/>
          <w:sz w:val="28"/>
          <w:szCs w:val="28"/>
        </w:rPr>
      </w:pPr>
      <w:r w:rsidRPr="00271B50">
        <w:rPr>
          <w:rFonts w:ascii="Times New Roman" w:hAnsi="Times New Roman" w:cs="Times New Roman"/>
          <w:sz w:val="28"/>
          <w:szCs w:val="28"/>
        </w:rPr>
        <w:t xml:space="preserve">Учебная дисциплина: МДК 03.02 </w:t>
      </w:r>
      <w:r w:rsidR="00270457" w:rsidRPr="00271B50">
        <w:rPr>
          <w:rFonts w:ascii="Times New Roman" w:hAnsi="Times New Roman" w:cs="Times New Roman"/>
          <w:sz w:val="28"/>
          <w:szCs w:val="28"/>
        </w:rPr>
        <w:t>Э</w:t>
      </w:r>
      <w:r w:rsidRPr="00271B50">
        <w:rPr>
          <w:rFonts w:ascii="Times New Roman" w:hAnsi="Times New Roman" w:cs="Times New Roman"/>
          <w:sz w:val="28"/>
          <w:szCs w:val="28"/>
        </w:rPr>
        <w:t>ксплуатация объектов сетевой инфраструктуры</w:t>
      </w:r>
      <w:r w:rsidR="00270457" w:rsidRPr="00271B50">
        <w:rPr>
          <w:rFonts w:ascii="Times New Roman" w:hAnsi="Times New Roman" w:cs="Times New Roman"/>
          <w:sz w:val="28"/>
          <w:szCs w:val="28"/>
        </w:rPr>
        <w:t>.</w:t>
      </w:r>
    </w:p>
    <w:p w:rsidR="0041711A" w:rsidRPr="00271B50" w:rsidRDefault="00271B50" w:rsidP="00906BDE">
      <w:pPr>
        <w:ind w:firstLine="709"/>
        <w:jc w:val="both"/>
        <w:rPr>
          <w:rFonts w:ascii="Times New Roman" w:hAnsi="Times New Roman" w:cs="Times New Roman"/>
          <w:sz w:val="28"/>
          <w:szCs w:val="28"/>
        </w:rPr>
      </w:pPr>
      <w:r w:rsidRPr="00271B50">
        <w:rPr>
          <w:rFonts w:ascii="Times New Roman" w:hAnsi="Times New Roman" w:cs="Times New Roman"/>
          <w:sz w:val="28"/>
          <w:szCs w:val="28"/>
        </w:rPr>
        <w:t xml:space="preserve">Дата </w:t>
      </w:r>
      <w:r w:rsidR="00906BDE">
        <w:rPr>
          <w:rFonts w:ascii="Times New Roman" w:hAnsi="Times New Roman" w:cs="Times New Roman"/>
          <w:sz w:val="28"/>
          <w:szCs w:val="28"/>
        </w:rPr>
        <w:t xml:space="preserve">30 </w:t>
      </w:r>
      <w:r w:rsidR="0041711A" w:rsidRPr="00271B50">
        <w:rPr>
          <w:rFonts w:ascii="Times New Roman" w:hAnsi="Times New Roman" w:cs="Times New Roman"/>
          <w:sz w:val="28"/>
          <w:szCs w:val="28"/>
        </w:rPr>
        <w:t>ноября 2020 г.</w:t>
      </w:r>
    </w:p>
    <w:p w:rsidR="0041711A" w:rsidRPr="00271B50" w:rsidRDefault="0041711A" w:rsidP="00906BDE">
      <w:pPr>
        <w:ind w:firstLine="709"/>
        <w:jc w:val="both"/>
        <w:rPr>
          <w:rFonts w:ascii="Times New Roman" w:hAnsi="Times New Roman" w:cs="Times New Roman"/>
          <w:sz w:val="28"/>
          <w:szCs w:val="28"/>
        </w:rPr>
      </w:pPr>
      <w:r w:rsidRPr="00271B50">
        <w:rPr>
          <w:rFonts w:ascii="Times New Roman" w:hAnsi="Times New Roman" w:cs="Times New Roman"/>
          <w:sz w:val="28"/>
          <w:szCs w:val="28"/>
        </w:rPr>
        <w:t>Группа 41-сса по специальности 09.02.06 Сетевое и системное  администрирование</w:t>
      </w:r>
    </w:p>
    <w:p w:rsidR="00633E8F" w:rsidRPr="00906BDE" w:rsidRDefault="0041711A" w:rsidP="00906BDE">
      <w:pPr>
        <w:spacing w:after="0" w:line="240" w:lineRule="auto"/>
        <w:ind w:firstLine="709"/>
        <w:jc w:val="both"/>
        <w:rPr>
          <w:rFonts w:ascii="Times New Roman" w:eastAsia="Times New Roman" w:hAnsi="Times New Roman" w:cs="Times New Roman"/>
          <w:b/>
          <w:sz w:val="28"/>
          <w:szCs w:val="28"/>
          <w:lang w:bidi="en-US"/>
        </w:rPr>
      </w:pPr>
      <w:r w:rsidRPr="00271B50">
        <w:rPr>
          <w:rFonts w:ascii="Times New Roman" w:hAnsi="Times New Roman" w:cs="Times New Roman"/>
          <w:sz w:val="28"/>
          <w:szCs w:val="28"/>
        </w:rPr>
        <w:t xml:space="preserve">Тема </w:t>
      </w:r>
      <w:r w:rsidR="00906BDE">
        <w:rPr>
          <w:rFonts w:ascii="Times New Roman" w:hAnsi="Times New Roman" w:cs="Times New Roman"/>
          <w:sz w:val="28"/>
          <w:szCs w:val="28"/>
        </w:rPr>
        <w:t xml:space="preserve">урока: </w:t>
      </w:r>
      <w:r w:rsidRPr="00271B50">
        <w:rPr>
          <w:rFonts w:ascii="Times New Roman" w:hAnsi="Times New Roman" w:cs="Times New Roman"/>
          <w:sz w:val="28"/>
          <w:szCs w:val="28"/>
        </w:rPr>
        <w:t xml:space="preserve"> </w:t>
      </w:r>
      <w:r w:rsidR="00906BDE" w:rsidRPr="00906BDE">
        <w:rPr>
          <w:rFonts w:ascii="Times New Roman" w:eastAsia="Times New Roman" w:hAnsi="Times New Roman" w:cs="Times New Roman"/>
          <w:b/>
          <w:sz w:val="28"/>
          <w:szCs w:val="28"/>
          <w:lang w:eastAsia="ru-RU"/>
        </w:rPr>
        <w:t xml:space="preserve">Настройка H.323. Описание H.323 и общие рекомендации. Функциональные компоненты H.323.Установка и поддержка соединения H.323. </w:t>
      </w:r>
    </w:p>
    <w:p w:rsidR="00633E8F" w:rsidRPr="00906BDE" w:rsidRDefault="00633E8F" w:rsidP="00906BDE">
      <w:pPr>
        <w:spacing w:after="0" w:line="240" w:lineRule="auto"/>
        <w:ind w:firstLine="709"/>
        <w:jc w:val="both"/>
        <w:rPr>
          <w:rFonts w:ascii="Times New Roman" w:eastAsia="Times New Roman" w:hAnsi="Times New Roman" w:cs="Times New Roman"/>
          <w:b/>
          <w:sz w:val="28"/>
          <w:szCs w:val="28"/>
          <w:lang w:bidi="en-US"/>
        </w:rPr>
      </w:pPr>
    </w:p>
    <w:p w:rsidR="00633E8F" w:rsidRDefault="00633E8F" w:rsidP="00906BDE">
      <w:pPr>
        <w:spacing w:after="0" w:line="240" w:lineRule="auto"/>
        <w:ind w:firstLine="709"/>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Изложение нового материала</w:t>
      </w:r>
    </w:p>
    <w:p w:rsidR="00906BDE" w:rsidRDefault="00906BDE" w:rsidP="00906BDE">
      <w:pPr>
        <w:spacing w:after="0" w:line="240" w:lineRule="auto"/>
        <w:ind w:firstLine="709"/>
        <w:jc w:val="both"/>
        <w:rPr>
          <w:rFonts w:ascii="Times New Roman" w:eastAsia="Times New Roman" w:hAnsi="Times New Roman" w:cs="Times New Roman"/>
          <w:b/>
          <w:sz w:val="24"/>
          <w:szCs w:val="24"/>
          <w:lang w:bidi="en-US"/>
        </w:rPr>
      </w:pPr>
    </w:p>
    <w:p w:rsidR="00906BDE" w:rsidRPr="00906BDE" w:rsidRDefault="00906BDE" w:rsidP="00906BDE">
      <w:pPr>
        <w:spacing w:after="0" w:line="240" w:lineRule="auto"/>
        <w:ind w:firstLine="709"/>
        <w:jc w:val="both"/>
        <w:rPr>
          <w:rFonts w:ascii="Times New Roman" w:eastAsia="Times New Roman" w:hAnsi="Times New Roman" w:cs="Times New Roman"/>
          <w:b/>
          <w:sz w:val="24"/>
          <w:szCs w:val="24"/>
          <w:lang w:bidi="en-US"/>
        </w:rPr>
      </w:pPr>
      <w:r w:rsidRPr="00906BDE">
        <w:rPr>
          <w:rFonts w:ascii="Times New Roman" w:hAnsi="Times New Roman" w:cs="Times New Roman"/>
          <w:b/>
          <w:bCs/>
          <w:sz w:val="24"/>
          <w:szCs w:val="24"/>
          <w:shd w:val="clear" w:color="auto" w:fill="FFFFFF"/>
        </w:rPr>
        <w:t>H</w:t>
      </w:r>
      <w:r w:rsidRPr="00906BDE">
        <w:rPr>
          <w:rFonts w:ascii="Times New Roman" w:hAnsi="Times New Roman" w:cs="Times New Roman"/>
          <w:sz w:val="24"/>
          <w:szCs w:val="24"/>
          <w:shd w:val="clear" w:color="auto" w:fill="FFFFFF"/>
        </w:rPr>
        <w:t>.</w:t>
      </w:r>
      <w:r w:rsidRPr="00906BDE">
        <w:rPr>
          <w:rFonts w:ascii="Times New Roman" w:hAnsi="Times New Roman" w:cs="Times New Roman"/>
          <w:b/>
          <w:bCs/>
          <w:sz w:val="24"/>
          <w:szCs w:val="24"/>
          <w:shd w:val="clear" w:color="auto" w:fill="FFFFFF"/>
        </w:rPr>
        <w:t>323</w:t>
      </w:r>
      <w:r w:rsidRPr="00906BDE">
        <w:rPr>
          <w:rFonts w:ascii="Times New Roman" w:hAnsi="Times New Roman" w:cs="Times New Roman"/>
          <w:sz w:val="24"/>
          <w:szCs w:val="24"/>
          <w:shd w:val="clear" w:color="auto" w:fill="FFFFFF"/>
        </w:rPr>
        <w:t> — рекомендация ITU-T, определяющая набор стандартов для передачи мультимедиа-данных по сетям с пакетной передачей. Получила довольно широкое распространение в рамках услуг IP-телефонии.</w:t>
      </w:r>
    </w:p>
    <w:p w:rsidR="00906BDE" w:rsidRPr="00906BDE" w:rsidRDefault="00906BDE" w:rsidP="00906BDE">
      <w:pPr>
        <w:spacing w:after="0" w:line="240" w:lineRule="auto"/>
        <w:ind w:firstLine="709"/>
        <w:jc w:val="both"/>
        <w:rPr>
          <w:rFonts w:ascii="Times New Roman" w:eastAsia="Times New Roman" w:hAnsi="Times New Roman" w:cs="Times New Roman"/>
          <w:b/>
          <w:sz w:val="24"/>
          <w:szCs w:val="24"/>
          <w:lang w:bidi="en-US"/>
        </w:rPr>
      </w:pPr>
    </w:p>
    <w:p w:rsidR="00906BDE" w:rsidRPr="00906BDE" w:rsidRDefault="00906BDE" w:rsidP="00906BDE">
      <w:pPr>
        <w:spacing w:after="0" w:line="240" w:lineRule="auto"/>
        <w:ind w:firstLine="709"/>
        <w:jc w:val="both"/>
        <w:rPr>
          <w:rFonts w:ascii="Times New Roman" w:eastAsia="Times New Roman" w:hAnsi="Times New Roman" w:cs="Times New Roman"/>
          <w:b/>
          <w:sz w:val="24"/>
          <w:szCs w:val="24"/>
          <w:lang w:bidi="en-US"/>
        </w:rPr>
      </w:pP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Рекомендации H.323 являются интегральным документом, определяющим основные требования к оборудованию и программному обеспечению компьютерных систем, предоставляющих возможность обмена аудио- и видеоинформацией и данными в IP-сетях, включая и Интернет. Реализация положений этих рекомендаций обеспечивает совместимость продуктов разных производителей. Этот стандарт является ключевым для систем, предназначенных для работы в локальных сетях.</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Н.323 определяет семейство рекомендаций, принятых ITU и устанавливающих основные требования к </w:t>
      </w:r>
      <w:proofErr w:type="spellStart"/>
      <w:r w:rsidRPr="00906BDE">
        <w:rPr>
          <w:rFonts w:ascii="Times New Roman CYR" w:eastAsia="Times New Roman" w:hAnsi="Times New Roman CYR" w:cs="Times New Roman CYR"/>
          <w:color w:val="000000"/>
          <w:sz w:val="27"/>
          <w:szCs w:val="27"/>
          <w:lang w:eastAsia="ru-RU"/>
        </w:rPr>
        <w:t>мультимедийным</w:t>
      </w:r>
      <w:proofErr w:type="spellEnd"/>
      <w:r w:rsidRPr="00906BDE">
        <w:rPr>
          <w:rFonts w:ascii="Times New Roman CYR" w:eastAsia="Times New Roman" w:hAnsi="Times New Roman CYR" w:cs="Times New Roman CYR"/>
          <w:color w:val="000000"/>
          <w:sz w:val="27"/>
          <w:szCs w:val="27"/>
          <w:lang w:eastAsia="ru-RU"/>
        </w:rPr>
        <w:t xml:space="preserve"> коммуникационным системам в сетях, не обладающих возможностью гарантии требуемого уровня качество обслуживания </w:t>
      </w:r>
      <w:proofErr w:type="spellStart"/>
      <w:r w:rsidRPr="00906BDE">
        <w:rPr>
          <w:rFonts w:ascii="Times New Roman CYR" w:eastAsia="Times New Roman" w:hAnsi="Times New Roman CYR" w:cs="Times New Roman CYR"/>
          <w:color w:val="000000"/>
          <w:sz w:val="27"/>
          <w:szCs w:val="27"/>
          <w:lang w:eastAsia="ru-RU"/>
        </w:rPr>
        <w:t>QoS</w:t>
      </w:r>
      <w:proofErr w:type="spellEnd"/>
      <w:r w:rsidRPr="00906BDE">
        <w:rPr>
          <w:rFonts w:ascii="Times New Roman CYR" w:eastAsia="Times New Roman" w:hAnsi="Times New Roman CYR" w:cs="Times New Roman CYR"/>
          <w:color w:val="000000"/>
          <w:sz w:val="27"/>
          <w:szCs w:val="27"/>
          <w:lang w:eastAsia="ru-RU"/>
        </w:rPr>
        <w:t xml:space="preserve">. Такие сети сегодня являются преобладающими и включают в себя сети пакетной коммутации IP и IPX на базе </w:t>
      </w:r>
      <w:proofErr w:type="spellStart"/>
      <w:r w:rsidRPr="00906BDE">
        <w:rPr>
          <w:rFonts w:ascii="Times New Roman CYR" w:eastAsia="Times New Roman" w:hAnsi="Times New Roman CYR" w:cs="Times New Roman CYR"/>
          <w:color w:val="000000"/>
          <w:sz w:val="27"/>
          <w:szCs w:val="27"/>
          <w:lang w:eastAsia="ru-RU"/>
        </w:rPr>
        <w:t>Ethernet</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Fast</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Ethernet</w:t>
      </w:r>
      <w:proofErr w:type="spellEnd"/>
      <w:r w:rsidRPr="00906BDE">
        <w:rPr>
          <w:rFonts w:ascii="Times New Roman CYR" w:eastAsia="Times New Roman" w:hAnsi="Times New Roman CYR" w:cs="Times New Roman CYR"/>
          <w:color w:val="000000"/>
          <w:sz w:val="27"/>
          <w:szCs w:val="27"/>
          <w:lang w:eastAsia="ru-RU"/>
        </w:rPr>
        <w:t xml:space="preserve"> и </w:t>
      </w:r>
      <w:proofErr w:type="spellStart"/>
      <w:r w:rsidRPr="00906BDE">
        <w:rPr>
          <w:rFonts w:ascii="Times New Roman CYR" w:eastAsia="Times New Roman" w:hAnsi="Times New Roman CYR" w:cs="Times New Roman CYR"/>
          <w:color w:val="000000"/>
          <w:sz w:val="27"/>
          <w:szCs w:val="27"/>
          <w:lang w:eastAsia="ru-RU"/>
        </w:rPr>
        <w:t>Token</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Ring</w:t>
      </w:r>
      <w:proofErr w:type="spellEnd"/>
      <w:r w:rsidRPr="00906BDE">
        <w:rPr>
          <w:rFonts w:ascii="Times New Roman CYR" w:eastAsia="Times New Roman" w:hAnsi="Times New Roman CYR" w:cs="Times New Roman CYR"/>
          <w:color w:val="000000"/>
          <w:sz w:val="27"/>
          <w:szCs w:val="27"/>
          <w:lang w:eastAsia="ru-RU"/>
        </w:rPr>
        <w:t>. В число приложений, для которых Н.323 является фактором, обеспечивающим возможность взаимодействия, можно отнести следующие:</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 </w:t>
      </w:r>
      <w:r w:rsidRPr="00906BDE">
        <w:rPr>
          <w:rFonts w:ascii="Times New Roman CYR" w:eastAsia="Times New Roman" w:hAnsi="Times New Roman CYR" w:cs="Times New Roman CYR"/>
          <w:color w:val="000000"/>
          <w:sz w:val="27"/>
          <w:szCs w:val="27"/>
          <w:lang w:eastAsia="ru-RU"/>
        </w:rPr>
        <w:t>компьютерная видеоконференцсвязь</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 Интернет-телефония и </w:t>
      </w:r>
      <w:proofErr w:type="spellStart"/>
      <w:r w:rsidRPr="00906BDE">
        <w:rPr>
          <w:rFonts w:ascii="Times New Roman CYR" w:eastAsia="Times New Roman" w:hAnsi="Times New Roman CYR" w:cs="Times New Roman CYR"/>
          <w:color w:val="000000"/>
          <w:sz w:val="27"/>
          <w:szCs w:val="27"/>
          <w:lang w:eastAsia="ru-RU"/>
        </w:rPr>
        <w:t>видеотелефония</w:t>
      </w:r>
      <w:proofErr w:type="spell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-системы для совместной работы распределенных групп</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сетевые игры</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системы дистанционного консультирования и технической поддержки.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Эти рекомендации актуальны как для специализированных систем, так и для систем, </w:t>
      </w:r>
      <w:proofErr w:type="gramStart"/>
      <w:r w:rsidRPr="00906BDE">
        <w:rPr>
          <w:rFonts w:ascii="Times New Roman CYR" w:eastAsia="Times New Roman" w:hAnsi="Times New Roman CYR" w:cs="Times New Roman CYR"/>
          <w:color w:val="000000"/>
          <w:sz w:val="27"/>
          <w:szCs w:val="27"/>
          <w:lang w:eastAsia="ru-RU"/>
        </w:rPr>
        <w:t>построенным</w:t>
      </w:r>
      <w:proofErr w:type="gramEnd"/>
      <w:r w:rsidRPr="00906BDE">
        <w:rPr>
          <w:rFonts w:ascii="Times New Roman CYR" w:eastAsia="Times New Roman" w:hAnsi="Times New Roman CYR" w:cs="Times New Roman CYR"/>
          <w:color w:val="000000"/>
          <w:sz w:val="27"/>
          <w:szCs w:val="27"/>
          <w:lang w:eastAsia="ru-RU"/>
        </w:rPr>
        <w:t xml:space="preserve"> на основе персонального компьютера. Они </w:t>
      </w:r>
      <w:r w:rsidRPr="00906BDE">
        <w:rPr>
          <w:rFonts w:ascii="Times New Roman CYR" w:eastAsia="Times New Roman" w:hAnsi="Times New Roman CYR" w:cs="Times New Roman CYR"/>
          <w:color w:val="000000"/>
          <w:sz w:val="27"/>
          <w:szCs w:val="27"/>
          <w:lang w:eastAsia="ru-RU"/>
        </w:rPr>
        <w:lastRenderedPageBreak/>
        <w:t>определяют порядок взаимодействия коммуникационные систем в режиме "точка - точка" и в режиме многоточечной конференции. Рекомендациями также определяется интерфейс между локальной и территориальной сетями.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Рекомендации Н.323 тесно интегрированы с другими рекомендациями ITU серии </w:t>
      </w:r>
      <w:proofErr w:type="spellStart"/>
      <w:r w:rsidRPr="00906BDE">
        <w:rPr>
          <w:rFonts w:ascii="Times New Roman CYR" w:eastAsia="Times New Roman" w:hAnsi="Times New Roman CYR" w:cs="Times New Roman CYR"/>
          <w:color w:val="000000"/>
          <w:sz w:val="27"/>
          <w:szCs w:val="27"/>
          <w:lang w:eastAsia="ru-RU"/>
        </w:rPr>
        <w:t>Н.Зхх</w:t>
      </w:r>
      <w:proofErr w:type="spellEnd"/>
      <w:r w:rsidRPr="00906BDE">
        <w:rPr>
          <w:rFonts w:ascii="Times New Roman CYR" w:eastAsia="Times New Roman" w:hAnsi="Times New Roman CYR" w:cs="Times New Roman CYR"/>
          <w:color w:val="000000"/>
          <w:sz w:val="27"/>
          <w:szCs w:val="27"/>
          <w:lang w:eastAsia="ru-RU"/>
        </w:rPr>
        <w:t xml:space="preserve"> и определяют способы взаимодействия с терминалами, соответствующими этим стандартам. </w:t>
      </w:r>
      <w:proofErr w:type="gramStart"/>
      <w:r w:rsidRPr="00906BDE">
        <w:rPr>
          <w:rFonts w:ascii="Times New Roman CYR" w:eastAsia="Times New Roman" w:hAnsi="Times New Roman CYR" w:cs="Times New Roman CYR"/>
          <w:color w:val="000000"/>
          <w:sz w:val="27"/>
          <w:szCs w:val="27"/>
          <w:lang w:eastAsia="ru-RU"/>
        </w:rPr>
        <w:t>Отметим</w:t>
      </w:r>
      <w:proofErr w:type="gramEnd"/>
      <w:r w:rsidRPr="00906BDE">
        <w:rPr>
          <w:rFonts w:ascii="Times New Roman CYR" w:eastAsia="Times New Roman" w:hAnsi="Times New Roman CYR" w:cs="Times New Roman CYR"/>
          <w:color w:val="000000"/>
          <w:sz w:val="27"/>
          <w:szCs w:val="27"/>
          <w:lang w:eastAsia="ru-RU"/>
        </w:rPr>
        <w:t xml:space="preserve"> характерны' черты настоящих рекомендаций: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 Н.323 ориентированы на системы, функционирующие в широко </w:t>
      </w:r>
      <w:proofErr w:type="gramStart"/>
      <w:r w:rsidRPr="00906BDE">
        <w:rPr>
          <w:rFonts w:ascii="Times New Roman CYR" w:eastAsia="Times New Roman" w:hAnsi="Times New Roman CYR" w:cs="Times New Roman CYR"/>
          <w:color w:val="000000"/>
          <w:sz w:val="27"/>
          <w:szCs w:val="27"/>
          <w:lang w:eastAsia="ru-RU"/>
        </w:rPr>
        <w:t>распространенных</w:t>
      </w:r>
      <w:proofErr w:type="gramEnd"/>
      <w:r w:rsidRPr="00906BDE">
        <w:rPr>
          <w:rFonts w:ascii="Times New Roman CYR" w:eastAsia="Times New Roman" w:hAnsi="Times New Roman CYR" w:cs="Times New Roman CYR"/>
          <w:color w:val="000000"/>
          <w:sz w:val="27"/>
          <w:szCs w:val="27"/>
          <w:lang w:eastAsia="ru-RU"/>
        </w:rPr>
        <w:t xml:space="preserve"> IP-сетях. Определяя механизмы компенсации высокой </w:t>
      </w:r>
      <w:proofErr w:type="spellStart"/>
      <w:r w:rsidRPr="00906BDE">
        <w:rPr>
          <w:rFonts w:ascii="Times New Roman CYR" w:eastAsia="Times New Roman" w:hAnsi="Times New Roman CYR" w:cs="Times New Roman CYR"/>
          <w:color w:val="000000"/>
          <w:sz w:val="27"/>
          <w:szCs w:val="27"/>
          <w:lang w:eastAsia="ru-RU"/>
        </w:rPr>
        <w:t>неизохронности</w:t>
      </w:r>
      <w:proofErr w:type="spellEnd"/>
      <w:r w:rsidRPr="00906BDE">
        <w:rPr>
          <w:rFonts w:ascii="Times New Roman CYR" w:eastAsia="Times New Roman" w:hAnsi="Times New Roman CYR" w:cs="Times New Roman CYR"/>
          <w:color w:val="000000"/>
          <w:sz w:val="27"/>
          <w:szCs w:val="27"/>
          <w:lang w:eastAsia="ru-RU"/>
        </w:rPr>
        <w:t xml:space="preserve"> потока IP-пакетов, этот стандарт позволяет внедрять мультимедиа коммуникационные приложения без изменения существующей сетевой инфраструктуры. Это тем более важна в условиях, когда ЛВС становятся все более производительными, освоена технология </w:t>
      </w:r>
      <w:proofErr w:type="spellStart"/>
      <w:r w:rsidRPr="00906BDE">
        <w:rPr>
          <w:rFonts w:ascii="Times New Roman CYR" w:eastAsia="Times New Roman" w:hAnsi="Times New Roman CYR" w:cs="Times New Roman CYR"/>
          <w:color w:val="000000"/>
          <w:sz w:val="27"/>
          <w:szCs w:val="27"/>
          <w:lang w:eastAsia="ru-RU"/>
        </w:rPr>
        <w:t>Fast</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Ethernet</w:t>
      </w:r>
      <w:proofErr w:type="spellEnd"/>
      <w:r w:rsidRPr="00906BDE">
        <w:rPr>
          <w:rFonts w:ascii="Times New Roman CYR" w:eastAsia="Times New Roman" w:hAnsi="Times New Roman CYR" w:cs="Times New Roman CYR"/>
          <w:color w:val="000000"/>
          <w:sz w:val="27"/>
          <w:szCs w:val="27"/>
          <w:lang w:eastAsia="ru-RU"/>
        </w:rPr>
        <w:t xml:space="preserve"> (100 Мбит/сек) и активно развивается технология гигабитного </w:t>
      </w:r>
      <w:proofErr w:type="spellStart"/>
      <w:r w:rsidRPr="00906BDE">
        <w:rPr>
          <w:rFonts w:ascii="Times New Roman CYR" w:eastAsia="Times New Roman" w:hAnsi="Times New Roman CYR" w:cs="Times New Roman CYR"/>
          <w:color w:val="000000"/>
          <w:sz w:val="27"/>
          <w:szCs w:val="27"/>
          <w:lang w:eastAsia="ru-RU"/>
        </w:rPr>
        <w:t>Ethernet</w:t>
      </w:r>
      <w:proofErr w:type="spellEnd"/>
      <w:r w:rsidRPr="00906BDE">
        <w:rPr>
          <w:rFonts w:ascii="Times New Roman CYR" w:eastAsia="Times New Roman" w:hAnsi="Times New Roman CYR" w:cs="Times New Roman CYR"/>
          <w:color w:val="000000"/>
          <w:sz w:val="27"/>
          <w:szCs w:val="27"/>
          <w:lang w:eastAsia="ru-RU"/>
        </w:rPr>
        <w:t>.</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-определяй механизм взаимодействия на уровнях "устройство - устройство" и "приложение - приложение", рекомендации обеспечивают взаимодействие продуктов и приложений различных производителей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стандарт определяет способы взаимодействия мультимедиа терминалов территориальными сетями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 Н.323 предусматривает возможность управления уровнем загруженности сети графиком </w:t>
      </w:r>
      <w:proofErr w:type="spellStart"/>
      <w:r w:rsidRPr="00906BDE">
        <w:rPr>
          <w:rFonts w:ascii="Times New Roman CYR" w:eastAsia="Times New Roman" w:hAnsi="Times New Roman CYR" w:cs="Times New Roman CYR"/>
          <w:color w:val="000000"/>
          <w:sz w:val="27"/>
          <w:szCs w:val="27"/>
          <w:lang w:eastAsia="ru-RU"/>
        </w:rPr>
        <w:t>конференцприложений</w:t>
      </w:r>
      <w:proofErr w:type="spellEnd"/>
      <w:r w:rsidRPr="00906BDE">
        <w:rPr>
          <w:rFonts w:ascii="Times New Roman CYR" w:eastAsia="Times New Roman" w:hAnsi="Times New Roman CYR" w:cs="Times New Roman CYR"/>
          <w:color w:val="000000"/>
          <w:sz w:val="27"/>
          <w:szCs w:val="27"/>
          <w:lang w:eastAsia="ru-RU"/>
        </w:rPr>
        <w:t>, что гарантирует сосуществование этих приложений с другими сетевыми сервисами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-рекомендации Н.323 не содержат элементов, специфических для определенного типа сети, и тем самым обеспечивают возможность совместной работы приложений, развернутых в разных сетях. Отсутствуют в стандарте и элементы, специфические для конкретных операционных систем или компьютерных платформ</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Н.323 определяет механизм многоточечных конференций без использования специализированного мультимедиа моста MCU. Стандарт предусматривает возможность реализации функций групповых конференций в различных компонентах Н.323-совместимых систем. Кроме этого, в стандарте заложена рекомендация поддержки механизма групповой адресации (</w:t>
      </w:r>
      <w:proofErr w:type="spellStart"/>
      <w:r w:rsidRPr="00906BDE">
        <w:rPr>
          <w:rFonts w:ascii="Times New Roman CYR" w:eastAsia="Times New Roman" w:hAnsi="Times New Roman CYR" w:cs="Times New Roman CYR"/>
          <w:color w:val="000000"/>
          <w:sz w:val="27"/>
          <w:szCs w:val="27"/>
          <w:lang w:eastAsia="ru-RU"/>
        </w:rPr>
        <w:t>multicasting</w:t>
      </w:r>
      <w:proofErr w:type="spellEnd"/>
      <w:r w:rsidRPr="00906BDE">
        <w:rPr>
          <w:rFonts w:ascii="Times New Roman CYR" w:eastAsia="Times New Roman" w:hAnsi="Times New Roman CYR" w:cs="Times New Roman CYR"/>
          <w:color w:val="000000"/>
          <w:sz w:val="27"/>
          <w:szCs w:val="27"/>
          <w:lang w:eastAsia="ru-RU"/>
        </w:rPr>
        <w:t>), что позволяет более экономично использовать пропускную способность сетевых коммуникационных каналов</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-рекомендации предусматривают возможность совместной работы систем с различными функциональными возможностями. Так, например, терминал, способный работать лишь в режиме аудио-конференции, может успешно взаимодействовать со станцией с полным набором функциональных возможностей ВКС. Равным образом, в групповой конференции Н,323-</w:t>
      </w:r>
      <w:r w:rsidRPr="00906BDE">
        <w:rPr>
          <w:rFonts w:ascii="Times New Roman CYR" w:eastAsia="Times New Roman" w:hAnsi="Times New Roman CYR" w:cs="Times New Roman CYR"/>
          <w:color w:val="000000"/>
          <w:sz w:val="27"/>
          <w:szCs w:val="27"/>
          <w:lang w:eastAsia="ru-RU"/>
        </w:rPr>
        <w:lastRenderedPageBreak/>
        <w:t>мультимедиа терминал может работать</w:t>
      </w:r>
      <w:proofErr w:type="gramStart"/>
      <w:r w:rsidRPr="00906BDE">
        <w:rPr>
          <w:rFonts w:ascii="Times New Roman CYR" w:eastAsia="Times New Roman" w:hAnsi="Times New Roman CYR" w:cs="Times New Roman CYR"/>
          <w:color w:val="000000"/>
          <w:sz w:val="27"/>
          <w:szCs w:val="27"/>
          <w:lang w:eastAsia="ru-RU"/>
        </w:rPr>
        <w:t xml:space="preserve"> С</w:t>
      </w:r>
      <w:proofErr w:type="gramEnd"/>
      <w:r w:rsidRPr="00906BDE">
        <w:rPr>
          <w:rFonts w:ascii="Times New Roman CYR" w:eastAsia="Times New Roman" w:hAnsi="Times New Roman CYR" w:cs="Times New Roman CYR"/>
          <w:color w:val="000000"/>
          <w:sz w:val="27"/>
          <w:szCs w:val="27"/>
          <w:lang w:eastAsia="ru-RU"/>
        </w:rPr>
        <w:t xml:space="preserve"> терминалом, обладающим только возможностью </w:t>
      </w:r>
      <w:proofErr w:type="spellStart"/>
      <w:r w:rsidRPr="00906BDE">
        <w:rPr>
          <w:rFonts w:ascii="Times New Roman CYR" w:eastAsia="Times New Roman" w:hAnsi="Times New Roman CYR" w:cs="Times New Roman CYR"/>
          <w:color w:val="000000"/>
          <w:sz w:val="27"/>
          <w:szCs w:val="27"/>
          <w:lang w:eastAsia="ru-RU"/>
        </w:rPr>
        <w:t>документ-конференции</w:t>
      </w:r>
      <w:proofErr w:type="spellEnd"/>
      <w:r w:rsidRPr="00906BDE">
        <w:rPr>
          <w:rFonts w:ascii="Times New Roman CYR" w:eastAsia="Times New Roman" w:hAnsi="Times New Roman CYR" w:cs="Times New Roman CYR"/>
          <w:color w:val="000000"/>
          <w:sz w:val="27"/>
          <w:szCs w:val="27"/>
          <w:lang w:eastAsia="ru-RU"/>
        </w:rPr>
        <w:t>, и одновременно успешно использовать свои аудио/видео возможности для работы с другим терминалом</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-важным свойством Н.323-систем является их способность устанавливать соединения с Н.320- и Н.324-терминолами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-рекомендации Н.323 поддержаны практически всеми ведущими производителями сетевых коммуникационных приложений, включая </w:t>
      </w:r>
      <w:proofErr w:type="spellStart"/>
      <w:r w:rsidRPr="00906BDE">
        <w:rPr>
          <w:rFonts w:ascii="Times New Roman CYR" w:eastAsia="Times New Roman" w:hAnsi="Times New Roman CYR" w:cs="Times New Roman CYR"/>
          <w:color w:val="000000"/>
          <w:sz w:val="27"/>
          <w:szCs w:val="27"/>
          <w:lang w:eastAsia="ru-RU"/>
        </w:rPr>
        <w:t>Intel</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Netscape</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PictureTel</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Microsoft</w:t>
      </w:r>
      <w:proofErr w:type="spellEnd"/>
      <w:r w:rsidRPr="00906BDE">
        <w:rPr>
          <w:rFonts w:ascii="Times New Roman CYR" w:eastAsia="Times New Roman" w:hAnsi="Times New Roman CYR" w:cs="Times New Roman CYR"/>
          <w:color w:val="000000"/>
          <w:sz w:val="27"/>
          <w:szCs w:val="27"/>
          <w:lang w:eastAsia="ru-RU"/>
        </w:rPr>
        <w:t xml:space="preserve"> и т.д. Это дает надежду обеспечения действительной совместимости их продуктов и способствует широкому внедрению систем мультимедиа в компьютерных сетях.</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Архитектура стандарта Н.323</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Рекомендации Н.323 определяют технические требования для ауди</w:t>
      </w:r>
      <w:proofErr w:type="gramStart"/>
      <w:r w:rsidRPr="00906BDE">
        <w:rPr>
          <w:rFonts w:ascii="Times New Roman CYR" w:eastAsia="Times New Roman" w:hAnsi="Times New Roman CYR" w:cs="Times New Roman CYR"/>
          <w:color w:val="000000"/>
          <w:sz w:val="27"/>
          <w:szCs w:val="27"/>
          <w:lang w:eastAsia="ru-RU"/>
        </w:rPr>
        <w:t>о-</w:t>
      </w:r>
      <w:proofErr w:type="gramEnd"/>
      <w:r w:rsidRPr="00906BDE">
        <w:rPr>
          <w:rFonts w:ascii="Times New Roman CYR" w:eastAsia="Times New Roman" w:hAnsi="Times New Roman CYR" w:cs="Times New Roman CYR"/>
          <w:color w:val="000000"/>
          <w:sz w:val="27"/>
          <w:szCs w:val="27"/>
          <w:lang w:eastAsia="ru-RU"/>
        </w:rPr>
        <w:t xml:space="preserve"> и </w:t>
      </w:r>
      <w:proofErr w:type="spellStart"/>
      <w:r w:rsidRPr="00906BDE">
        <w:rPr>
          <w:rFonts w:ascii="Times New Roman CYR" w:eastAsia="Times New Roman" w:hAnsi="Times New Roman CYR" w:cs="Times New Roman CYR"/>
          <w:color w:val="000000"/>
          <w:sz w:val="27"/>
          <w:szCs w:val="27"/>
          <w:lang w:eastAsia="ru-RU"/>
        </w:rPr>
        <w:t>видеокоммуникационных</w:t>
      </w:r>
      <w:proofErr w:type="spellEnd"/>
      <w:r w:rsidRPr="00906BDE">
        <w:rPr>
          <w:rFonts w:ascii="Times New Roman CYR" w:eastAsia="Times New Roman" w:hAnsi="Times New Roman CYR" w:cs="Times New Roman CYR"/>
          <w:color w:val="000000"/>
          <w:sz w:val="27"/>
          <w:szCs w:val="27"/>
          <w:lang w:eastAsia="ru-RU"/>
        </w:rPr>
        <w:t xml:space="preserve"> служб в ЛВС с пакетной коммутацией. В общую структуру Н.323 входит и семейство стандартов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документ-конференций</w:t>
      </w:r>
      <w:proofErr w:type="spellEnd"/>
      <w:proofErr w:type="gramEnd"/>
      <w:r w:rsidRPr="00906BDE">
        <w:rPr>
          <w:rFonts w:ascii="Times New Roman CYR" w:eastAsia="Times New Roman" w:hAnsi="Times New Roman CYR" w:cs="Times New Roman CYR"/>
          <w:color w:val="000000"/>
          <w:sz w:val="27"/>
          <w:szCs w:val="27"/>
          <w:lang w:eastAsia="ru-RU"/>
        </w:rPr>
        <w:t xml:space="preserve"> Т.120. В сферу влияния рекомендаций Н.323 не входит ЛВС как таковая, однако элементы системы ВКС, необходимые для взаимодействия с сетями коммутации каналов, вошли в состав этих рекомендаций. Рис. 1. дает общее представление о составе стандарта и взаимосвязи его компонент.</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gramStart"/>
      <w:r w:rsidRPr="00906BDE">
        <w:rPr>
          <w:rFonts w:ascii="Times New Roman CYR" w:eastAsia="Times New Roman" w:hAnsi="Times New Roman CYR" w:cs="Times New Roman CYR"/>
          <w:color w:val="000000"/>
          <w:sz w:val="27"/>
          <w:szCs w:val="27"/>
          <w:lang w:eastAsia="ru-RU"/>
        </w:rPr>
        <w:t xml:space="preserve">Н.323 определяет 4 основных компонента для сетевой </w:t>
      </w:r>
      <w:proofErr w:type="spellStart"/>
      <w:r w:rsidRPr="00906BDE">
        <w:rPr>
          <w:rFonts w:ascii="Times New Roman CYR" w:eastAsia="Times New Roman" w:hAnsi="Times New Roman CYR" w:cs="Times New Roman CYR"/>
          <w:color w:val="000000"/>
          <w:sz w:val="27"/>
          <w:szCs w:val="27"/>
          <w:lang w:eastAsia="ru-RU"/>
        </w:rPr>
        <w:t>конференц-системы</w:t>
      </w:r>
      <w:proofErr w:type="spellEnd"/>
      <w:r w:rsidRPr="00906BDE">
        <w:rPr>
          <w:rFonts w:ascii="Times New Roman CYR" w:eastAsia="Times New Roman" w:hAnsi="Times New Roman CYR" w:cs="Times New Roman CYR"/>
          <w:color w:val="000000"/>
          <w:sz w:val="27"/>
          <w:szCs w:val="27"/>
          <w:lang w:eastAsia="ru-RU"/>
        </w:rPr>
        <w:t xml:space="preserve">: терминал, шлюз, </w:t>
      </w:r>
      <w:proofErr w:type="spellStart"/>
      <w:r w:rsidRPr="00906BDE">
        <w:rPr>
          <w:rFonts w:ascii="Times New Roman CYR" w:eastAsia="Times New Roman" w:hAnsi="Times New Roman CYR" w:cs="Times New Roman CYR"/>
          <w:color w:val="000000"/>
          <w:sz w:val="27"/>
          <w:szCs w:val="27"/>
          <w:lang w:eastAsia="ru-RU"/>
        </w:rPr>
        <w:t>конференц-менеджер</w:t>
      </w:r>
      <w:proofErr w:type="spellEnd"/>
      <w:r w:rsidRPr="00906BDE">
        <w:rPr>
          <w:rFonts w:ascii="Times New Roman CYR" w:eastAsia="Times New Roman" w:hAnsi="Times New Roman CYR" w:cs="Times New Roman CYR"/>
          <w:color w:val="000000"/>
          <w:sz w:val="27"/>
          <w:szCs w:val="27"/>
          <w:lang w:eastAsia="ru-RU"/>
        </w:rPr>
        <w:t xml:space="preserve"> и модуль групповых конференций (MCU).</w:t>
      </w:r>
      <w:proofErr w:type="gram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4285615" cy="4217035"/>
            <wp:effectExtent l="19050" t="0" r="635" b="0"/>
            <wp:docPr id="1" name="Рисунок 1" descr="http://kis-kiev.narod.ru/ATC/h322/p3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s-kiev.narod.ru/ATC/h322/p3_16.jpg"/>
                    <pic:cNvPicPr>
                      <a:picLocks noChangeAspect="1" noChangeArrowheads="1"/>
                    </pic:cNvPicPr>
                  </pic:nvPicPr>
                  <pic:blipFill>
                    <a:blip r:embed="rId6" cstate="print"/>
                    <a:srcRect/>
                    <a:stretch>
                      <a:fillRect/>
                    </a:stretch>
                  </pic:blipFill>
                  <pic:spPr bwMode="auto">
                    <a:xfrm>
                      <a:off x="0" y="0"/>
                      <a:ext cx="4285615" cy="4217035"/>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Рис. 1.</w:t>
      </w:r>
      <w:r w:rsidRPr="00906BDE">
        <w:rPr>
          <w:rFonts w:ascii="Times New Roman CYR" w:eastAsia="Times New Roman" w:hAnsi="Times New Roman CYR" w:cs="Times New Roman CYR"/>
          <w:color w:val="000000"/>
          <w:sz w:val="27"/>
          <w:szCs w:val="27"/>
          <w:lang w:eastAsia="ru-RU"/>
        </w:rPr>
        <w:t xml:space="preserve"> Схема взаимодействия Н.323-системы с другими стандартными </w:t>
      </w:r>
      <w:proofErr w:type="spellStart"/>
      <w:r w:rsidRPr="00906BDE">
        <w:rPr>
          <w:rFonts w:ascii="Times New Roman CYR" w:eastAsia="Times New Roman" w:hAnsi="Times New Roman CYR" w:cs="Times New Roman CYR"/>
          <w:color w:val="000000"/>
          <w:sz w:val="27"/>
          <w:szCs w:val="27"/>
          <w:lang w:eastAsia="ru-RU"/>
        </w:rPr>
        <w:t>Н.Зхх-системами</w:t>
      </w:r>
      <w:proofErr w:type="spell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Терминал.</w:t>
      </w:r>
      <w:r w:rsidRPr="00906BDE">
        <w:rPr>
          <w:rFonts w:ascii="Times New Roman CYR" w:eastAsia="Times New Roman" w:hAnsi="Times New Roman CYR" w:cs="Times New Roman CYR"/>
          <w:color w:val="000000"/>
          <w:sz w:val="27"/>
          <w:szCs w:val="27"/>
          <w:lang w:eastAsia="ru-RU"/>
        </w:rPr>
        <w:t xml:space="preserve"> Терминалом далее называется всякое оконечное сетевое устройство, которое обеспечивает возможность двунаправленной коммуникации в реальном времени. На рис. 2. представлены возможные компоненты Н.323-терминала, Все Н.323-терминалы должны обеспечивать </w:t>
      </w:r>
      <w:proofErr w:type="spellStart"/>
      <w:r w:rsidRPr="00906BDE">
        <w:rPr>
          <w:rFonts w:ascii="Times New Roman CYR" w:eastAsia="Times New Roman" w:hAnsi="Times New Roman CYR" w:cs="Times New Roman CYR"/>
          <w:color w:val="000000"/>
          <w:sz w:val="27"/>
          <w:szCs w:val="27"/>
          <w:lang w:eastAsia="ru-RU"/>
        </w:rPr>
        <w:t>аудиокоммуникации</w:t>
      </w:r>
      <w:proofErr w:type="spellEnd"/>
      <w:r w:rsidRPr="00906BDE">
        <w:rPr>
          <w:rFonts w:ascii="Times New Roman CYR" w:eastAsia="Times New Roman" w:hAnsi="Times New Roman CYR" w:cs="Times New Roman CYR"/>
          <w:color w:val="000000"/>
          <w:sz w:val="27"/>
          <w:szCs w:val="27"/>
          <w:lang w:eastAsia="ru-RU"/>
        </w:rPr>
        <w:t xml:space="preserve">. Прием/передача видеоинформации и режим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color w:val="000000"/>
          <w:sz w:val="27"/>
          <w:szCs w:val="27"/>
          <w:lang w:eastAsia="ru-RU"/>
        </w:rPr>
        <w:t xml:space="preserve"> являются необязательными (опциональными) функциями. Рекомендации Н.323 определяют режимы работы, необходимые для взаимодействия различных аудио, видео и (или) </w:t>
      </w:r>
      <w:proofErr w:type="spellStart"/>
      <w:proofErr w:type="gramStart"/>
      <w:r w:rsidRPr="00906BDE">
        <w:rPr>
          <w:rFonts w:ascii="Times New Roman CYR" w:eastAsia="Times New Roman" w:hAnsi="Times New Roman CYR" w:cs="Times New Roman CYR"/>
          <w:color w:val="000000"/>
          <w:sz w:val="27"/>
          <w:szCs w:val="27"/>
          <w:lang w:eastAsia="ru-RU"/>
        </w:rPr>
        <w:t>документ-терминалов</w:t>
      </w:r>
      <w:proofErr w:type="spellEnd"/>
      <w:proofErr w:type="gramEnd"/>
      <w:r w:rsidRPr="00906BDE">
        <w:rPr>
          <w:rFonts w:ascii="Times New Roman CYR" w:eastAsia="Times New Roman" w:hAnsi="Times New Roman CYR" w:cs="Times New Roman CYR"/>
          <w:color w:val="000000"/>
          <w:sz w:val="27"/>
          <w:szCs w:val="27"/>
          <w:lang w:eastAsia="ru-RU"/>
        </w:rPr>
        <w:t>.</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Все Н.323-терминалы для оценки возможностей канала связи должны поддерживать функции управления логическим каналом, определенные рекомендациями Н.245. Поскольку стандарт Н.245 является чрезвычайно громоздким, так кок описывает многочисленные возможные варианты реализации функций управления, то несколько производителей оборудования для конференцсвязи объединились и разработали более компактную версию этого стандарта - рекомендации Н.245.1 (H.245 </w:t>
      </w:r>
      <w:proofErr w:type="spellStart"/>
      <w:r w:rsidRPr="00906BDE">
        <w:rPr>
          <w:rFonts w:ascii="Times New Roman CYR" w:eastAsia="Times New Roman" w:hAnsi="Times New Roman CYR" w:cs="Times New Roman CYR"/>
          <w:color w:val="000000"/>
          <w:sz w:val="27"/>
          <w:szCs w:val="27"/>
          <w:lang w:eastAsia="ru-RU"/>
        </w:rPr>
        <w:t>profile</w:t>
      </w:r>
      <w:proofErr w:type="spellEnd"/>
      <w:r w:rsidRPr="00906BDE">
        <w:rPr>
          <w:rFonts w:ascii="Times New Roman CYR" w:eastAsia="Times New Roman" w:hAnsi="Times New Roman CYR" w:cs="Times New Roman CYR"/>
          <w:color w:val="000000"/>
          <w:sz w:val="27"/>
          <w:szCs w:val="27"/>
          <w:lang w:eastAsia="ru-RU"/>
        </w:rPr>
        <w:t xml:space="preserve"> 1).</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gramStart"/>
      <w:r w:rsidRPr="00906BDE">
        <w:rPr>
          <w:rFonts w:ascii="Times New Roman CYR" w:eastAsia="Times New Roman" w:hAnsi="Times New Roman CYR" w:cs="Times New Roman CYR"/>
          <w:color w:val="000000"/>
          <w:sz w:val="27"/>
          <w:szCs w:val="27"/>
          <w:lang w:eastAsia="ru-RU"/>
        </w:rPr>
        <w:t>Н.323-терминалы должны также обязательно поддерживать упрощенную версию протокола Q.931 для сигнализации и вызова, содержать модуль, называемый RAS (</w:t>
      </w:r>
      <w:proofErr w:type="spellStart"/>
      <w:r w:rsidRPr="00906BDE">
        <w:rPr>
          <w:rFonts w:ascii="Times New Roman CYR" w:eastAsia="Times New Roman" w:hAnsi="Times New Roman CYR" w:cs="Times New Roman CYR"/>
          <w:color w:val="000000"/>
          <w:sz w:val="27"/>
          <w:szCs w:val="27"/>
          <w:lang w:eastAsia="ru-RU"/>
        </w:rPr>
        <w:t>Registration</w:t>
      </w:r>
      <w:proofErr w:type="spellEnd"/>
      <w:r w:rsidRPr="00906BDE">
        <w:rPr>
          <w:rFonts w:ascii="Times New Roman CYR" w:eastAsia="Times New Roman" w:hAnsi="Times New Roman CYR" w:cs="Times New Roman CYR"/>
          <w:color w:val="000000"/>
          <w:sz w:val="27"/>
          <w:szCs w:val="27"/>
          <w:lang w:eastAsia="ru-RU"/>
        </w:rPr>
        <w:t>/</w:t>
      </w:r>
      <w:proofErr w:type="spellStart"/>
      <w:r w:rsidRPr="00906BDE">
        <w:rPr>
          <w:rFonts w:ascii="Times New Roman CYR" w:eastAsia="Times New Roman" w:hAnsi="Times New Roman CYR" w:cs="Times New Roman CYR"/>
          <w:color w:val="000000"/>
          <w:sz w:val="27"/>
          <w:szCs w:val="27"/>
          <w:lang w:eastAsia="ru-RU"/>
        </w:rPr>
        <w:t>Admission</w:t>
      </w:r>
      <w:proofErr w:type="spellEnd"/>
      <w:r w:rsidRPr="00906BDE">
        <w:rPr>
          <w:rFonts w:ascii="Times New Roman CYR" w:eastAsia="Times New Roman" w:hAnsi="Times New Roman CYR" w:cs="Times New Roman CYR"/>
          <w:color w:val="000000"/>
          <w:sz w:val="27"/>
          <w:szCs w:val="27"/>
          <w:lang w:eastAsia="ru-RU"/>
        </w:rPr>
        <w:t>/</w:t>
      </w:r>
      <w:proofErr w:type="spellStart"/>
      <w:r w:rsidRPr="00906BDE">
        <w:rPr>
          <w:rFonts w:ascii="Times New Roman CYR" w:eastAsia="Times New Roman" w:hAnsi="Times New Roman CYR" w:cs="Times New Roman CYR"/>
          <w:color w:val="000000"/>
          <w:sz w:val="27"/>
          <w:szCs w:val="27"/>
          <w:lang w:eastAsia="ru-RU"/>
        </w:rPr>
        <w:t>Status</w:t>
      </w:r>
      <w:proofErr w:type="spellEnd"/>
      <w:r w:rsidRPr="00906BDE">
        <w:rPr>
          <w:rFonts w:ascii="Times New Roman CYR" w:eastAsia="Times New Roman" w:hAnsi="Times New Roman CYR" w:cs="Times New Roman CYR"/>
          <w:color w:val="000000"/>
          <w:sz w:val="27"/>
          <w:szCs w:val="27"/>
          <w:lang w:eastAsia="ru-RU"/>
        </w:rPr>
        <w:t xml:space="preserve">), обеспечивающий функции контроля доступа, регистрации участников и определение их текущего </w:t>
      </w:r>
      <w:r w:rsidRPr="00906BDE">
        <w:rPr>
          <w:rFonts w:ascii="Times New Roman CYR" w:eastAsia="Times New Roman" w:hAnsi="Times New Roman CYR" w:cs="Times New Roman CYR"/>
          <w:color w:val="000000"/>
          <w:sz w:val="27"/>
          <w:szCs w:val="27"/>
          <w:lang w:eastAsia="ru-RU"/>
        </w:rPr>
        <w:lastRenderedPageBreak/>
        <w:t>состояния, а также иметь возможность реализации протокола RTP/RTCP для передачи аудио- и видеоинформации по сетям с коммутацией пакетов.</w:t>
      </w:r>
      <w:proofErr w:type="gram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Опционально терминал может поддерживать </w:t>
      </w:r>
      <w:proofErr w:type="spellStart"/>
      <w:r w:rsidRPr="00906BDE">
        <w:rPr>
          <w:rFonts w:ascii="Times New Roman CYR" w:eastAsia="Times New Roman" w:hAnsi="Times New Roman CYR" w:cs="Times New Roman CYR"/>
          <w:color w:val="000000"/>
          <w:sz w:val="27"/>
          <w:szCs w:val="27"/>
          <w:lang w:eastAsia="ru-RU"/>
        </w:rPr>
        <w:t>видеообмен</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color w:val="000000"/>
          <w:sz w:val="27"/>
          <w:szCs w:val="27"/>
          <w:lang w:eastAsia="ru-RU"/>
        </w:rPr>
        <w:t xml:space="preserve"> по протоколам серии Т.120 и выполнять функции многовходового моста для организации групповых конференций (MCU).</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329940" cy="1515110"/>
            <wp:effectExtent l="19050" t="0" r="3810" b="0"/>
            <wp:docPr id="2" name="Рисунок 2" descr="http://kis-kiev.narod.ru/ATC/h322/p3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s-kiev.narod.ru/ATC/h322/p3_18.jpg"/>
                    <pic:cNvPicPr>
                      <a:picLocks noChangeAspect="1" noChangeArrowheads="1"/>
                    </pic:cNvPicPr>
                  </pic:nvPicPr>
                  <pic:blipFill>
                    <a:blip r:embed="rId7" cstate="print"/>
                    <a:srcRect/>
                    <a:stretch>
                      <a:fillRect/>
                    </a:stretch>
                  </pic:blipFill>
                  <pic:spPr bwMode="auto">
                    <a:xfrm>
                      <a:off x="0" y="0"/>
                      <a:ext cx="3329940" cy="1515110"/>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Рис. 2.</w:t>
      </w:r>
      <w:r w:rsidRPr="00906BDE">
        <w:rPr>
          <w:rFonts w:ascii="Times New Roman CYR" w:eastAsia="Times New Roman" w:hAnsi="Times New Roman CYR" w:cs="Times New Roman CYR"/>
          <w:color w:val="000000"/>
          <w:sz w:val="27"/>
          <w:szCs w:val="27"/>
          <w:lang w:eastAsia="ru-RU"/>
        </w:rPr>
        <w:t> Структура Н.323 - системы</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329940" cy="1515110"/>
            <wp:effectExtent l="19050" t="0" r="3810" b="0"/>
            <wp:docPr id="3" name="Рисунок 3" descr="http://kis-kiev.narod.ru/ATC/h322/p3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s-kiev.narod.ru/ATC/h322/p3_18.jpg"/>
                    <pic:cNvPicPr>
                      <a:picLocks noChangeAspect="1" noChangeArrowheads="1"/>
                    </pic:cNvPicPr>
                  </pic:nvPicPr>
                  <pic:blipFill>
                    <a:blip r:embed="rId7" cstate="print"/>
                    <a:srcRect/>
                    <a:stretch>
                      <a:fillRect/>
                    </a:stretch>
                  </pic:blipFill>
                  <pic:spPr bwMode="auto">
                    <a:xfrm>
                      <a:off x="0" y="0"/>
                      <a:ext cx="3329940" cy="1515110"/>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Рис. 3.</w:t>
      </w:r>
      <w:r w:rsidRPr="00906BDE">
        <w:rPr>
          <w:rFonts w:ascii="Times New Roman CYR" w:eastAsia="Times New Roman" w:hAnsi="Times New Roman CYR" w:cs="Times New Roman CYR"/>
          <w:color w:val="000000"/>
          <w:sz w:val="27"/>
          <w:szCs w:val="27"/>
          <w:lang w:eastAsia="ru-RU"/>
        </w:rPr>
        <w:t> Функции шлюза между ISDN и ЛВС-терминалами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Шлюз.</w:t>
      </w:r>
      <w:r w:rsidRPr="00906BDE">
        <w:rPr>
          <w:rFonts w:ascii="Times New Roman CYR" w:eastAsia="Times New Roman" w:hAnsi="Times New Roman CYR" w:cs="Times New Roman CYR"/>
          <w:color w:val="000000"/>
          <w:sz w:val="27"/>
          <w:szCs w:val="27"/>
          <w:lang w:eastAsia="ru-RU"/>
        </w:rPr>
        <w:t xml:space="preserve"> Шлюз </w:t>
      </w:r>
      <w:proofErr w:type="gramStart"/>
      <w:r w:rsidRPr="00906BDE">
        <w:rPr>
          <w:rFonts w:ascii="Times New Roman CYR" w:eastAsia="Times New Roman" w:hAnsi="Times New Roman CYR" w:cs="Times New Roman CYR"/>
          <w:color w:val="000000"/>
          <w:sz w:val="27"/>
          <w:szCs w:val="27"/>
          <w:lang w:eastAsia="ru-RU"/>
        </w:rPr>
        <w:t>является необязательным элементом в Н.323-системе Это устройство обеспечивает</w:t>
      </w:r>
      <w:proofErr w:type="gramEnd"/>
      <w:r w:rsidRPr="00906BDE">
        <w:rPr>
          <w:rFonts w:ascii="Times New Roman CYR" w:eastAsia="Times New Roman" w:hAnsi="Times New Roman CYR" w:cs="Times New Roman CYR"/>
          <w:color w:val="000000"/>
          <w:sz w:val="27"/>
          <w:szCs w:val="27"/>
          <w:lang w:eastAsia="ru-RU"/>
        </w:rPr>
        <w:t xml:space="preserve"> целый ряд сервисов, включая обмен информацией между Н.323-терминалом и терминалами, определяемыми другими ITU-стандартами серии Н для электронных конференций. Реализация такой функции требует трансляцию формата кадров и преобразование коммуникационных процедур (например, Н.225.0 в Н.221 и Н.245 в Н.242 при обмене информацией Н.323-терминала с Н.320-терминалом). Кроме этого, шлюз выполняет перекодировку ауди</w:t>
      </w:r>
      <w:proofErr w:type="gramStart"/>
      <w:r w:rsidRPr="00906BDE">
        <w:rPr>
          <w:rFonts w:ascii="Times New Roman CYR" w:eastAsia="Times New Roman" w:hAnsi="Times New Roman CYR" w:cs="Times New Roman CYR"/>
          <w:color w:val="000000"/>
          <w:sz w:val="27"/>
          <w:szCs w:val="27"/>
          <w:lang w:eastAsia="ru-RU"/>
        </w:rPr>
        <w:t>о-</w:t>
      </w:r>
      <w:proofErr w:type="gramEnd"/>
      <w:r w:rsidRPr="00906BDE">
        <w:rPr>
          <w:rFonts w:ascii="Times New Roman CYR" w:eastAsia="Times New Roman" w:hAnsi="Times New Roman CYR" w:cs="Times New Roman CYR"/>
          <w:color w:val="000000"/>
          <w:sz w:val="27"/>
          <w:szCs w:val="27"/>
          <w:lang w:eastAsia="ru-RU"/>
        </w:rPr>
        <w:t xml:space="preserve"> и </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а также обеспечивает функцию установления и разрыва соединения между ЛВС и сетями с коммутацией каналов. Рис. 3 иллюстрирует функции шлюза между Н.323- и Н.320-терминалами.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В общем случае задачей шлюза является взаимное отражение свойств и характеристик оконечного </w:t>
      </w:r>
      <w:proofErr w:type="spellStart"/>
      <w:r w:rsidRPr="00906BDE">
        <w:rPr>
          <w:rFonts w:ascii="Times New Roman CYR" w:eastAsia="Times New Roman" w:hAnsi="Times New Roman CYR" w:cs="Times New Roman CYR"/>
          <w:color w:val="000000"/>
          <w:sz w:val="27"/>
          <w:szCs w:val="27"/>
          <w:lang w:eastAsia="ru-RU"/>
        </w:rPr>
        <w:t>конференц-оборудования</w:t>
      </w:r>
      <w:proofErr w:type="spellEnd"/>
      <w:r w:rsidRPr="00906BDE">
        <w:rPr>
          <w:rFonts w:ascii="Times New Roman CYR" w:eastAsia="Times New Roman" w:hAnsi="Times New Roman CYR" w:cs="Times New Roman CYR"/>
          <w:color w:val="000000"/>
          <w:sz w:val="27"/>
          <w:szCs w:val="27"/>
          <w:lang w:eastAsia="ru-RU"/>
        </w:rPr>
        <w:t xml:space="preserve"> ЛВС и терминалов сетей с коммутацией каналов. Основные функции шлюза следующие:</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установление соединения с аналоговым терминалом в телефонной сети общего пользования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lastRenderedPageBreak/>
        <w:t xml:space="preserve">-установление соединения с </w:t>
      </w:r>
      <w:proofErr w:type="gramStart"/>
      <w:r w:rsidRPr="00906BDE">
        <w:rPr>
          <w:rFonts w:ascii="Times New Roman CYR" w:eastAsia="Times New Roman" w:hAnsi="Times New Roman CYR" w:cs="Times New Roman CYR"/>
          <w:color w:val="000000"/>
          <w:sz w:val="27"/>
          <w:szCs w:val="27"/>
          <w:lang w:eastAsia="ru-RU"/>
        </w:rPr>
        <w:t>удаленным</w:t>
      </w:r>
      <w:proofErr w:type="gramEnd"/>
      <w:r w:rsidRPr="00906BDE">
        <w:rPr>
          <w:rFonts w:ascii="Times New Roman CYR" w:eastAsia="Times New Roman" w:hAnsi="Times New Roman CYR" w:cs="Times New Roman CYR"/>
          <w:color w:val="000000"/>
          <w:sz w:val="27"/>
          <w:szCs w:val="27"/>
          <w:lang w:eastAsia="ru-RU"/>
        </w:rPr>
        <w:t xml:space="preserve"> Н.320-терминалом в сети ISDN</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-установление соединения с </w:t>
      </w:r>
      <w:proofErr w:type="gramStart"/>
      <w:r w:rsidRPr="00906BDE">
        <w:rPr>
          <w:rFonts w:ascii="Times New Roman CYR" w:eastAsia="Times New Roman" w:hAnsi="Times New Roman CYR" w:cs="Times New Roman CYR"/>
          <w:color w:val="000000"/>
          <w:sz w:val="27"/>
          <w:szCs w:val="27"/>
          <w:lang w:eastAsia="ru-RU"/>
        </w:rPr>
        <w:t>удаленным</w:t>
      </w:r>
      <w:proofErr w:type="gramEnd"/>
      <w:r w:rsidRPr="00906BDE">
        <w:rPr>
          <w:rFonts w:ascii="Times New Roman CYR" w:eastAsia="Times New Roman" w:hAnsi="Times New Roman CYR" w:cs="Times New Roman CYR"/>
          <w:color w:val="000000"/>
          <w:sz w:val="27"/>
          <w:szCs w:val="27"/>
          <w:lang w:eastAsia="ru-RU"/>
        </w:rPr>
        <w:t xml:space="preserve"> Н.324-терминалом в телефонной сети общего пользования.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gramStart"/>
      <w:r w:rsidRPr="00906BDE">
        <w:rPr>
          <w:rFonts w:ascii="Times New Roman CYR" w:eastAsia="Times New Roman" w:hAnsi="Times New Roman CYR" w:cs="Times New Roman CYR"/>
          <w:color w:val="000000"/>
          <w:sz w:val="27"/>
          <w:szCs w:val="27"/>
          <w:lang w:eastAsia="ru-RU"/>
        </w:rPr>
        <w:t>Заметим, что шлюз не нужен, если нет необходимости установления соединений из ЛВС с удалёнными терминалами в сетях с коммутацией каналов, ибо Н.323-терминалы имеют механизм установлена непосредственных соединений.</w:t>
      </w:r>
      <w:proofErr w:type="gramEnd"/>
      <w:r w:rsidRPr="00906BDE">
        <w:rPr>
          <w:rFonts w:ascii="Times New Roman CYR" w:eastAsia="Times New Roman" w:hAnsi="Times New Roman CYR" w:cs="Times New Roman CYR"/>
          <w:color w:val="000000"/>
          <w:sz w:val="27"/>
          <w:szCs w:val="27"/>
          <w:lang w:eastAsia="ru-RU"/>
        </w:rPr>
        <w:t xml:space="preserve"> Для этого используются процедуры протоколов Н.245 и Q.931.</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С соответствующими транскодерами Н.323-шлюз обеспечивает взаимодействие </w:t>
      </w:r>
      <w:proofErr w:type="spellStart"/>
      <w:r w:rsidRPr="00906BDE">
        <w:rPr>
          <w:rFonts w:ascii="Times New Roman CYR" w:eastAsia="Times New Roman" w:hAnsi="Times New Roman CYR" w:cs="Times New Roman CYR"/>
          <w:color w:val="000000"/>
          <w:sz w:val="27"/>
          <w:szCs w:val="27"/>
          <w:lang w:eastAsia="ru-RU"/>
        </w:rPr>
        <w:t>Н.ЗЗЗ-терминала</w:t>
      </w:r>
      <w:proofErr w:type="spellEnd"/>
      <w:r w:rsidRPr="00906BDE">
        <w:rPr>
          <w:rFonts w:ascii="Times New Roman CYR" w:eastAsia="Times New Roman" w:hAnsi="Times New Roman CYR" w:cs="Times New Roman CYR"/>
          <w:color w:val="000000"/>
          <w:sz w:val="27"/>
          <w:szCs w:val="27"/>
          <w:lang w:eastAsia="ru-RU"/>
        </w:rPr>
        <w:t xml:space="preserve"> терминалами, определенными рекомендациями Н.320, Н.321 [</w:t>
      </w:r>
      <w:proofErr w:type="gramStart"/>
      <w:r w:rsidRPr="00906BDE">
        <w:rPr>
          <w:rFonts w:ascii="Times New Roman CYR" w:eastAsia="Times New Roman" w:hAnsi="Times New Roman CYR" w:cs="Times New Roman CYR"/>
          <w:color w:val="000000"/>
          <w:sz w:val="27"/>
          <w:szCs w:val="27"/>
          <w:lang w:eastAsia="ru-RU"/>
        </w:rPr>
        <w:t>АТМ</w:t>
      </w:r>
      <w:proofErr w:type="gramEnd"/>
      <w:r w:rsidRPr="00906BDE">
        <w:rPr>
          <w:rFonts w:ascii="Times New Roman CYR" w:eastAsia="Times New Roman" w:hAnsi="Times New Roman CYR" w:cs="Times New Roman CYR"/>
          <w:color w:val="000000"/>
          <w:sz w:val="27"/>
          <w:szCs w:val="27"/>
          <w:lang w:eastAsia="ru-RU"/>
        </w:rPr>
        <w:t xml:space="preserve"> ЛВС), Н.322 [ЛВС с гарантированным </w:t>
      </w:r>
      <w:proofErr w:type="spellStart"/>
      <w:r w:rsidRPr="00906BDE">
        <w:rPr>
          <w:rFonts w:ascii="Times New Roman CYR" w:eastAsia="Times New Roman" w:hAnsi="Times New Roman CYR" w:cs="Times New Roman CYR"/>
          <w:color w:val="000000"/>
          <w:sz w:val="27"/>
          <w:szCs w:val="27"/>
          <w:lang w:eastAsia="ru-RU"/>
        </w:rPr>
        <w:t>QoS</w:t>
      </w:r>
      <w:proofErr w:type="spellEnd"/>
      <w:r w:rsidRPr="00906BDE">
        <w:rPr>
          <w:rFonts w:ascii="Times New Roman CYR" w:eastAsia="Times New Roman" w:hAnsi="Times New Roman CYR" w:cs="Times New Roman CYR"/>
          <w:color w:val="000000"/>
          <w:sz w:val="27"/>
          <w:szCs w:val="27"/>
          <w:lang w:eastAsia="ru-RU"/>
        </w:rPr>
        <w:t>) и V.70.</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Большое число возможных функций шлюза остается </w:t>
      </w:r>
      <w:proofErr w:type="spellStart"/>
      <w:r w:rsidRPr="00906BDE">
        <w:rPr>
          <w:rFonts w:ascii="Times New Roman CYR" w:eastAsia="Times New Roman" w:hAnsi="Times New Roman CYR" w:cs="Times New Roman CYR"/>
          <w:color w:val="000000"/>
          <w:sz w:val="27"/>
          <w:szCs w:val="27"/>
          <w:lang w:eastAsia="ru-RU"/>
        </w:rPr>
        <w:t>нестандартизованными</w:t>
      </w:r>
      <w:proofErr w:type="spellEnd"/>
      <w:r w:rsidRPr="00906BDE">
        <w:rPr>
          <w:rFonts w:ascii="Times New Roman CYR" w:eastAsia="Times New Roman" w:hAnsi="Times New Roman CYR" w:cs="Times New Roman CYR"/>
          <w:color w:val="000000"/>
          <w:sz w:val="27"/>
          <w:szCs w:val="27"/>
          <w:lang w:eastAsia="ru-RU"/>
        </w:rPr>
        <w:t>. Например, количество H.323-терминалов, которые могут одновременно устанавливать соединения через шлюз, количество соединений с сетями коммутации каналов, функции перекодировки аудио/</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возможности поддержки многоточечных конференций и т.д. Все эти характеристики могут отличаться в продуктах разных производителей. Тем не менее, стандартизованных функций шлюза достаточно, чтобы рекомендации H.323 сыграли роль средства объединения стандартных систем конференцсвязи, ориентированных на работу в различных сетях.</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spellStart"/>
      <w:r w:rsidRPr="00906BDE">
        <w:rPr>
          <w:rFonts w:ascii="Times New Roman CYR" w:eastAsia="Times New Roman" w:hAnsi="Times New Roman CYR" w:cs="Times New Roman CYR"/>
          <w:b/>
          <w:bCs/>
          <w:color w:val="000000"/>
          <w:sz w:val="27"/>
          <w:szCs w:val="27"/>
          <w:lang w:eastAsia="ru-RU"/>
        </w:rPr>
        <w:t>Конференц-менеджер</w:t>
      </w:r>
      <w:proofErr w:type="spellEnd"/>
      <w:r w:rsidRPr="00906BDE">
        <w:rPr>
          <w:rFonts w:ascii="Times New Roman CYR" w:eastAsia="Times New Roman" w:hAnsi="Times New Roman CYR" w:cs="Times New Roman CYR"/>
          <w:b/>
          <w:bCs/>
          <w:color w:val="000000"/>
          <w:sz w:val="27"/>
          <w:szCs w:val="27"/>
          <w:lang w:eastAsia="ru-RU"/>
        </w:rPr>
        <w:t>.</w:t>
      </w:r>
      <w:r w:rsidRPr="00906BDE">
        <w:rPr>
          <w:rFonts w:ascii="Times New Roman CYR" w:eastAsia="Times New Roman" w:hAnsi="Times New Roman CYR" w:cs="Times New Roman CYR"/>
          <w:color w:val="000000"/>
          <w:sz w:val="27"/>
          <w:szCs w:val="27"/>
          <w:lang w:eastAsia="ru-RU"/>
        </w:rPr>
        <w:t> </w:t>
      </w:r>
      <w:proofErr w:type="spellStart"/>
      <w:r w:rsidRPr="00906BDE">
        <w:rPr>
          <w:rFonts w:ascii="Times New Roman CYR" w:eastAsia="Times New Roman" w:hAnsi="Times New Roman CYR" w:cs="Times New Roman CYR"/>
          <w:color w:val="000000"/>
          <w:sz w:val="27"/>
          <w:szCs w:val="27"/>
          <w:lang w:eastAsia="ru-RU"/>
        </w:rPr>
        <w:t>Конференц-менеджер</w:t>
      </w:r>
      <w:proofErr w:type="spellEnd"/>
      <w:r w:rsidRPr="00906BDE">
        <w:rPr>
          <w:rFonts w:ascii="Times New Roman CYR" w:eastAsia="Times New Roman" w:hAnsi="Times New Roman CYR" w:cs="Times New Roman CYR"/>
          <w:color w:val="000000"/>
          <w:sz w:val="27"/>
          <w:szCs w:val="27"/>
          <w:lang w:eastAsia="ru-RU"/>
        </w:rPr>
        <w:t xml:space="preserve"> в Н.323-системе реализует две важные функции, позволяющие сохранить связность корпоративной сети передачи данных для конференцсвязи. Первое из них - это функция трансляции ЛВС-имен терминалов и шлюзов в IP- или IPX-адреса в соответствии со Спецификацией RAS. Вторая функция - это управление полосой пропускания канала, выделенной для конференцсвязи. Эта процедура также определена в спецификации RAS. Управление полосой пропускания осуществляется посредством оценки уровня графика, порожденного всеми реализуемыми одновременно конференциями, и сопоставления его с установленным порогом. Удовлетворение </w:t>
      </w:r>
      <w:proofErr w:type="gramStart"/>
      <w:r w:rsidRPr="00906BDE">
        <w:rPr>
          <w:rFonts w:ascii="Times New Roman CYR" w:eastAsia="Times New Roman" w:hAnsi="Times New Roman CYR" w:cs="Times New Roman CYR"/>
          <w:color w:val="000000"/>
          <w:sz w:val="27"/>
          <w:szCs w:val="27"/>
          <w:lang w:eastAsia="ru-RU"/>
        </w:rPr>
        <w:t>запроса</w:t>
      </w:r>
      <w:proofErr w:type="gramEnd"/>
      <w:r w:rsidRPr="00906BDE">
        <w:rPr>
          <w:rFonts w:ascii="Times New Roman CYR" w:eastAsia="Times New Roman" w:hAnsi="Times New Roman CYR" w:cs="Times New Roman CYR"/>
          <w:color w:val="000000"/>
          <w:sz w:val="27"/>
          <w:szCs w:val="27"/>
          <w:lang w:eastAsia="ru-RU"/>
        </w:rPr>
        <w:t xml:space="preserve"> но установление новой конференции возможно лишь при условии не нарушения этого порога.</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Группа терминалов, шлюзов и MCU, управляемая одним </w:t>
      </w:r>
      <w:proofErr w:type="spellStart"/>
      <w:r w:rsidRPr="00906BDE">
        <w:rPr>
          <w:rFonts w:ascii="Times New Roman CYR" w:eastAsia="Times New Roman" w:hAnsi="Times New Roman CYR" w:cs="Times New Roman CYR"/>
          <w:color w:val="000000"/>
          <w:sz w:val="27"/>
          <w:szCs w:val="27"/>
          <w:lang w:eastAsia="ru-RU"/>
        </w:rPr>
        <w:t>конференц-менеджером</w:t>
      </w:r>
      <w:proofErr w:type="spellEnd"/>
      <w:r w:rsidRPr="00906BDE">
        <w:rPr>
          <w:rFonts w:ascii="Times New Roman CYR" w:eastAsia="Times New Roman" w:hAnsi="Times New Roman CYR" w:cs="Times New Roman CYR"/>
          <w:color w:val="000000"/>
          <w:sz w:val="27"/>
          <w:szCs w:val="27"/>
          <w:lang w:eastAsia="ru-RU"/>
        </w:rPr>
        <w:t>, носит название Н.323-зоны (рис. 4.).</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094480" cy="1255395"/>
            <wp:effectExtent l="19050" t="0" r="1270" b="0"/>
            <wp:docPr id="4" name="Рисунок 4" descr="http://kis-kiev.narod.ru/ATC/h322/p3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s-kiev.narod.ru/ATC/h322/p3_19.jpg"/>
                    <pic:cNvPicPr>
                      <a:picLocks noChangeAspect="1" noChangeArrowheads="1"/>
                    </pic:cNvPicPr>
                  </pic:nvPicPr>
                  <pic:blipFill>
                    <a:blip r:embed="rId8" cstate="print"/>
                    <a:srcRect/>
                    <a:stretch>
                      <a:fillRect/>
                    </a:stretch>
                  </pic:blipFill>
                  <pic:spPr bwMode="auto">
                    <a:xfrm>
                      <a:off x="0" y="0"/>
                      <a:ext cx="4094480" cy="1255395"/>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lastRenderedPageBreak/>
        <w:t>Рис. 4.</w:t>
      </w:r>
      <w:r w:rsidRPr="00906BDE">
        <w:rPr>
          <w:rFonts w:ascii="Times New Roman CYR" w:eastAsia="Times New Roman" w:hAnsi="Times New Roman CYR" w:cs="Times New Roman CYR"/>
          <w:color w:val="000000"/>
          <w:sz w:val="27"/>
          <w:szCs w:val="27"/>
          <w:lang w:eastAsia="ru-RU"/>
        </w:rPr>
        <w:t> Пример H.323 - зоны</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spellStart"/>
      <w:r w:rsidRPr="00906BDE">
        <w:rPr>
          <w:rFonts w:ascii="Times New Roman CYR" w:eastAsia="Times New Roman" w:hAnsi="Times New Roman CYR" w:cs="Times New Roman CYR"/>
          <w:color w:val="000000"/>
          <w:sz w:val="27"/>
          <w:szCs w:val="27"/>
          <w:lang w:eastAsia="ru-RU"/>
        </w:rPr>
        <w:t>Хогя</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конференц-менеджер</w:t>
      </w:r>
      <w:proofErr w:type="spellEnd"/>
      <w:r w:rsidRPr="00906BDE">
        <w:rPr>
          <w:rFonts w:ascii="Times New Roman CYR" w:eastAsia="Times New Roman" w:hAnsi="Times New Roman CYR" w:cs="Times New Roman CYR"/>
          <w:color w:val="000000"/>
          <w:sz w:val="27"/>
          <w:szCs w:val="27"/>
          <w:lang w:eastAsia="ru-RU"/>
        </w:rPr>
        <w:t xml:space="preserve"> является логически отдельным устройством, в большинстве </w:t>
      </w:r>
      <w:proofErr w:type="gramStart"/>
      <w:r w:rsidRPr="00906BDE">
        <w:rPr>
          <w:rFonts w:ascii="Times New Roman CYR" w:eastAsia="Times New Roman" w:hAnsi="Times New Roman CYR" w:cs="Times New Roman CYR"/>
          <w:color w:val="000000"/>
          <w:sz w:val="27"/>
          <w:szCs w:val="27"/>
          <w:lang w:eastAsia="ru-RU"/>
        </w:rPr>
        <w:t>реальных</w:t>
      </w:r>
      <w:proofErr w:type="gramEnd"/>
      <w:r w:rsidRPr="00906BDE">
        <w:rPr>
          <w:rFonts w:ascii="Times New Roman CYR" w:eastAsia="Times New Roman" w:hAnsi="Times New Roman CYR" w:cs="Times New Roman CYR"/>
          <w:color w:val="000000"/>
          <w:sz w:val="27"/>
          <w:szCs w:val="27"/>
          <w:lang w:eastAsia="ru-RU"/>
        </w:rPr>
        <w:t xml:space="preserve"> Н.323-систем он интегрируется с терминалом, шлюзом или MCU. Поскольку Н.323-зона определяется </w:t>
      </w:r>
      <w:proofErr w:type="gramStart"/>
      <w:r w:rsidRPr="00906BDE">
        <w:rPr>
          <w:rFonts w:ascii="Times New Roman CYR" w:eastAsia="Times New Roman" w:hAnsi="Times New Roman CYR" w:cs="Times New Roman CYR"/>
          <w:color w:val="000000"/>
          <w:sz w:val="27"/>
          <w:szCs w:val="27"/>
          <w:lang w:eastAsia="ru-RU"/>
        </w:rPr>
        <w:t>соответствующим</w:t>
      </w:r>
      <w:proofErr w:type="gram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конференц-менеджером</w:t>
      </w:r>
      <w:proofErr w:type="spellEnd"/>
      <w:r w:rsidRPr="00906BDE">
        <w:rPr>
          <w:rFonts w:ascii="Times New Roman CYR" w:eastAsia="Times New Roman" w:hAnsi="Times New Roman CYR" w:cs="Times New Roman CYR"/>
          <w:color w:val="000000"/>
          <w:sz w:val="27"/>
          <w:szCs w:val="27"/>
          <w:lang w:eastAsia="ru-RU"/>
        </w:rPr>
        <w:t>, то все компоненты</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H.323-системы должны обладать способностью отключения своих внутренних управляющих функций. Это, очевидно, необходимо для организации всех устройств Н.323-системы в единую зону.</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Напомним, что </w:t>
      </w:r>
      <w:proofErr w:type="spellStart"/>
      <w:r w:rsidRPr="00906BDE">
        <w:rPr>
          <w:rFonts w:ascii="Times New Roman CYR" w:eastAsia="Times New Roman" w:hAnsi="Times New Roman CYR" w:cs="Times New Roman CYR"/>
          <w:color w:val="000000"/>
          <w:sz w:val="27"/>
          <w:szCs w:val="27"/>
          <w:lang w:eastAsia="ru-RU"/>
        </w:rPr>
        <w:t>конференц-менеджер</w:t>
      </w:r>
      <w:proofErr w:type="spellEnd"/>
      <w:r w:rsidRPr="00906BDE">
        <w:rPr>
          <w:rFonts w:ascii="Times New Roman CYR" w:eastAsia="Times New Roman" w:hAnsi="Times New Roman CYR" w:cs="Times New Roman CYR"/>
          <w:color w:val="000000"/>
          <w:sz w:val="27"/>
          <w:szCs w:val="27"/>
          <w:lang w:eastAsia="ru-RU"/>
        </w:rPr>
        <w:t xml:space="preserve"> не является обязательным компонентом Н.323-системы. Однако если он реализован, то терминалы должны использовать сервисы, предоставляемые им. Эти сервисы, как определено в RA5, являются обязательными и включают преобразование адресов, контроль доступа, контроль полосы канала и управление зоной. </w:t>
      </w:r>
      <w:proofErr w:type="spellStart"/>
      <w:r w:rsidRPr="00906BDE">
        <w:rPr>
          <w:rFonts w:ascii="Times New Roman CYR" w:eastAsia="Times New Roman" w:hAnsi="Times New Roman CYR" w:cs="Times New Roman CYR"/>
          <w:color w:val="000000"/>
          <w:sz w:val="27"/>
          <w:szCs w:val="27"/>
          <w:lang w:eastAsia="ru-RU"/>
        </w:rPr>
        <w:t>Конференц-менеджер</w:t>
      </w:r>
      <w:proofErr w:type="spellEnd"/>
      <w:r w:rsidRPr="00906BDE">
        <w:rPr>
          <w:rFonts w:ascii="Times New Roman CYR" w:eastAsia="Times New Roman" w:hAnsi="Times New Roman CYR" w:cs="Times New Roman CYR"/>
          <w:color w:val="000000"/>
          <w:sz w:val="27"/>
          <w:szCs w:val="27"/>
          <w:lang w:eastAsia="ru-RU"/>
        </w:rPr>
        <w:t xml:space="preserve"> может участвовать и в организации многоточечных соединений, </w:t>
      </w:r>
      <w:proofErr w:type="spellStart"/>
      <w:r w:rsidRPr="00906BDE">
        <w:rPr>
          <w:rFonts w:ascii="Times New Roman CYR" w:eastAsia="Times New Roman" w:hAnsi="Times New Roman CYR" w:cs="Times New Roman CYR"/>
          <w:color w:val="000000"/>
          <w:sz w:val="27"/>
          <w:szCs w:val="27"/>
          <w:lang w:eastAsia="ru-RU"/>
        </w:rPr>
        <w:t>перенаправляя</w:t>
      </w:r>
      <w:proofErr w:type="spellEnd"/>
      <w:r w:rsidRPr="00906BDE">
        <w:rPr>
          <w:rFonts w:ascii="Times New Roman CYR" w:eastAsia="Times New Roman" w:hAnsi="Times New Roman CYR" w:cs="Times New Roman CYR"/>
          <w:color w:val="000000"/>
          <w:sz w:val="27"/>
          <w:szCs w:val="27"/>
          <w:lang w:eastAsia="ru-RU"/>
        </w:rPr>
        <w:t xml:space="preserve"> информацию контрольных каналов (протокол Н.245) но контроллер групповых </w:t>
      </w:r>
      <w:proofErr w:type="spellStart"/>
      <w:r w:rsidRPr="00906BDE">
        <w:rPr>
          <w:rFonts w:ascii="Times New Roman CYR" w:eastAsia="Times New Roman" w:hAnsi="Times New Roman CYR" w:cs="Times New Roman CYR"/>
          <w:color w:val="000000"/>
          <w:sz w:val="27"/>
          <w:szCs w:val="27"/>
          <w:lang w:eastAsia="ru-RU"/>
        </w:rPr>
        <w:t>соединений</w:t>
      </w:r>
      <w:proofErr w:type="gramStart"/>
      <w:r w:rsidRPr="00906BDE">
        <w:rPr>
          <w:rFonts w:ascii="Times New Roman CYR" w:eastAsia="Times New Roman" w:hAnsi="Times New Roman CYR" w:cs="Times New Roman CYR"/>
          <w:color w:val="000000"/>
          <w:sz w:val="27"/>
          <w:szCs w:val="27"/>
          <w:lang w:eastAsia="ru-RU"/>
        </w:rPr>
        <w:t>.О</w:t>
      </w:r>
      <w:proofErr w:type="gramEnd"/>
      <w:r w:rsidRPr="00906BDE">
        <w:rPr>
          <w:rFonts w:ascii="Times New Roman CYR" w:eastAsia="Times New Roman" w:hAnsi="Times New Roman CYR" w:cs="Times New Roman CYR"/>
          <w:color w:val="000000"/>
          <w:sz w:val="27"/>
          <w:szCs w:val="27"/>
          <w:lang w:eastAsia="ru-RU"/>
        </w:rPr>
        <w:t>бязательные</w:t>
      </w:r>
      <w:proofErr w:type="spellEnd"/>
      <w:r w:rsidRPr="00906BDE">
        <w:rPr>
          <w:rFonts w:ascii="Times New Roman CYR" w:eastAsia="Times New Roman" w:hAnsi="Times New Roman CYR" w:cs="Times New Roman CYR"/>
          <w:color w:val="000000"/>
          <w:sz w:val="27"/>
          <w:szCs w:val="27"/>
          <w:lang w:eastAsia="ru-RU"/>
        </w:rPr>
        <w:t xml:space="preserve"> и опциональные функции </w:t>
      </w:r>
      <w:proofErr w:type="spellStart"/>
      <w:r w:rsidRPr="00906BDE">
        <w:rPr>
          <w:rFonts w:ascii="Times New Roman CYR" w:eastAsia="Times New Roman" w:hAnsi="Times New Roman CYR" w:cs="Times New Roman CYR"/>
          <w:color w:val="000000"/>
          <w:sz w:val="27"/>
          <w:szCs w:val="27"/>
          <w:lang w:eastAsia="ru-RU"/>
        </w:rPr>
        <w:t>конференц-менеджера</w:t>
      </w:r>
      <w:proofErr w:type="spellEnd"/>
      <w:r w:rsidRPr="00906BDE">
        <w:rPr>
          <w:rFonts w:ascii="Times New Roman CYR" w:eastAsia="Times New Roman" w:hAnsi="Times New Roman CYR" w:cs="Times New Roman CYR"/>
          <w:color w:val="000000"/>
          <w:sz w:val="27"/>
          <w:szCs w:val="27"/>
          <w:lang w:eastAsia="ru-RU"/>
        </w:rPr>
        <w:t xml:space="preserve"> и их определения приведены в таблицах 1 и 2.</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Таблица 1.</w:t>
      </w:r>
      <w:r w:rsidRPr="00906BDE">
        <w:rPr>
          <w:rFonts w:ascii="Times New Roman" w:eastAsia="Times New Roman" w:hAnsi="Times New Roman" w:cs="Times New Roman"/>
          <w:color w:val="000000"/>
          <w:sz w:val="27"/>
          <w:szCs w:val="27"/>
          <w:lang w:eastAsia="ru-RU"/>
        </w:rPr>
        <w:br/>
        <w:t> </w:t>
      </w:r>
      <w:r w:rsidRPr="00906BDE">
        <w:rPr>
          <w:rFonts w:ascii="Times New Roman" w:eastAsia="Times New Roman" w:hAnsi="Times New Roman" w:cs="Times New Roman"/>
          <w:color w:val="000000"/>
          <w:sz w:val="27"/>
          <w:szCs w:val="27"/>
          <w:lang w:eastAsia="ru-RU"/>
        </w:rPr>
        <w:br/>
        <w:t> </w:t>
      </w:r>
    </w:p>
    <w:tbl>
      <w:tblPr>
        <w:tblW w:w="955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739"/>
        <w:gridCol w:w="6818"/>
      </w:tblGrid>
      <w:tr w:rsidR="00906BDE" w:rsidRPr="00906BDE" w:rsidTr="00906BDE">
        <w:trPr>
          <w:trHeight w:val="645"/>
          <w:tblCellSpacing w:w="0" w:type="dxa"/>
        </w:trPr>
        <w:tc>
          <w:tcPr>
            <w:tcW w:w="2739"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Трансляция адресов</w:t>
            </w:r>
          </w:p>
        </w:tc>
        <w:tc>
          <w:tcPr>
            <w:tcW w:w="6818"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Трансляция ЛВС-имен в IP-адреса, используя таблицу, которая обновляется посредством регистрационных сообщений. Другие методы обновления содержания таблицы также допустимы.</w:t>
            </w:r>
          </w:p>
        </w:tc>
      </w:tr>
      <w:tr w:rsidR="00906BDE" w:rsidRPr="00906BDE" w:rsidTr="00906BDE">
        <w:trPr>
          <w:trHeight w:val="645"/>
          <w:tblCellSpacing w:w="0" w:type="dxa"/>
        </w:trPr>
        <w:tc>
          <w:tcPr>
            <w:tcW w:w="2739"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Контроль доступа</w:t>
            </w:r>
          </w:p>
        </w:tc>
        <w:tc>
          <w:tcPr>
            <w:tcW w:w="6818"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 xml:space="preserve">Проверка прав доступа к ЛВС, использующая сообщения "Запрос доступа", "Подтверждение" и "Отказ". Контроль доступа может быть </w:t>
            </w:r>
            <w:proofErr w:type="spellStart"/>
            <w:r w:rsidRPr="00906BDE">
              <w:rPr>
                <w:rFonts w:ascii="Times New Roman CYR" w:eastAsia="Times New Roman" w:hAnsi="Times New Roman CYR" w:cs="Times New Roman CYR"/>
                <w:sz w:val="24"/>
                <w:szCs w:val="24"/>
                <w:lang w:eastAsia="ru-RU"/>
              </w:rPr>
              <w:t>нуль-функцией</w:t>
            </w:r>
            <w:proofErr w:type="spellEnd"/>
            <w:r w:rsidRPr="00906BDE">
              <w:rPr>
                <w:rFonts w:ascii="Times New Roman CYR" w:eastAsia="Times New Roman" w:hAnsi="Times New Roman CYR" w:cs="Times New Roman CYR"/>
                <w:sz w:val="24"/>
                <w:szCs w:val="24"/>
                <w:lang w:eastAsia="ru-RU"/>
              </w:rPr>
              <w:t xml:space="preserve">, </w:t>
            </w:r>
            <w:proofErr w:type="gramStart"/>
            <w:r w:rsidRPr="00906BDE">
              <w:rPr>
                <w:rFonts w:ascii="Times New Roman CYR" w:eastAsia="Times New Roman" w:hAnsi="Times New Roman CYR" w:cs="Times New Roman CYR"/>
                <w:sz w:val="24"/>
                <w:szCs w:val="24"/>
                <w:lang w:eastAsia="ru-RU"/>
              </w:rPr>
              <w:t>при</w:t>
            </w:r>
            <w:proofErr w:type="gramEnd"/>
            <w:r w:rsidRPr="00906BDE">
              <w:rPr>
                <w:rFonts w:ascii="Times New Roman CYR" w:eastAsia="Times New Roman" w:hAnsi="Times New Roman CYR" w:cs="Times New Roman CYR"/>
                <w:sz w:val="24"/>
                <w:szCs w:val="24"/>
                <w:lang w:eastAsia="ru-RU"/>
              </w:rPr>
              <w:t xml:space="preserve"> которой доступ не ограничивается.</w:t>
            </w:r>
          </w:p>
        </w:tc>
      </w:tr>
      <w:tr w:rsidR="00906BDE" w:rsidRPr="00906BDE" w:rsidTr="00906BDE">
        <w:trPr>
          <w:trHeight w:val="829"/>
          <w:tblCellSpacing w:w="0" w:type="dxa"/>
        </w:trPr>
        <w:tc>
          <w:tcPr>
            <w:tcW w:w="2739"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Контроль полосы канала</w:t>
            </w:r>
          </w:p>
        </w:tc>
        <w:tc>
          <w:tcPr>
            <w:tcW w:w="6818"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 xml:space="preserve">Обрабатываются сообщения "Запрос полосы", "Подтверждение", "Отказ". Эта функция мотет базироваться на процедуре управления полосой. Контроль полосы может быть и </w:t>
            </w:r>
            <w:proofErr w:type="spellStart"/>
            <w:proofErr w:type="gramStart"/>
            <w:r w:rsidRPr="00906BDE">
              <w:rPr>
                <w:rFonts w:ascii="Times New Roman CYR" w:eastAsia="Times New Roman" w:hAnsi="Times New Roman CYR" w:cs="Times New Roman CYR"/>
                <w:sz w:val="24"/>
                <w:szCs w:val="24"/>
                <w:lang w:eastAsia="ru-RU"/>
              </w:rPr>
              <w:t>нуль-функцией</w:t>
            </w:r>
            <w:proofErr w:type="spellEnd"/>
            <w:proofErr w:type="gramEnd"/>
            <w:r w:rsidRPr="00906BDE">
              <w:rPr>
                <w:rFonts w:ascii="Times New Roman CYR" w:eastAsia="Times New Roman" w:hAnsi="Times New Roman CYR" w:cs="Times New Roman CYR"/>
                <w:sz w:val="24"/>
                <w:szCs w:val="24"/>
                <w:lang w:eastAsia="ru-RU"/>
              </w:rPr>
              <w:t>, при которой принимаются все запросы на изменение полосы.</w:t>
            </w:r>
          </w:p>
        </w:tc>
      </w:tr>
      <w:tr w:rsidR="00906BDE" w:rsidRPr="00906BDE" w:rsidTr="00906BDE">
        <w:trPr>
          <w:trHeight w:val="461"/>
          <w:tblCellSpacing w:w="0" w:type="dxa"/>
        </w:trPr>
        <w:tc>
          <w:tcPr>
            <w:tcW w:w="2739"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Управление зоной</w:t>
            </w:r>
          </w:p>
        </w:tc>
        <w:tc>
          <w:tcPr>
            <w:tcW w:w="6818" w:type="dxa"/>
            <w:tcBorders>
              <w:top w:val="outset" w:sz="6" w:space="0" w:color="auto"/>
              <w:left w:val="outset" w:sz="6" w:space="0" w:color="auto"/>
              <w:bottom w:val="outset" w:sz="6" w:space="0" w:color="auto"/>
              <w:right w:val="outset" w:sz="6" w:space="0" w:color="auto"/>
            </w:tcBorders>
            <w:vAlign w:val="center"/>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proofErr w:type="spellStart"/>
            <w:r w:rsidRPr="00906BDE">
              <w:rPr>
                <w:rFonts w:ascii="Times New Roman CYR" w:eastAsia="Times New Roman" w:hAnsi="Times New Roman CYR" w:cs="Times New Roman CYR"/>
                <w:sz w:val="24"/>
                <w:szCs w:val="24"/>
                <w:lang w:eastAsia="ru-RU"/>
              </w:rPr>
              <w:t>Конференц-менеджер</w:t>
            </w:r>
            <w:proofErr w:type="spellEnd"/>
            <w:r w:rsidRPr="00906BDE">
              <w:rPr>
                <w:rFonts w:ascii="Times New Roman CYR" w:eastAsia="Times New Roman" w:hAnsi="Times New Roman CYR" w:cs="Times New Roman CYR"/>
                <w:sz w:val="24"/>
                <w:szCs w:val="24"/>
                <w:lang w:eastAsia="ru-RU"/>
              </w:rPr>
              <w:t xml:space="preserve"> реализует описанные выше функции для терминалов, шлюзов и MCU, которые зарегистрированы внутри зоны</w:t>
            </w:r>
          </w:p>
        </w:tc>
      </w:tr>
    </w:tbl>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Модуль управления многоточечными (групповыми) конференциями</w:t>
      </w:r>
      <w:r w:rsidRPr="00906BDE">
        <w:rPr>
          <w:rFonts w:ascii="Times New Roman CYR" w:eastAsia="Times New Roman" w:hAnsi="Times New Roman CYR" w:cs="Times New Roman CYR"/>
          <w:color w:val="000000"/>
          <w:sz w:val="27"/>
          <w:szCs w:val="27"/>
          <w:lang w:eastAsia="ru-RU"/>
        </w:rPr>
        <w:t> Модуль управления многоточечными конференциями MCU обеспечивает установление взаимосвязи между тремя и более терминалами, В соответствии с рекомендациями Н.323 в MCU как обязательный элемент входит групповой контроллер (</w:t>
      </w:r>
      <w:proofErr w:type="spellStart"/>
      <w:r w:rsidRPr="00906BDE">
        <w:rPr>
          <w:rFonts w:ascii="Times New Roman CYR" w:eastAsia="Times New Roman" w:hAnsi="Times New Roman CYR" w:cs="Times New Roman CYR"/>
          <w:color w:val="000000"/>
          <w:sz w:val="27"/>
          <w:szCs w:val="27"/>
          <w:lang w:eastAsia="ru-RU"/>
        </w:rPr>
        <w:t>MultipoinI</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Controller</w:t>
      </w:r>
      <w:proofErr w:type="spellEnd"/>
      <w:r w:rsidRPr="00906BDE">
        <w:rPr>
          <w:rFonts w:ascii="Times New Roman CYR" w:eastAsia="Times New Roman" w:hAnsi="Times New Roman CYR" w:cs="Times New Roman CYR"/>
          <w:color w:val="000000"/>
          <w:sz w:val="27"/>
          <w:szCs w:val="27"/>
          <w:lang w:eastAsia="ru-RU"/>
        </w:rPr>
        <w:t xml:space="preserve">, MC) и, если </w:t>
      </w:r>
      <w:proofErr w:type="gramStart"/>
      <w:r w:rsidRPr="00906BDE">
        <w:rPr>
          <w:rFonts w:ascii="Times New Roman CYR" w:eastAsia="Times New Roman" w:hAnsi="Times New Roman CYR" w:cs="Times New Roman CYR"/>
          <w:color w:val="000000"/>
          <w:sz w:val="27"/>
          <w:szCs w:val="27"/>
          <w:lang w:eastAsia="ru-RU"/>
        </w:rPr>
        <w:t>необходима</w:t>
      </w:r>
      <w:proofErr w:type="gramEnd"/>
      <w:r w:rsidRPr="00906BDE">
        <w:rPr>
          <w:rFonts w:ascii="Times New Roman CYR" w:eastAsia="Times New Roman" w:hAnsi="Times New Roman CYR" w:cs="Times New Roman CYR"/>
          <w:color w:val="000000"/>
          <w:sz w:val="27"/>
          <w:szCs w:val="27"/>
          <w:lang w:eastAsia="ru-RU"/>
        </w:rPr>
        <w:t>, один, или более, групповых процессоров (</w:t>
      </w:r>
      <w:proofErr w:type="spellStart"/>
      <w:r w:rsidRPr="00906BDE">
        <w:rPr>
          <w:rFonts w:ascii="Times New Roman CYR" w:eastAsia="Times New Roman" w:hAnsi="Times New Roman CYR" w:cs="Times New Roman CYR"/>
          <w:color w:val="000000"/>
          <w:sz w:val="27"/>
          <w:szCs w:val="27"/>
          <w:lang w:eastAsia="ru-RU"/>
        </w:rPr>
        <w:t>MultipoinI</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Processor</w:t>
      </w:r>
      <w:proofErr w:type="spellEnd"/>
      <w:r w:rsidRPr="00906BDE">
        <w:rPr>
          <w:rFonts w:ascii="Times New Roman CYR" w:eastAsia="Times New Roman" w:hAnsi="Times New Roman CYR" w:cs="Times New Roman CYR"/>
          <w:color w:val="000000"/>
          <w:sz w:val="27"/>
          <w:szCs w:val="27"/>
          <w:lang w:eastAsia="ru-RU"/>
        </w:rPr>
        <w:t xml:space="preserve">, МР). Групповой </w:t>
      </w:r>
      <w:r w:rsidRPr="00906BDE">
        <w:rPr>
          <w:rFonts w:ascii="Times New Roman CYR" w:eastAsia="Times New Roman" w:hAnsi="Times New Roman CYR" w:cs="Times New Roman CYR"/>
          <w:color w:val="000000"/>
          <w:sz w:val="27"/>
          <w:szCs w:val="27"/>
          <w:lang w:eastAsia="ru-RU"/>
        </w:rPr>
        <w:lastRenderedPageBreak/>
        <w:t>контроллер реализует определенную в рекомендациях Н.245 функцию оценки общего объема аудио/</w:t>
      </w:r>
      <w:proofErr w:type="spellStart"/>
      <w:r w:rsidRPr="00906BDE">
        <w:rPr>
          <w:rFonts w:ascii="Times New Roman CYR" w:eastAsia="Times New Roman" w:hAnsi="Times New Roman CYR" w:cs="Times New Roman CYR"/>
          <w:color w:val="000000"/>
          <w:sz w:val="27"/>
          <w:szCs w:val="27"/>
          <w:lang w:eastAsia="ru-RU"/>
        </w:rPr>
        <w:t>видеотрафика</w:t>
      </w:r>
      <w:proofErr w:type="spellEnd"/>
      <w:r w:rsidRPr="00906BDE">
        <w:rPr>
          <w:rFonts w:ascii="Times New Roman CYR" w:eastAsia="Times New Roman" w:hAnsi="Times New Roman CYR" w:cs="Times New Roman CYR"/>
          <w:color w:val="000000"/>
          <w:sz w:val="27"/>
          <w:szCs w:val="27"/>
          <w:lang w:eastAsia="ru-RU"/>
        </w:rPr>
        <w:t>, порождаемого всеми активными терминалами. Этот контроллер также индицирует многоадресные аудио/</w:t>
      </w:r>
      <w:proofErr w:type="spellStart"/>
      <w:r w:rsidRPr="00906BDE">
        <w:rPr>
          <w:rFonts w:ascii="Times New Roman CYR" w:eastAsia="Times New Roman" w:hAnsi="Times New Roman CYR" w:cs="Times New Roman CYR"/>
          <w:color w:val="000000"/>
          <w:sz w:val="27"/>
          <w:szCs w:val="27"/>
          <w:lang w:eastAsia="ru-RU"/>
        </w:rPr>
        <w:t>видеопотоки</w:t>
      </w:r>
      <w:proofErr w:type="spellEnd"/>
      <w:r w:rsidRPr="00906BDE">
        <w:rPr>
          <w:rFonts w:ascii="Times New Roman CYR" w:eastAsia="Times New Roman" w:hAnsi="Times New Roman CYR" w:cs="Times New Roman CYR"/>
          <w:color w:val="000000"/>
          <w:sz w:val="27"/>
          <w:szCs w:val="27"/>
          <w:lang w:eastAsia="ru-RU"/>
        </w:rPr>
        <w:t xml:space="preserve">. Групповой контроллер не выполняет обработку </w:t>
      </w:r>
      <w:proofErr w:type="spellStart"/>
      <w:r w:rsidRPr="00906BDE">
        <w:rPr>
          <w:rFonts w:ascii="Times New Roman CYR" w:eastAsia="Times New Roman" w:hAnsi="Times New Roman CYR" w:cs="Times New Roman CYR"/>
          <w:color w:val="000000"/>
          <w:sz w:val="27"/>
          <w:szCs w:val="27"/>
          <w:lang w:eastAsia="ru-RU"/>
        </w:rPr>
        <w:t>медиа</w:t>
      </w:r>
      <w:proofErr w:type="spellEnd"/>
      <w:r w:rsidRPr="00906BDE">
        <w:rPr>
          <w:rFonts w:ascii="Times New Roman CYR" w:eastAsia="Times New Roman" w:hAnsi="Times New Roman CYR" w:cs="Times New Roman CYR"/>
          <w:color w:val="000000"/>
          <w:sz w:val="27"/>
          <w:szCs w:val="27"/>
          <w:lang w:eastAsia="ru-RU"/>
        </w:rPr>
        <w:t xml:space="preserve"> потоков. Эту задачу решает групповой процессор, который мультиплексирует, коммутирует и, при необходимости, обрабатывает битовые аудио/</w:t>
      </w:r>
      <w:proofErr w:type="spellStart"/>
      <w:r w:rsidRPr="00906BDE">
        <w:rPr>
          <w:rFonts w:ascii="Times New Roman CYR" w:eastAsia="Times New Roman" w:hAnsi="Times New Roman CYR" w:cs="Times New Roman CYR"/>
          <w:color w:val="000000"/>
          <w:sz w:val="27"/>
          <w:szCs w:val="27"/>
          <w:lang w:eastAsia="ru-RU"/>
        </w:rPr>
        <w:t>видеопотоки</w:t>
      </w:r>
      <w:proofErr w:type="spellEnd"/>
      <w:r w:rsidRPr="00906BDE">
        <w:rPr>
          <w:rFonts w:ascii="Times New Roman CYR" w:eastAsia="Times New Roman" w:hAnsi="Times New Roman CYR" w:cs="Times New Roman CYR"/>
          <w:color w:val="000000"/>
          <w:sz w:val="27"/>
          <w:szCs w:val="27"/>
          <w:lang w:eastAsia="ru-RU"/>
        </w:rPr>
        <w:t>. Контроллер и процессор могут быть реализованы как самостоятельные компоненты или входить в состав других компонентов Н.323-системы.</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Таблица 2.</w:t>
      </w:r>
      <w:r w:rsidRPr="00906BDE">
        <w:rPr>
          <w:rFonts w:ascii="Times New Roman" w:eastAsia="Times New Roman" w:hAnsi="Times New Roman" w:cs="Times New Roman"/>
          <w:color w:val="000000"/>
          <w:sz w:val="27"/>
          <w:szCs w:val="27"/>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172"/>
        <w:gridCol w:w="7273"/>
      </w:tblGrid>
      <w:tr w:rsidR="00906BDE" w:rsidRPr="00906BDE" w:rsidTr="00906BDE">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Обработка сигнальной информации вызова</w:t>
            </w:r>
          </w:p>
        </w:tc>
        <w:tc>
          <w:tcPr>
            <w:tcW w:w="38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 xml:space="preserve">В двухточечной конференции </w:t>
            </w:r>
            <w:proofErr w:type="spellStart"/>
            <w:r w:rsidRPr="00906BDE">
              <w:rPr>
                <w:rFonts w:ascii="Times New Roman CYR" w:eastAsia="Times New Roman" w:hAnsi="Times New Roman CYR" w:cs="Times New Roman CYR"/>
                <w:sz w:val="24"/>
                <w:szCs w:val="24"/>
                <w:lang w:eastAsia="ru-RU"/>
              </w:rPr>
              <w:t>конференц-менеджер</w:t>
            </w:r>
            <w:proofErr w:type="spellEnd"/>
            <w:r w:rsidRPr="00906BDE">
              <w:rPr>
                <w:rFonts w:ascii="Times New Roman CYR" w:eastAsia="Times New Roman" w:hAnsi="Times New Roman CYR" w:cs="Times New Roman CYR"/>
                <w:sz w:val="24"/>
                <w:szCs w:val="24"/>
                <w:lang w:eastAsia="ru-RU"/>
              </w:rPr>
              <w:t xml:space="preserve"> может обрабатывать сигнальную информацию протокола Q.931. В противном случае он может направлять эту сигнальную информацию непосредственно взаимодействующим терминалам.</w:t>
            </w:r>
          </w:p>
        </w:tc>
      </w:tr>
      <w:tr w:rsidR="00906BDE" w:rsidRPr="00906BDE" w:rsidTr="00906BDE">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Опознание вызова</w:t>
            </w:r>
          </w:p>
        </w:tc>
        <w:tc>
          <w:tcPr>
            <w:tcW w:w="38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proofErr w:type="spellStart"/>
            <w:r w:rsidRPr="00906BDE">
              <w:rPr>
                <w:rFonts w:ascii="Times New Roman CYR" w:eastAsia="Times New Roman" w:hAnsi="Times New Roman CYR" w:cs="Times New Roman CYR"/>
                <w:sz w:val="24"/>
                <w:szCs w:val="24"/>
                <w:lang w:eastAsia="ru-RU"/>
              </w:rPr>
              <w:t>Конференц-менеджер</w:t>
            </w:r>
            <w:proofErr w:type="spellEnd"/>
            <w:r w:rsidRPr="00906BDE">
              <w:rPr>
                <w:rFonts w:ascii="Times New Roman CYR" w:eastAsia="Times New Roman" w:hAnsi="Times New Roman CYR" w:cs="Times New Roman CYR"/>
                <w:sz w:val="24"/>
                <w:szCs w:val="24"/>
                <w:lang w:eastAsia="ru-RU"/>
              </w:rPr>
              <w:t xml:space="preserve"> может запретить вызовы от терминалов, базируясь на информации протокола Q.931. Критериями запрета могут быть </w:t>
            </w:r>
            <w:proofErr w:type="gramStart"/>
            <w:r w:rsidRPr="00906BDE">
              <w:rPr>
                <w:rFonts w:ascii="Times New Roman CYR" w:eastAsia="Times New Roman" w:hAnsi="Times New Roman CYR" w:cs="Times New Roman CYR"/>
                <w:sz w:val="24"/>
                <w:szCs w:val="24"/>
                <w:lang w:eastAsia="ru-RU"/>
              </w:rPr>
              <w:t>:о</w:t>
            </w:r>
            <w:proofErr w:type="gramEnd"/>
            <w:r w:rsidRPr="00906BDE">
              <w:rPr>
                <w:rFonts w:ascii="Times New Roman CYR" w:eastAsia="Times New Roman" w:hAnsi="Times New Roman CYR" w:cs="Times New Roman CYR"/>
                <w:sz w:val="24"/>
                <w:szCs w:val="24"/>
                <w:lang w:eastAsia="ru-RU"/>
              </w:rPr>
              <w:t>граничение доступа к [от) определенному (определенного) терминалу, ограничение доступа к терминалу в определенный интервал времени и т.д. Эти критерии не входят в сферу определения Н.323.</w:t>
            </w:r>
          </w:p>
        </w:tc>
      </w:tr>
      <w:tr w:rsidR="00906BDE" w:rsidRPr="00906BDE" w:rsidTr="00906BDE">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Управление пропускной способностью канала</w:t>
            </w:r>
          </w:p>
        </w:tc>
        <w:tc>
          <w:tcPr>
            <w:tcW w:w="38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proofErr w:type="spellStart"/>
            <w:r w:rsidRPr="00906BDE">
              <w:rPr>
                <w:rFonts w:ascii="Times New Roman CYR" w:eastAsia="Times New Roman" w:hAnsi="Times New Roman CYR" w:cs="Times New Roman CYR"/>
                <w:sz w:val="24"/>
                <w:szCs w:val="24"/>
                <w:lang w:eastAsia="ru-RU"/>
              </w:rPr>
              <w:t>Конференц-менеджер</w:t>
            </w:r>
            <w:proofErr w:type="spellEnd"/>
            <w:r w:rsidRPr="00906BDE">
              <w:rPr>
                <w:rFonts w:ascii="Times New Roman CYR" w:eastAsia="Times New Roman" w:hAnsi="Times New Roman CYR" w:cs="Times New Roman CYR"/>
                <w:sz w:val="24"/>
                <w:szCs w:val="24"/>
                <w:lang w:eastAsia="ru-RU"/>
              </w:rPr>
              <w:t xml:space="preserve"> может не разрешить вызов от терминала, если требуемая пропускная способность канала не может быть реализована. Это функция остается активной и в течение сеанса связи, если терминалом запрашивается дополнительный ресурс.</w:t>
            </w:r>
          </w:p>
        </w:tc>
      </w:tr>
      <w:tr w:rsidR="00906BDE" w:rsidRPr="00906BDE" w:rsidTr="00906BDE">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Управление вызовами</w:t>
            </w:r>
          </w:p>
        </w:tc>
        <w:tc>
          <w:tcPr>
            <w:tcW w:w="38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proofErr w:type="spellStart"/>
            <w:r w:rsidRPr="00906BDE">
              <w:rPr>
                <w:rFonts w:ascii="Times New Roman CYR" w:eastAsia="Times New Roman" w:hAnsi="Times New Roman CYR" w:cs="Times New Roman CYR"/>
                <w:sz w:val="24"/>
                <w:szCs w:val="24"/>
                <w:lang w:eastAsia="ru-RU"/>
              </w:rPr>
              <w:t>Конференц-менеджер</w:t>
            </w:r>
            <w:proofErr w:type="spellEnd"/>
            <w:r w:rsidRPr="00906BDE">
              <w:rPr>
                <w:rFonts w:ascii="Times New Roman CYR" w:eastAsia="Times New Roman" w:hAnsi="Times New Roman CYR" w:cs="Times New Roman CYR"/>
                <w:sz w:val="24"/>
                <w:szCs w:val="24"/>
                <w:lang w:eastAsia="ru-RU"/>
              </w:rPr>
              <w:t xml:space="preserve"> может формировать список текущих вызовов для того, чтобы определить, что вызываемый терминал занят, или для того, чтобы обеспечить информацией функцию управления пропускной способностью канала.</w:t>
            </w:r>
          </w:p>
        </w:tc>
      </w:tr>
    </w:tbl>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Модуль управления многоточечными (групповыми) конференциями</w:t>
      </w:r>
      <w:r w:rsidRPr="00906BDE">
        <w:rPr>
          <w:rFonts w:ascii="Times New Roman CYR" w:eastAsia="Times New Roman" w:hAnsi="Times New Roman CYR" w:cs="Times New Roman CYR"/>
          <w:color w:val="000000"/>
          <w:sz w:val="27"/>
          <w:szCs w:val="27"/>
          <w:lang w:eastAsia="ru-RU"/>
        </w:rPr>
        <w:t xml:space="preserve"> Модуль управления многоточечными конференциями MCU обеспечивает установление взаимосвязи между тремя и более терминалами. </w:t>
      </w:r>
      <w:proofErr w:type="gramStart"/>
      <w:r w:rsidRPr="00906BDE">
        <w:rPr>
          <w:rFonts w:ascii="Times New Roman CYR" w:eastAsia="Times New Roman" w:hAnsi="Times New Roman CYR" w:cs="Times New Roman CYR"/>
          <w:color w:val="000000"/>
          <w:sz w:val="27"/>
          <w:szCs w:val="27"/>
          <w:lang w:eastAsia="ru-RU"/>
        </w:rPr>
        <w:t>В соответствии с рекомендациями Н.323 в MCU как обязательный элемент входит групповой контроллер (</w:t>
      </w:r>
      <w:proofErr w:type="spellStart"/>
      <w:r w:rsidRPr="00906BDE">
        <w:rPr>
          <w:rFonts w:ascii="Times New Roman CYR" w:eastAsia="Times New Roman" w:hAnsi="Times New Roman CYR" w:cs="Times New Roman CYR"/>
          <w:color w:val="000000"/>
          <w:sz w:val="27"/>
          <w:szCs w:val="27"/>
          <w:lang w:eastAsia="ru-RU"/>
        </w:rPr>
        <w:t>Multipoint</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Controller</w:t>
      </w:r>
      <w:proofErr w:type="spellEnd"/>
      <w:r w:rsidRPr="00906BDE">
        <w:rPr>
          <w:rFonts w:ascii="Times New Roman CYR" w:eastAsia="Times New Roman" w:hAnsi="Times New Roman CYR" w:cs="Times New Roman CYR"/>
          <w:color w:val="000000"/>
          <w:sz w:val="27"/>
          <w:szCs w:val="27"/>
          <w:lang w:eastAsia="ru-RU"/>
        </w:rPr>
        <w:t>, MC) и, если необходимо, один, или более, групповых процессоров (</w:t>
      </w:r>
      <w:proofErr w:type="spellStart"/>
      <w:r w:rsidRPr="00906BDE">
        <w:rPr>
          <w:rFonts w:ascii="Times New Roman CYR" w:eastAsia="Times New Roman" w:hAnsi="Times New Roman CYR" w:cs="Times New Roman CYR"/>
          <w:color w:val="000000"/>
          <w:sz w:val="27"/>
          <w:szCs w:val="27"/>
          <w:lang w:eastAsia="ru-RU"/>
        </w:rPr>
        <w:t>Multipoint</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Processor</w:t>
      </w:r>
      <w:proofErr w:type="spellEnd"/>
      <w:r w:rsidRPr="00906BDE">
        <w:rPr>
          <w:rFonts w:ascii="Times New Roman CYR" w:eastAsia="Times New Roman" w:hAnsi="Times New Roman CYR" w:cs="Times New Roman CYR"/>
          <w:color w:val="000000"/>
          <w:sz w:val="27"/>
          <w:szCs w:val="27"/>
          <w:lang w:eastAsia="ru-RU"/>
        </w:rPr>
        <w:t>, MP].</w:t>
      </w:r>
      <w:proofErr w:type="gramEnd"/>
      <w:r w:rsidRPr="00906BDE">
        <w:rPr>
          <w:rFonts w:ascii="Times New Roman CYR" w:eastAsia="Times New Roman" w:hAnsi="Times New Roman CYR" w:cs="Times New Roman CYR"/>
          <w:color w:val="000000"/>
          <w:sz w:val="27"/>
          <w:szCs w:val="27"/>
          <w:lang w:eastAsia="ru-RU"/>
        </w:rPr>
        <w:t xml:space="preserve"> Групповой контроллер реализует определенную в рекомендациях Н.245 функцию оценки общего объема аудио/</w:t>
      </w:r>
      <w:proofErr w:type="spellStart"/>
      <w:r w:rsidRPr="00906BDE">
        <w:rPr>
          <w:rFonts w:ascii="Times New Roman CYR" w:eastAsia="Times New Roman" w:hAnsi="Times New Roman CYR" w:cs="Times New Roman CYR"/>
          <w:color w:val="000000"/>
          <w:sz w:val="27"/>
          <w:szCs w:val="27"/>
          <w:lang w:eastAsia="ru-RU"/>
        </w:rPr>
        <w:t>видеотрафика</w:t>
      </w:r>
      <w:proofErr w:type="spellEnd"/>
      <w:r w:rsidRPr="00906BDE">
        <w:rPr>
          <w:rFonts w:ascii="Times New Roman CYR" w:eastAsia="Times New Roman" w:hAnsi="Times New Roman CYR" w:cs="Times New Roman CYR"/>
          <w:color w:val="000000"/>
          <w:sz w:val="27"/>
          <w:szCs w:val="27"/>
          <w:lang w:eastAsia="ru-RU"/>
        </w:rPr>
        <w:t>, порождаемого всеми активными терминалами. Этот контроллер также индицирует многоадресные аудио/</w:t>
      </w:r>
      <w:proofErr w:type="spellStart"/>
      <w:r w:rsidRPr="00906BDE">
        <w:rPr>
          <w:rFonts w:ascii="Times New Roman CYR" w:eastAsia="Times New Roman" w:hAnsi="Times New Roman CYR" w:cs="Times New Roman CYR"/>
          <w:color w:val="000000"/>
          <w:sz w:val="27"/>
          <w:szCs w:val="27"/>
          <w:lang w:eastAsia="ru-RU"/>
        </w:rPr>
        <w:t>видеопотоки</w:t>
      </w:r>
      <w:proofErr w:type="spellEnd"/>
      <w:r w:rsidRPr="00906BDE">
        <w:rPr>
          <w:rFonts w:ascii="Times New Roman CYR" w:eastAsia="Times New Roman" w:hAnsi="Times New Roman CYR" w:cs="Times New Roman CYR"/>
          <w:color w:val="000000"/>
          <w:sz w:val="27"/>
          <w:szCs w:val="27"/>
          <w:lang w:eastAsia="ru-RU"/>
        </w:rPr>
        <w:t xml:space="preserve">. Групповой контроллер не выполняет обработку </w:t>
      </w:r>
      <w:proofErr w:type="spellStart"/>
      <w:r w:rsidRPr="00906BDE">
        <w:rPr>
          <w:rFonts w:ascii="Times New Roman CYR" w:eastAsia="Times New Roman" w:hAnsi="Times New Roman CYR" w:cs="Times New Roman CYR"/>
          <w:color w:val="000000"/>
          <w:sz w:val="27"/>
          <w:szCs w:val="27"/>
          <w:lang w:eastAsia="ru-RU"/>
        </w:rPr>
        <w:t>медиа</w:t>
      </w:r>
      <w:proofErr w:type="spellEnd"/>
      <w:r w:rsidRPr="00906BDE">
        <w:rPr>
          <w:rFonts w:ascii="Times New Roman CYR" w:eastAsia="Times New Roman" w:hAnsi="Times New Roman CYR" w:cs="Times New Roman CYR"/>
          <w:color w:val="000000"/>
          <w:sz w:val="27"/>
          <w:szCs w:val="27"/>
          <w:lang w:eastAsia="ru-RU"/>
        </w:rPr>
        <w:t xml:space="preserve"> потоков. Эту задачу решает групповой процессор, который мультиплексирует, коммутирует и, при необходимости, обрабатывает битовые аудио/</w:t>
      </w:r>
      <w:proofErr w:type="spellStart"/>
      <w:r w:rsidRPr="00906BDE">
        <w:rPr>
          <w:rFonts w:ascii="Times New Roman CYR" w:eastAsia="Times New Roman" w:hAnsi="Times New Roman CYR" w:cs="Times New Roman CYR"/>
          <w:color w:val="000000"/>
          <w:sz w:val="27"/>
          <w:szCs w:val="27"/>
          <w:lang w:eastAsia="ru-RU"/>
        </w:rPr>
        <w:t>яидеопотоки</w:t>
      </w:r>
      <w:proofErr w:type="spellEnd"/>
      <w:r w:rsidRPr="00906BDE">
        <w:rPr>
          <w:rFonts w:ascii="Times New Roman CYR" w:eastAsia="Times New Roman" w:hAnsi="Times New Roman CYR" w:cs="Times New Roman CYR"/>
          <w:color w:val="000000"/>
          <w:sz w:val="27"/>
          <w:szCs w:val="27"/>
          <w:lang w:eastAsia="ru-RU"/>
        </w:rPr>
        <w:t>, Контроллер и процессор могут быть реализованы как самостоятельные компоненты или входить в состав других компонентов Н.323-системы.</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Многоточечные конференции.</w:t>
      </w:r>
      <w:r w:rsidRPr="00906BDE">
        <w:rPr>
          <w:rFonts w:ascii="Times New Roman CYR" w:eastAsia="Times New Roman" w:hAnsi="Times New Roman CYR" w:cs="Times New Roman CYR"/>
          <w:color w:val="000000"/>
          <w:sz w:val="27"/>
          <w:szCs w:val="27"/>
          <w:lang w:eastAsia="ru-RU"/>
        </w:rPr>
        <w:t xml:space="preserve"> В рекомендациях Н 323 предусмотрены несколько вариантов реализации групповой конференции (рис 5 и 6). </w:t>
      </w:r>
      <w:r w:rsidRPr="00906BDE">
        <w:rPr>
          <w:rFonts w:ascii="Times New Roman CYR" w:eastAsia="Times New Roman" w:hAnsi="Times New Roman CYR" w:cs="Times New Roman CYR"/>
          <w:color w:val="000000"/>
          <w:sz w:val="27"/>
          <w:szCs w:val="27"/>
          <w:lang w:eastAsia="ru-RU"/>
        </w:rPr>
        <w:lastRenderedPageBreak/>
        <w:t>Рекомендации определяют концепцию централизованной, децентрализованной и гибридной конфигурации многоточечной конференции.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329940" cy="1712595"/>
            <wp:effectExtent l="19050" t="0" r="3810" b="0"/>
            <wp:docPr id="5" name="Рисунок 5" descr="http://kis-kiev.narod.ru/ATC/h322/p3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s-kiev.narod.ru/ATC/h322/p3_20.jpg"/>
                    <pic:cNvPicPr>
                      <a:picLocks noChangeAspect="1" noChangeArrowheads="1"/>
                    </pic:cNvPicPr>
                  </pic:nvPicPr>
                  <pic:blipFill>
                    <a:blip r:embed="rId9" cstate="print"/>
                    <a:srcRect/>
                    <a:stretch>
                      <a:fillRect/>
                    </a:stretch>
                  </pic:blipFill>
                  <pic:spPr bwMode="auto">
                    <a:xfrm>
                      <a:off x="0" y="0"/>
                      <a:ext cx="3329940" cy="1712595"/>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Рис. 5.</w:t>
      </w:r>
      <w:r w:rsidRPr="00906BDE">
        <w:rPr>
          <w:rFonts w:ascii="Times New Roman CYR" w:eastAsia="Times New Roman" w:hAnsi="Times New Roman CYR" w:cs="Times New Roman CYR"/>
          <w:color w:val="000000"/>
          <w:sz w:val="27"/>
          <w:szCs w:val="27"/>
          <w:lang w:eastAsia="ru-RU"/>
        </w:rPr>
        <w:t> Модель групповых конференций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285615" cy="1555750"/>
            <wp:effectExtent l="19050" t="0" r="635" b="0"/>
            <wp:docPr id="6" name="Рисунок 6" descr="http://kis-kiev.narod.ru/ATC/h322/p3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s-kiev.narod.ru/ATC/h322/p3_21.jpg"/>
                    <pic:cNvPicPr>
                      <a:picLocks noChangeAspect="1" noChangeArrowheads="1"/>
                    </pic:cNvPicPr>
                  </pic:nvPicPr>
                  <pic:blipFill>
                    <a:blip r:embed="rId10" cstate="print"/>
                    <a:srcRect/>
                    <a:stretch>
                      <a:fillRect/>
                    </a:stretch>
                  </pic:blipFill>
                  <pic:spPr bwMode="auto">
                    <a:xfrm>
                      <a:off x="0" y="0"/>
                      <a:ext cx="4285615" cy="1555750"/>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Рис. 6.</w:t>
      </w:r>
      <w:r w:rsidRPr="00906BDE">
        <w:rPr>
          <w:rFonts w:ascii="Times New Roman CYR" w:eastAsia="Times New Roman" w:hAnsi="Times New Roman CYR" w:cs="Times New Roman CYR"/>
          <w:color w:val="000000"/>
          <w:sz w:val="27"/>
          <w:szCs w:val="27"/>
          <w:lang w:eastAsia="ru-RU"/>
        </w:rPr>
        <w:t> Децентрализованная (а) и гибридная (б) схема групповых конференций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Централизованная схема.</w:t>
      </w:r>
      <w:r w:rsidRPr="00906BDE">
        <w:rPr>
          <w:rFonts w:ascii="Times New Roman CYR" w:eastAsia="Times New Roman" w:hAnsi="Times New Roman CYR" w:cs="Times New Roman CYR"/>
          <w:color w:val="000000"/>
          <w:sz w:val="27"/>
          <w:szCs w:val="27"/>
          <w:lang w:eastAsia="ru-RU"/>
        </w:rPr>
        <w:t> Ее реализация требует наличия специализированного мостового устройства - модуля управления MCU. В такой схеме все терминалы адресуют свои потоки данных и аудио/видеоинформацию к MCU в режиме соединения "точка-точка". Групповой контроллер MC централизованно управляет конфигурацией, используя для этого функции контроля и управления рекомендаций Н.245, посредством которых, в частности, передаётся к MC и информация о характеристиках каждого терминала.</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Групповой процессор MP осуществляет мультиплексирование </w:t>
      </w:r>
      <w:proofErr w:type="spellStart"/>
      <w:r w:rsidRPr="00906BDE">
        <w:rPr>
          <w:rFonts w:ascii="Times New Roman CYR" w:eastAsia="Times New Roman" w:hAnsi="Times New Roman CYR" w:cs="Times New Roman CYR"/>
          <w:color w:val="000000"/>
          <w:sz w:val="27"/>
          <w:szCs w:val="27"/>
          <w:lang w:eastAsia="ru-RU"/>
        </w:rPr>
        <w:t>аудиопотоков</w:t>
      </w:r>
      <w:proofErr w:type="spellEnd"/>
      <w:r w:rsidRPr="00906BDE">
        <w:rPr>
          <w:rFonts w:ascii="Times New Roman CYR" w:eastAsia="Times New Roman" w:hAnsi="Times New Roman CYR" w:cs="Times New Roman CYR"/>
          <w:color w:val="000000"/>
          <w:sz w:val="27"/>
          <w:szCs w:val="27"/>
          <w:lang w:eastAsia="ru-RU"/>
        </w:rPr>
        <w:t xml:space="preserve">, тиражирование потоков данных, коммутацию или мультиплексирование </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xml:space="preserve"> и результирующий поток направляет на терминалы, участвующие в конференции. При необходимости групповой процессор осуществляет перекодировку аудио/видео последовательностей и выполняет согласование скоростей передачи информации по каждому каналу связи с терминалами. Передача результирующего потока от MCU к терминалам может осуществляться и в режиме групповой адресации (</w:t>
      </w:r>
      <w:proofErr w:type="spellStart"/>
      <w:r w:rsidRPr="00906BDE">
        <w:rPr>
          <w:rFonts w:ascii="Times New Roman CYR" w:eastAsia="Times New Roman" w:hAnsi="Times New Roman CYR" w:cs="Times New Roman CYR"/>
          <w:color w:val="000000"/>
          <w:sz w:val="27"/>
          <w:szCs w:val="27"/>
          <w:lang w:eastAsia="ru-RU"/>
        </w:rPr>
        <w:t>multicasting</w:t>
      </w:r>
      <w:proofErr w:type="spellEnd"/>
      <w:r w:rsidRPr="00906BDE">
        <w:rPr>
          <w:rFonts w:ascii="Times New Roman CYR" w:eastAsia="Times New Roman" w:hAnsi="Times New Roman CYR" w:cs="Times New Roman CYR"/>
          <w:color w:val="000000"/>
          <w:sz w:val="27"/>
          <w:szCs w:val="27"/>
          <w:lang w:eastAsia="ru-RU"/>
        </w:rPr>
        <w:t xml:space="preserve">). Типичный MCU, поддерживающий централизованную модель конференции, содержит групповой контроллер MC и групповые процессоры для обработки аудио, видео и данных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color w:val="000000"/>
          <w:sz w:val="27"/>
          <w:szCs w:val="27"/>
          <w:lang w:eastAsia="ru-RU"/>
        </w:rPr>
        <w:t>.</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lastRenderedPageBreak/>
        <w:t>Децентрализованная схема</w:t>
      </w:r>
      <w:r w:rsidRPr="00906BDE">
        <w:rPr>
          <w:rFonts w:ascii="Times New Roman CYR" w:eastAsia="Times New Roman" w:hAnsi="Times New Roman CYR" w:cs="Times New Roman CYR"/>
          <w:color w:val="000000"/>
          <w:sz w:val="27"/>
          <w:szCs w:val="27"/>
          <w:lang w:eastAsia="ru-RU"/>
        </w:rPr>
        <w:t> групповой конференции использует технологию групповой адресации. Эта технология реализует рассылку аудио/</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xml:space="preserve">; обмен же данными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color w:val="000000"/>
          <w:sz w:val="27"/>
          <w:szCs w:val="27"/>
          <w:lang w:eastAsia="ru-RU"/>
        </w:rPr>
        <w:t xml:space="preserve">, передача контрольной и управляющей информации протокола Н.245 осуществляется в режиме втачка-точка» от терминалов к MCU. В рассматриваемой модели групповой </w:t>
      </w:r>
      <w:proofErr w:type="gramStart"/>
      <w:r w:rsidRPr="00906BDE">
        <w:rPr>
          <w:rFonts w:ascii="Times New Roman CYR" w:eastAsia="Times New Roman" w:hAnsi="Times New Roman CYR" w:cs="Times New Roman CYR"/>
          <w:color w:val="000000"/>
          <w:sz w:val="27"/>
          <w:szCs w:val="27"/>
          <w:lang w:eastAsia="ru-RU"/>
        </w:rPr>
        <w:t>конференции</w:t>
      </w:r>
      <w:proofErr w:type="gramEnd"/>
      <w:r w:rsidRPr="00906BDE">
        <w:rPr>
          <w:rFonts w:ascii="Times New Roman CYR" w:eastAsia="Times New Roman" w:hAnsi="Times New Roman CYR" w:cs="Times New Roman CYR"/>
          <w:color w:val="000000"/>
          <w:sz w:val="27"/>
          <w:szCs w:val="27"/>
          <w:lang w:eastAsia="ru-RU"/>
        </w:rPr>
        <w:t xml:space="preserve"> принимающие терминалы осуществляют обработку поступающих аудио/</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xml:space="preserve"> от всех терминалов, участвующих в конференции. Терминалы используют контрольную информацию Н.245 для информирования группового контроллера о количестве аудио/</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xml:space="preserve">, которые они в состоянии </w:t>
      </w:r>
      <w:proofErr w:type="gramStart"/>
      <w:r w:rsidRPr="00906BDE">
        <w:rPr>
          <w:rFonts w:ascii="Times New Roman CYR" w:eastAsia="Times New Roman" w:hAnsi="Times New Roman CYR" w:cs="Times New Roman CYR"/>
          <w:color w:val="000000"/>
          <w:sz w:val="27"/>
          <w:szCs w:val="27"/>
          <w:lang w:eastAsia="ru-RU"/>
        </w:rPr>
        <w:t>обработать</w:t>
      </w:r>
      <w:proofErr w:type="gramEnd"/>
      <w:r w:rsidRPr="00906BDE">
        <w:rPr>
          <w:rFonts w:ascii="Times New Roman CYR" w:eastAsia="Times New Roman" w:hAnsi="Times New Roman CYR" w:cs="Times New Roman CYR"/>
          <w:color w:val="000000"/>
          <w:sz w:val="27"/>
          <w:szCs w:val="27"/>
          <w:lang w:eastAsia="ru-RU"/>
        </w:rPr>
        <w:t xml:space="preserve"> Однако эта величина, соответствующая самому "слабому" терминалу в конференции, не ограничивает общее количество участников конференции.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Гибридная схема</w:t>
      </w:r>
      <w:r w:rsidRPr="00906BDE">
        <w:rPr>
          <w:rFonts w:ascii="Times New Roman CYR" w:eastAsia="Times New Roman" w:hAnsi="Times New Roman CYR" w:cs="Times New Roman CYR"/>
          <w:color w:val="000000"/>
          <w:sz w:val="27"/>
          <w:szCs w:val="27"/>
          <w:lang w:eastAsia="ru-RU"/>
        </w:rPr>
        <w:t xml:space="preserve"> многоточечной конференции является комбинацией рассмотренных выше схем. В ней информация контрольных каналов Н.245, данные </w:t>
      </w:r>
      <w:proofErr w:type="spellStart"/>
      <w:r w:rsidRPr="00906BDE">
        <w:rPr>
          <w:rFonts w:ascii="Times New Roman CYR" w:eastAsia="Times New Roman" w:hAnsi="Times New Roman CYR" w:cs="Times New Roman CYR"/>
          <w:color w:val="000000"/>
          <w:sz w:val="27"/>
          <w:szCs w:val="27"/>
          <w:lang w:eastAsia="ru-RU"/>
        </w:rPr>
        <w:t>документ-конференции</w:t>
      </w:r>
      <w:proofErr w:type="spellEnd"/>
      <w:r w:rsidRPr="00906BDE">
        <w:rPr>
          <w:rFonts w:ascii="Times New Roman CYR" w:eastAsia="Times New Roman" w:hAnsi="Times New Roman CYR" w:cs="Times New Roman CYR"/>
          <w:color w:val="000000"/>
          <w:sz w:val="27"/>
          <w:szCs w:val="27"/>
          <w:lang w:eastAsia="ru-RU"/>
        </w:rPr>
        <w:t xml:space="preserve"> и ауди</w:t>
      </w:r>
      <w:proofErr w:type="gramStart"/>
      <w:r w:rsidRPr="00906BDE">
        <w:rPr>
          <w:rFonts w:ascii="Times New Roman CYR" w:eastAsia="Times New Roman" w:hAnsi="Times New Roman CYR" w:cs="Times New Roman CYR"/>
          <w:color w:val="000000"/>
          <w:sz w:val="27"/>
          <w:szCs w:val="27"/>
          <w:lang w:eastAsia="ru-RU"/>
        </w:rPr>
        <w:t>о-</w:t>
      </w:r>
      <w:proofErr w:type="gramEnd"/>
      <w:r w:rsidRPr="00906BDE">
        <w:rPr>
          <w:rFonts w:ascii="Times New Roman CYR" w:eastAsia="Times New Roman" w:hAnsi="Times New Roman CYR" w:cs="Times New Roman CYR"/>
          <w:color w:val="000000"/>
          <w:sz w:val="27"/>
          <w:szCs w:val="27"/>
          <w:lang w:eastAsia="ru-RU"/>
        </w:rPr>
        <w:t xml:space="preserve"> (или видео-) поток направляются на модуль управления групповой конференции (MCU). Оставшийся виде</w:t>
      </w:r>
      <w:proofErr w:type="gramStart"/>
      <w:r w:rsidRPr="00906BDE">
        <w:rPr>
          <w:rFonts w:ascii="Times New Roman CYR" w:eastAsia="Times New Roman" w:hAnsi="Times New Roman CYR" w:cs="Times New Roman CYR"/>
          <w:color w:val="000000"/>
          <w:sz w:val="27"/>
          <w:szCs w:val="27"/>
          <w:lang w:eastAsia="ru-RU"/>
        </w:rPr>
        <w:t>о-</w:t>
      </w:r>
      <w:proofErr w:type="gramEnd"/>
      <w:r w:rsidRPr="00906BDE">
        <w:rPr>
          <w:rFonts w:ascii="Times New Roman CYR" w:eastAsia="Times New Roman" w:hAnsi="Times New Roman CYR" w:cs="Times New Roman CYR"/>
          <w:color w:val="000000"/>
          <w:sz w:val="27"/>
          <w:szCs w:val="27"/>
          <w:lang w:eastAsia="ru-RU"/>
        </w:rPr>
        <w:t xml:space="preserve"> (или аудио-) поток рассылается непосредственно на терминалы в режиме групповой адресации.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Смешанная схема.</w:t>
      </w:r>
      <w:r w:rsidRPr="00906BDE">
        <w:rPr>
          <w:rFonts w:ascii="Times New Roman CYR" w:eastAsia="Times New Roman" w:hAnsi="Times New Roman CYR" w:cs="Times New Roman CYR"/>
          <w:color w:val="000000"/>
          <w:sz w:val="27"/>
          <w:szCs w:val="27"/>
          <w:lang w:eastAsia="ru-RU"/>
        </w:rPr>
        <w:t> Рекомендации Н.323 определяют и такую схему организации групповой конференции, в которой одна группа терминалов функционирует по централизованной Схеме, а другая их часть реализует децентрализованную схему, при этом модуль управления MCU выполняет функции соединительного моста. Терминалы в этом случае не нуждаются в информации о смешанной конференции; каждый из них должен лишь определить режим, в котором он должен работать (централизованный или децентрализованный).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Поддержка рекомендациями H.323 одновременно режимов двухточечной и групповой адресации обеспечивает гибкость в реализации систем конференцсвязи. Групповая адресация позволяет более эффективно использовать емкость каналов связи, но одновременно предъявляет более высокие требования к вычислительной мощности клиентских станций. Кроме того и сетевое оборудование (коммутаторы и </w:t>
      </w:r>
      <w:proofErr w:type="spellStart"/>
      <w:r w:rsidRPr="00906BDE">
        <w:rPr>
          <w:rFonts w:ascii="Times New Roman CYR" w:eastAsia="Times New Roman" w:hAnsi="Times New Roman CYR" w:cs="Times New Roman CYR"/>
          <w:color w:val="000000"/>
          <w:sz w:val="27"/>
          <w:szCs w:val="27"/>
          <w:lang w:eastAsia="ru-RU"/>
        </w:rPr>
        <w:t>маршрутизаторы</w:t>
      </w:r>
      <w:proofErr w:type="spellEnd"/>
      <w:r w:rsidRPr="00906BDE">
        <w:rPr>
          <w:rFonts w:ascii="Times New Roman CYR" w:eastAsia="Times New Roman" w:hAnsi="Times New Roman CYR" w:cs="Times New Roman CYR"/>
          <w:color w:val="000000"/>
          <w:sz w:val="27"/>
          <w:szCs w:val="27"/>
          <w:lang w:eastAsia="ru-RU"/>
        </w:rPr>
        <w:t>) должно иметь возможность поддержки этого режима.</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Архитектура Н.323-систем предполагает наличие лишь одного группового контроллера МС. Хотя теоретически число участников конференции может быть очень большим, однако их реальное число не должно превышать 10-20. Групповой контроллер может быть интегрирован с </w:t>
      </w:r>
      <w:proofErr w:type="spellStart"/>
      <w:r w:rsidRPr="00906BDE">
        <w:rPr>
          <w:rFonts w:ascii="Times New Roman CYR" w:eastAsia="Times New Roman" w:hAnsi="Times New Roman CYR" w:cs="Times New Roman CYR"/>
          <w:color w:val="000000"/>
          <w:sz w:val="27"/>
          <w:szCs w:val="27"/>
          <w:lang w:eastAsia="ru-RU"/>
        </w:rPr>
        <w:t>конференц-менеджером</w:t>
      </w:r>
      <w:proofErr w:type="spellEnd"/>
      <w:r w:rsidRPr="00906BDE">
        <w:rPr>
          <w:rFonts w:ascii="Times New Roman CYR" w:eastAsia="Times New Roman" w:hAnsi="Times New Roman CYR" w:cs="Times New Roman CYR"/>
          <w:color w:val="000000"/>
          <w:sz w:val="27"/>
          <w:szCs w:val="27"/>
          <w:lang w:eastAsia="ru-RU"/>
        </w:rPr>
        <w:t>, шлюзом, терминалом или MCU.</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Рассмотрим простой пример групповой конференции с тремя участниками (рис. 6). Пусть терминал</w:t>
      </w:r>
      <w:proofErr w:type="gramStart"/>
      <w:r w:rsidRPr="00906BDE">
        <w:rPr>
          <w:rFonts w:ascii="Times New Roman CYR" w:eastAsia="Times New Roman" w:hAnsi="Times New Roman CYR" w:cs="Times New Roman CYR"/>
          <w:color w:val="000000"/>
          <w:sz w:val="27"/>
          <w:szCs w:val="27"/>
          <w:lang w:eastAsia="ru-RU"/>
        </w:rPr>
        <w:t xml:space="preserve"> В</w:t>
      </w:r>
      <w:proofErr w:type="gramEnd"/>
      <w:r w:rsidRPr="00906BDE">
        <w:rPr>
          <w:rFonts w:ascii="Times New Roman CYR" w:eastAsia="Times New Roman" w:hAnsi="Times New Roman CYR" w:cs="Times New Roman CYR"/>
          <w:color w:val="000000"/>
          <w:sz w:val="27"/>
          <w:szCs w:val="27"/>
          <w:lang w:eastAsia="ru-RU"/>
        </w:rPr>
        <w:t xml:space="preserve"> выполняет функции группового контроллера МС. При реализации децентрализованной модели все терминалы используют технологию групповой адресации для обмена аудио/</w:t>
      </w:r>
      <w:proofErr w:type="gramStart"/>
      <w:r w:rsidRPr="00906BDE">
        <w:rPr>
          <w:rFonts w:ascii="Times New Roman CYR" w:eastAsia="Times New Roman" w:hAnsi="Times New Roman CYR" w:cs="Times New Roman CYR"/>
          <w:color w:val="000000"/>
          <w:sz w:val="27"/>
          <w:szCs w:val="27"/>
          <w:lang w:eastAsia="ru-RU"/>
        </w:rPr>
        <w:t xml:space="preserve">видео </w:t>
      </w:r>
      <w:r w:rsidRPr="00906BDE">
        <w:rPr>
          <w:rFonts w:ascii="Times New Roman CYR" w:eastAsia="Times New Roman" w:hAnsi="Times New Roman CYR" w:cs="Times New Roman CYR"/>
          <w:color w:val="000000"/>
          <w:sz w:val="27"/>
          <w:szCs w:val="27"/>
          <w:lang w:eastAsia="ru-RU"/>
        </w:rPr>
        <w:lastRenderedPageBreak/>
        <w:t>информацией</w:t>
      </w:r>
      <w:proofErr w:type="gramEnd"/>
      <w:r w:rsidRPr="00906BDE">
        <w:rPr>
          <w:rFonts w:ascii="Times New Roman CYR" w:eastAsia="Times New Roman" w:hAnsi="Times New Roman CYR" w:cs="Times New Roman CYR"/>
          <w:color w:val="000000"/>
          <w:sz w:val="27"/>
          <w:szCs w:val="27"/>
          <w:lang w:eastAsia="ru-RU"/>
        </w:rPr>
        <w:t>. Групповые процессоры каждого узла выполняют обработку входящей аудио/видеоинформации и отображение се на терминале участника конференции. Такая схема минимизирует потребность в специализированном сетевом оборудовании. Однако сеть должно быть способной поддерживать режим групповой адресации. Отметим, что расширение число участвующих в такой конференции также весьма затруднительно.</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Наличие </w:t>
      </w:r>
      <w:proofErr w:type="gramStart"/>
      <w:r w:rsidRPr="00906BDE">
        <w:rPr>
          <w:rFonts w:ascii="Times New Roman CYR" w:eastAsia="Times New Roman" w:hAnsi="Times New Roman CYR" w:cs="Times New Roman CYR"/>
          <w:color w:val="000000"/>
          <w:sz w:val="27"/>
          <w:szCs w:val="27"/>
          <w:lang w:eastAsia="ru-RU"/>
        </w:rPr>
        <w:t>отдельного</w:t>
      </w:r>
      <w:proofErr w:type="gramEnd"/>
      <w:r w:rsidRPr="00906BDE">
        <w:rPr>
          <w:rFonts w:ascii="Times New Roman CYR" w:eastAsia="Times New Roman" w:hAnsi="Times New Roman CYR" w:cs="Times New Roman CYR"/>
          <w:color w:val="000000"/>
          <w:sz w:val="27"/>
          <w:szCs w:val="27"/>
          <w:lang w:eastAsia="ru-RU"/>
        </w:rPr>
        <w:t xml:space="preserve"> MCU позволяет реализовать централизованную схему групповой конференции. При этом </w:t>
      </w:r>
      <w:proofErr w:type="spellStart"/>
      <w:r w:rsidRPr="00906BDE">
        <w:rPr>
          <w:rFonts w:ascii="Times New Roman CYR" w:eastAsia="Times New Roman" w:hAnsi="Times New Roman CYR" w:cs="Times New Roman CYR"/>
          <w:color w:val="000000"/>
          <w:sz w:val="27"/>
          <w:szCs w:val="27"/>
          <w:lang w:eastAsia="ru-RU"/>
        </w:rPr>
        <w:t>аудиопоток</w:t>
      </w:r>
      <w:proofErr w:type="spellEnd"/>
      <w:r w:rsidRPr="00906BDE">
        <w:rPr>
          <w:rFonts w:ascii="Times New Roman CYR" w:eastAsia="Times New Roman" w:hAnsi="Times New Roman CYR" w:cs="Times New Roman CYR"/>
          <w:color w:val="000000"/>
          <w:sz w:val="27"/>
          <w:szCs w:val="27"/>
          <w:lang w:eastAsia="ru-RU"/>
        </w:rPr>
        <w:t>, данные и контрольная информация передаются через модуль управления, а обмен видеоданными осуществляется в режиме групповой адресации, что уменьшает требуемую пропускную способность каналов связи. Одним из преимуществ централизованной модели является то, что все Н.323-терминалы могут работать в режиме "точка-точка" с MCU. Последний и свой выходной поток может поправлять </w:t>
      </w:r>
      <w:r w:rsidRPr="00906BDE">
        <w:rPr>
          <w:rFonts w:ascii="Times New Roman CYR" w:eastAsia="Times New Roman" w:hAnsi="Times New Roman CYR" w:cs="Times New Roman CYR"/>
          <w:i/>
          <w:iCs/>
          <w:color w:val="000000"/>
          <w:sz w:val="27"/>
          <w:szCs w:val="27"/>
          <w:lang w:eastAsia="ru-RU"/>
        </w:rPr>
        <w:t>к.</w:t>
      </w:r>
      <w:r w:rsidRPr="00906BDE">
        <w:rPr>
          <w:rFonts w:ascii="Times New Roman CYR" w:eastAsia="Times New Roman" w:hAnsi="Times New Roman CYR" w:cs="Times New Roman CYR"/>
          <w:color w:val="000000"/>
          <w:sz w:val="27"/>
          <w:szCs w:val="27"/>
          <w:lang w:eastAsia="ru-RU"/>
        </w:rPr>
        <w:t> терминалам в таком же режиме, что не требует никаких специальных усовершенствований сетевой инфраструктуры. Вместе с тем если сеть поддерживает режим групповой адресации, то выход MCU может направляться к терминалам по этой, экономящей полосу пропускания, технологии.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Групповая конференция, в которой участвуют ЛВС-терминалы и терминалы из внешних сетей, реализуется более эффективно, если модуль управления MCU интегрирован со шлюзом.</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Организация обмена информацией в рекомендациях Н.323. Общие положения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Рекомендации Н.323 определяют коммуникационный поток как смесь аудио-, видео- и контрольных сигналов. Обязательными компонентами коммуникации являются </w:t>
      </w:r>
      <w:proofErr w:type="spellStart"/>
      <w:r w:rsidRPr="00906BDE">
        <w:rPr>
          <w:rFonts w:ascii="Times New Roman CYR" w:eastAsia="Times New Roman" w:hAnsi="Times New Roman CYR" w:cs="Times New Roman CYR"/>
          <w:color w:val="000000"/>
          <w:sz w:val="27"/>
          <w:szCs w:val="27"/>
          <w:lang w:eastAsia="ru-RU"/>
        </w:rPr>
        <w:t>аудиосигналы</w:t>
      </w:r>
      <w:proofErr w:type="spellEnd"/>
      <w:r w:rsidRPr="00906BDE">
        <w:rPr>
          <w:rFonts w:ascii="Times New Roman CYR" w:eastAsia="Times New Roman" w:hAnsi="Times New Roman CYR" w:cs="Times New Roman CYR"/>
          <w:color w:val="000000"/>
          <w:sz w:val="27"/>
          <w:szCs w:val="27"/>
          <w:lang w:eastAsia="ru-RU"/>
        </w:rPr>
        <w:t xml:space="preserve">, сигналы установления соединения протокола Q.931, контрольные сигналы протокола Н.245 и процедур RAS. Видеоданные, данные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color w:val="000000"/>
          <w:sz w:val="27"/>
          <w:szCs w:val="27"/>
          <w:lang w:eastAsia="ru-RU"/>
        </w:rPr>
        <w:t xml:space="preserve"> и традиционные сетевые приложения являются опциональными компонентами коммуникационного обмена. Для кодирования аудио- и видеоинформации может использоваться целый ряд алгоритмов. Информация о приемлемом в данной сессии алгоритме, необходимая для согласования кодера передатчика и декодера приемника, передается в потоке сигнализации Н.245. Стандарт Н.323 допускает и асимметричную схему, когда терминал использует разные алгоритмы для кодирования и декодирования </w:t>
      </w:r>
      <w:proofErr w:type="spellStart"/>
      <w:r w:rsidRPr="00906BDE">
        <w:rPr>
          <w:rFonts w:ascii="Times New Roman CYR" w:eastAsia="Times New Roman" w:hAnsi="Times New Roman CYR" w:cs="Times New Roman CYR"/>
          <w:color w:val="000000"/>
          <w:sz w:val="27"/>
          <w:szCs w:val="27"/>
          <w:lang w:eastAsia="ru-RU"/>
        </w:rPr>
        <w:t>медиа</w:t>
      </w:r>
      <w:proofErr w:type="spellEnd"/>
      <w:r w:rsidRPr="00906BDE">
        <w:rPr>
          <w:rFonts w:ascii="Times New Roman CYR" w:eastAsia="Times New Roman" w:hAnsi="Times New Roman CYR" w:cs="Times New Roman CYR"/>
          <w:color w:val="000000"/>
          <w:sz w:val="27"/>
          <w:szCs w:val="27"/>
          <w:lang w:eastAsia="ru-RU"/>
        </w:rPr>
        <w:t xml:space="preserve"> информации. </w:t>
      </w:r>
      <w:proofErr w:type="gramStart"/>
      <w:r w:rsidRPr="00906BDE">
        <w:rPr>
          <w:rFonts w:ascii="Times New Roman CYR" w:eastAsia="Times New Roman" w:hAnsi="Times New Roman CYR" w:cs="Times New Roman CYR"/>
          <w:color w:val="000000"/>
          <w:sz w:val="27"/>
          <w:szCs w:val="27"/>
          <w:lang w:eastAsia="ru-RU"/>
        </w:rPr>
        <w:t>Н 323-терминал может посылать [принимать) более одного аудио/</w:t>
      </w:r>
      <w:proofErr w:type="spellStart"/>
      <w:r w:rsidRPr="00906BDE">
        <w:rPr>
          <w:rFonts w:ascii="Times New Roman CYR" w:eastAsia="Times New Roman" w:hAnsi="Times New Roman CYR" w:cs="Times New Roman CYR"/>
          <w:color w:val="000000"/>
          <w:sz w:val="27"/>
          <w:szCs w:val="27"/>
          <w:lang w:eastAsia="ru-RU"/>
        </w:rPr>
        <w:t>видеопотока</w:t>
      </w:r>
      <w:proofErr w:type="spellEnd"/>
      <w:r w:rsidRPr="00906BDE">
        <w:rPr>
          <w:rFonts w:ascii="Times New Roman CYR" w:eastAsia="Times New Roman" w:hAnsi="Times New Roman CYR" w:cs="Times New Roman CYR"/>
          <w:color w:val="000000"/>
          <w:sz w:val="27"/>
          <w:szCs w:val="27"/>
          <w:lang w:eastAsia="ru-RU"/>
        </w:rPr>
        <w:t>.</w:t>
      </w:r>
      <w:proofErr w:type="gram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Контрольные каналы.</w:t>
      </w:r>
      <w:r w:rsidRPr="00906BDE">
        <w:rPr>
          <w:rFonts w:ascii="Times New Roman CYR" w:eastAsia="Times New Roman" w:hAnsi="Times New Roman CYR" w:cs="Times New Roman CYR"/>
          <w:color w:val="000000"/>
          <w:sz w:val="27"/>
          <w:szCs w:val="27"/>
          <w:lang w:eastAsia="ru-RU"/>
        </w:rPr>
        <w:t> Функции контроля являются критически важными для работы Н.323-терминала. Они включают в себя: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-сигнализацию установления соединения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-сигнализацию возможности обмена информацией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lastRenderedPageBreak/>
        <w:t>-сигнализацию вызова команд и индикацию их выполнения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-сообщения открытия и описание логического канала.</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Все процедуры контроля образуют в своей совокупности уровень контроля в стеке процедур терминала, Все аудио/видеосигналы и контрольные сообщения передаются через этот уровень; последний форматирует битовый поток и передает его на сетевой интерфейс. Входной поток проходит обратную цепь преобразований.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Уровень контроля, выполняя логическую фрагментацию выходного потока, производит нумерацию кадров последовательности, контроль и коррекцию ошибок. Уровень контроля функционирует в соответствии с протоколами 0,931, Н.245 и RTP/RTCP. Этот уровень содержит три канала:</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-канал контроля</w:t>
      </w:r>
      <w:r w:rsidRPr="00906BDE">
        <w:rPr>
          <w:rFonts w:ascii="Times New Roman CYR" w:eastAsia="Times New Roman" w:hAnsi="Times New Roman CYR" w:cs="Times New Roman CYR"/>
          <w:b/>
          <w:bCs/>
          <w:color w:val="000000"/>
          <w:sz w:val="27"/>
          <w:szCs w:val="27"/>
          <w:lang w:eastAsia="ru-RU"/>
        </w:rPr>
        <w:t> </w:t>
      </w:r>
      <w:r w:rsidRPr="00906BDE">
        <w:rPr>
          <w:rFonts w:ascii="Times New Roman CYR" w:eastAsia="Times New Roman" w:hAnsi="Times New Roman CYR" w:cs="Times New Roman CYR"/>
          <w:color w:val="000000"/>
          <w:sz w:val="27"/>
          <w:szCs w:val="27"/>
          <w:lang w:eastAsia="ru-RU"/>
        </w:rPr>
        <w:t>протокола Н.245</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-канал сигнализации протокола Q.931</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-канал процедур RAS.</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Канал контроля протокола Н.245 является надежным (с коррекцией ошибок) каналом. </w:t>
      </w:r>
      <w:proofErr w:type="gramStart"/>
      <w:r w:rsidRPr="00906BDE">
        <w:rPr>
          <w:rFonts w:ascii="Times New Roman CYR" w:eastAsia="Times New Roman" w:hAnsi="Times New Roman CYR" w:cs="Times New Roman CYR"/>
          <w:color w:val="000000"/>
          <w:sz w:val="27"/>
          <w:szCs w:val="27"/>
          <w:lang w:eastAsia="ru-RU"/>
        </w:rPr>
        <w:t>Он передает все контрольные сообщения, необходимые для работы любого компонента системы, включая сообщения о возможности обмена информацией, сообщения установления [открытия) и закрытия логического канала, сообщения контроля графика, общие команды и индикаторы.</w:t>
      </w:r>
      <w:proofErr w:type="gramEnd"/>
      <w:r w:rsidRPr="00906BDE">
        <w:rPr>
          <w:rFonts w:ascii="Times New Roman CYR" w:eastAsia="Times New Roman" w:hAnsi="Times New Roman CYR" w:cs="Times New Roman CYR"/>
          <w:color w:val="000000"/>
          <w:sz w:val="27"/>
          <w:szCs w:val="27"/>
          <w:lang w:eastAsia="ru-RU"/>
        </w:rPr>
        <w:t xml:space="preserve"> Обмен сообщениями о возможностях терминала является одним из фундаментальных положений ITU-рекомендаций. Рекомендации Н.245 определяют механизмы раздельного описания возможностей терминала па приему и передаче сообщений</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Для установления соединения между двумя терминалами или терминала и MCU используется канал сигнализации протокола Q.931.</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Канал RAS-сигнализации обеспечивает регистрацию и проверку прав доступа участников конференции, передает команды изменения полосы пропускания сетевого канала связи, выделенной для конференцсвязи, обеспечивает реализацию процедур обмена данными между терминалом и </w:t>
      </w:r>
      <w:proofErr w:type="spellStart"/>
      <w:r w:rsidRPr="00906BDE">
        <w:rPr>
          <w:rFonts w:ascii="Times New Roman CYR" w:eastAsia="Times New Roman" w:hAnsi="Times New Roman CYR" w:cs="Times New Roman CYR"/>
          <w:color w:val="000000"/>
          <w:sz w:val="27"/>
          <w:szCs w:val="27"/>
          <w:lang w:eastAsia="ru-RU"/>
        </w:rPr>
        <w:t>конференц-менеджером</w:t>
      </w:r>
      <w:proofErr w:type="spellEnd"/>
      <w:r w:rsidRPr="00906BDE">
        <w:rPr>
          <w:rFonts w:ascii="Times New Roman CYR" w:eastAsia="Times New Roman" w:hAnsi="Times New Roman CYR" w:cs="Times New Roman CYR"/>
          <w:color w:val="000000"/>
          <w:sz w:val="27"/>
          <w:szCs w:val="27"/>
          <w:lang w:eastAsia="ru-RU"/>
        </w:rPr>
        <w:t xml:space="preserve">. Заметим, что канал RAS-сигнализации формируется только при наличии в системе </w:t>
      </w:r>
      <w:proofErr w:type="spellStart"/>
      <w:r w:rsidRPr="00906BDE">
        <w:rPr>
          <w:rFonts w:ascii="Times New Roman CYR" w:eastAsia="Times New Roman" w:hAnsi="Times New Roman CYR" w:cs="Times New Roman CYR"/>
          <w:color w:val="000000"/>
          <w:sz w:val="27"/>
          <w:szCs w:val="27"/>
          <w:lang w:eastAsia="ru-RU"/>
        </w:rPr>
        <w:t>конференцменеджера</w:t>
      </w:r>
      <w:proofErr w:type="spellEnd"/>
      <w:r w:rsidRPr="00906BDE">
        <w:rPr>
          <w:rFonts w:ascii="Times New Roman CYR" w:eastAsia="Times New Roman" w:hAnsi="Times New Roman CYR" w:cs="Times New Roman CYR"/>
          <w:color w:val="000000"/>
          <w:sz w:val="27"/>
          <w:szCs w:val="27"/>
          <w:lang w:eastAsia="ru-RU"/>
        </w:rPr>
        <w:t>, что не является обязательным.</w:t>
      </w:r>
    </w:p>
    <w:p w:rsidR="00906BDE" w:rsidRDefault="00906BDE" w:rsidP="00906BDE">
      <w:pPr>
        <w:spacing w:before="100" w:beforeAutospacing="1" w:after="100" w:afterAutospacing="1" w:line="240" w:lineRule="auto"/>
        <w:ind w:firstLine="709"/>
        <w:rPr>
          <w:rFonts w:ascii="Times New Roman CYR" w:eastAsia="Times New Roman" w:hAnsi="Times New Roman CYR" w:cs="Times New Roman CYR"/>
          <w:color w:val="000000"/>
          <w:sz w:val="27"/>
          <w:szCs w:val="27"/>
          <w:lang w:eastAsia="ru-RU"/>
        </w:rPr>
      </w:pPr>
      <w:proofErr w:type="spellStart"/>
      <w:r w:rsidRPr="00906BDE">
        <w:rPr>
          <w:rFonts w:ascii="Times New Roman CYR" w:eastAsia="Times New Roman" w:hAnsi="Times New Roman CYR" w:cs="Times New Roman CYR"/>
          <w:b/>
          <w:bCs/>
          <w:color w:val="000000"/>
          <w:sz w:val="27"/>
          <w:szCs w:val="27"/>
          <w:lang w:eastAsia="ru-RU"/>
        </w:rPr>
        <w:t>Аудиокомпонента</w:t>
      </w:r>
      <w:proofErr w:type="spellEnd"/>
      <w:r w:rsidRPr="00906BDE">
        <w:rPr>
          <w:rFonts w:ascii="Times New Roman CYR" w:eastAsia="Times New Roman" w:hAnsi="Times New Roman CYR" w:cs="Times New Roman CYR"/>
          <w:b/>
          <w:bCs/>
          <w:color w:val="000000"/>
          <w:sz w:val="27"/>
          <w:szCs w:val="27"/>
          <w:lang w:eastAsia="ru-RU"/>
        </w:rPr>
        <w:t xml:space="preserve"> коммуникации.</w:t>
      </w:r>
      <w:r w:rsidRPr="00906BDE">
        <w:rPr>
          <w:rFonts w:ascii="Times New Roman CYR" w:eastAsia="Times New Roman" w:hAnsi="Times New Roman CYR" w:cs="Times New Roman CYR"/>
          <w:color w:val="000000"/>
          <w:sz w:val="27"/>
          <w:szCs w:val="27"/>
          <w:lang w:eastAsia="ru-RU"/>
        </w:rPr>
        <w:t> </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spellStart"/>
      <w:r w:rsidRPr="00906BDE">
        <w:rPr>
          <w:rFonts w:ascii="Times New Roman CYR" w:eastAsia="Times New Roman" w:hAnsi="Times New Roman CYR" w:cs="Times New Roman CYR"/>
          <w:color w:val="000000"/>
          <w:sz w:val="27"/>
          <w:szCs w:val="27"/>
          <w:lang w:eastAsia="ru-RU"/>
        </w:rPr>
        <w:t>Аудиокомпонента</w:t>
      </w:r>
      <w:proofErr w:type="spellEnd"/>
      <w:r w:rsidRPr="00906BDE">
        <w:rPr>
          <w:rFonts w:ascii="Times New Roman CYR" w:eastAsia="Times New Roman" w:hAnsi="Times New Roman CYR" w:cs="Times New Roman CYR"/>
          <w:color w:val="000000"/>
          <w:sz w:val="27"/>
          <w:szCs w:val="27"/>
          <w:lang w:eastAsia="ru-RU"/>
        </w:rPr>
        <w:t xml:space="preserve"> коммуникационного потока представляет собой оцифрованное речевое сообщение, подвергнутое процедуре сжатия в соответствии с определенным алгоритмом. Рекомендации Н.323 определяют возможность использования любого, одобренного ITU. алгоритма компрессии. </w:t>
      </w:r>
      <w:r w:rsidRPr="00906BDE">
        <w:rPr>
          <w:rFonts w:ascii="Times New Roman CYR" w:eastAsia="Times New Roman" w:hAnsi="Times New Roman CYR" w:cs="Times New Roman CYR"/>
          <w:color w:val="000000"/>
          <w:sz w:val="27"/>
          <w:szCs w:val="27"/>
          <w:lang w:eastAsia="ru-RU"/>
        </w:rPr>
        <w:lastRenderedPageBreak/>
        <w:t>Н.323-терминалы обязаны поддерживать стандарт цифровой обработки речевых сообщений G.71 1. Поддержка остальных стандартов серии G.7xx является опциональной. Заметим, что стандарты этой серии отражают разную степень компромисса «качество - полоса канала - вычислительная мощность - задержка». Алгоритм сжатия, определенный в стандарте G.711 (РСМ), ориентирован на коммуникационный канал с пропускной способностью 64 кбит/с, что является приемлемой величиной для терминалов в ЛВС. Вместе с тем</w:t>
      </w:r>
      <w:proofErr w:type="gramStart"/>
      <w:r w:rsidRPr="00906BDE">
        <w:rPr>
          <w:rFonts w:ascii="Times New Roman CYR" w:eastAsia="Times New Roman" w:hAnsi="Times New Roman CYR" w:cs="Times New Roman CYR"/>
          <w:color w:val="000000"/>
          <w:sz w:val="27"/>
          <w:szCs w:val="27"/>
          <w:lang w:eastAsia="ru-RU"/>
        </w:rPr>
        <w:t>.</w:t>
      </w:r>
      <w:proofErr w:type="gramEnd"/>
      <w:r w:rsidRPr="00906BDE">
        <w:rPr>
          <w:rFonts w:ascii="Times New Roman CYR" w:eastAsia="Times New Roman" w:hAnsi="Times New Roman CYR" w:cs="Times New Roman CYR"/>
          <w:color w:val="000000"/>
          <w:sz w:val="27"/>
          <w:szCs w:val="27"/>
          <w:lang w:eastAsia="ru-RU"/>
        </w:rPr>
        <w:t xml:space="preserve"> </w:t>
      </w:r>
      <w:proofErr w:type="gramStart"/>
      <w:r w:rsidRPr="00906BDE">
        <w:rPr>
          <w:rFonts w:ascii="Times New Roman CYR" w:eastAsia="Times New Roman" w:hAnsi="Times New Roman CYR" w:cs="Times New Roman CYR"/>
          <w:color w:val="000000"/>
          <w:sz w:val="27"/>
          <w:szCs w:val="27"/>
          <w:lang w:eastAsia="ru-RU"/>
        </w:rPr>
        <w:t>п</w:t>
      </w:r>
      <w:proofErr w:type="gramEnd"/>
      <w:r w:rsidRPr="00906BDE">
        <w:rPr>
          <w:rFonts w:ascii="Times New Roman CYR" w:eastAsia="Times New Roman" w:hAnsi="Times New Roman CYR" w:cs="Times New Roman CYR"/>
          <w:color w:val="000000"/>
          <w:sz w:val="27"/>
          <w:szCs w:val="27"/>
          <w:lang w:eastAsia="ru-RU"/>
        </w:rPr>
        <w:t>отребность связи с терминалами в других, более узкополосных, сетях ведет к необходимости использовать алгоритмы стандарта G.723, реализующие более высокую степень сжатия аудиоинформации. В настоящее время кодек стандарта G.723 становится доминирующим в Н.323-терминалах</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spellStart"/>
      <w:r w:rsidRPr="00906BDE">
        <w:rPr>
          <w:rFonts w:ascii="Times New Roman CYR" w:eastAsia="Times New Roman" w:hAnsi="Times New Roman CYR" w:cs="Times New Roman CYR"/>
          <w:b/>
          <w:bCs/>
          <w:color w:val="000000"/>
          <w:sz w:val="27"/>
          <w:szCs w:val="27"/>
          <w:lang w:eastAsia="ru-RU"/>
        </w:rPr>
        <w:t>Видеокомпонента</w:t>
      </w:r>
      <w:proofErr w:type="spellEnd"/>
      <w:r w:rsidRPr="00906BDE">
        <w:rPr>
          <w:rFonts w:ascii="Times New Roman CYR" w:eastAsia="Times New Roman" w:hAnsi="Times New Roman CYR" w:cs="Times New Roman CYR"/>
          <w:b/>
          <w:bCs/>
          <w:color w:val="000000"/>
          <w:sz w:val="27"/>
          <w:szCs w:val="27"/>
          <w:lang w:eastAsia="ru-RU"/>
        </w:rPr>
        <w:t xml:space="preserve"> коммуникации.</w:t>
      </w:r>
      <w:r w:rsidRPr="00906BDE">
        <w:rPr>
          <w:rFonts w:ascii="Times New Roman CYR" w:eastAsia="Times New Roman" w:hAnsi="Times New Roman CYR" w:cs="Times New Roman CYR"/>
          <w:color w:val="000000"/>
          <w:sz w:val="27"/>
          <w:szCs w:val="27"/>
          <w:lang w:eastAsia="ru-RU"/>
        </w:rPr>
        <w:t xml:space="preserve"> Возможность приема/передачи изображения является факультативной функцией терминала. Если эта функция реализована, то поддержка требований рекомендации Н.261 является обязательной, а рекомендации Н.263 - опциональной. Как отмечалось выше, стандарт Н.261 является общим для всех систем, соответствующих рекомендациям ITU серии </w:t>
      </w:r>
      <w:proofErr w:type="spellStart"/>
      <w:r w:rsidRPr="00906BDE">
        <w:rPr>
          <w:rFonts w:ascii="Times New Roman CYR" w:eastAsia="Times New Roman" w:hAnsi="Times New Roman CYR" w:cs="Times New Roman CYR"/>
          <w:color w:val="000000"/>
          <w:sz w:val="27"/>
          <w:szCs w:val="27"/>
          <w:lang w:eastAsia="ru-RU"/>
        </w:rPr>
        <w:t>Н.Зхх</w:t>
      </w:r>
      <w:proofErr w:type="spellEnd"/>
      <w:r w:rsidRPr="00906BDE">
        <w:rPr>
          <w:rFonts w:ascii="Times New Roman CYR" w:eastAsia="Times New Roman" w:hAnsi="Times New Roman CYR" w:cs="Times New Roman CYR"/>
          <w:color w:val="000000"/>
          <w:sz w:val="27"/>
          <w:szCs w:val="27"/>
          <w:lang w:eastAsia="ru-RU"/>
        </w:rPr>
        <w:t>. Процедуры кодирования, предусмотренные рекомендациями Н.263, являются расширением рекомендации Н 261 и обеспечивают более высокое качество подвижного видео для низкоскоростных каналов. Видеоинформация, преобразованная в битовую последовательность, передается со скоростью, не превышающей порога, определенного в момент соединения.</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Рекомендации Н.263 определяют 5 размеров изображения (таблица 3).</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Таблица 3.</w:t>
      </w:r>
      <w:r w:rsidRPr="00906BDE">
        <w:rPr>
          <w:rFonts w:ascii="Times New Roman" w:eastAsia="Times New Roman" w:hAnsi="Times New Roman" w:cs="Times New Roman"/>
          <w:color w:val="000000"/>
          <w:sz w:val="27"/>
          <w:szCs w:val="27"/>
          <w:lang w:eastAsia="ru-RU"/>
        </w:rPr>
        <w:t> </w:t>
      </w:r>
    </w:p>
    <w:tbl>
      <w:tblPr>
        <w:tblW w:w="99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81"/>
        <w:gridCol w:w="2079"/>
        <w:gridCol w:w="1980"/>
        <w:gridCol w:w="3960"/>
      </w:tblGrid>
      <w:tr w:rsidR="00906BDE" w:rsidRPr="00906BDE" w:rsidTr="00906BDE">
        <w:trPr>
          <w:trHeight w:val="480"/>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Формат</w:t>
            </w:r>
          </w:p>
        </w:tc>
        <w:tc>
          <w:tcPr>
            <w:tcW w:w="10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 xml:space="preserve">Размер изображения в </w:t>
            </w:r>
            <w:proofErr w:type="spellStart"/>
            <w:r w:rsidRPr="00906BDE">
              <w:rPr>
                <w:rFonts w:ascii="Times New Roman CYR" w:eastAsia="Times New Roman" w:hAnsi="Times New Roman CYR" w:cs="Times New Roman CYR"/>
                <w:b/>
                <w:bCs/>
                <w:sz w:val="24"/>
                <w:szCs w:val="24"/>
                <w:lang w:eastAsia="ru-RU"/>
              </w:rPr>
              <w:t>пикселах</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Н.261</w:t>
            </w:r>
          </w:p>
        </w:tc>
        <w:tc>
          <w:tcPr>
            <w:tcW w:w="2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b/>
                <w:bCs/>
                <w:sz w:val="24"/>
                <w:szCs w:val="24"/>
                <w:lang w:eastAsia="ru-RU"/>
              </w:rPr>
              <w:t>Н.263</w:t>
            </w:r>
          </w:p>
        </w:tc>
      </w:tr>
      <w:tr w:rsidR="00906BDE" w:rsidRPr="00906BDE" w:rsidTr="00906BDE">
        <w:trPr>
          <w:trHeight w:val="300"/>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proofErr w:type="spellStart"/>
            <w:r w:rsidRPr="00906BDE">
              <w:rPr>
                <w:rFonts w:ascii="Times New Roman CYR" w:eastAsia="Times New Roman" w:hAnsi="Times New Roman CYR" w:cs="Times New Roman CYR"/>
                <w:sz w:val="24"/>
                <w:szCs w:val="24"/>
                <w:lang w:eastAsia="ru-RU"/>
              </w:rPr>
              <w:t>Sub-QCIF</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128х96</w:t>
            </w:r>
          </w:p>
        </w:tc>
        <w:tc>
          <w:tcPr>
            <w:tcW w:w="1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опционально</w:t>
            </w:r>
          </w:p>
        </w:tc>
        <w:tc>
          <w:tcPr>
            <w:tcW w:w="2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обязательно</w:t>
            </w:r>
          </w:p>
        </w:tc>
      </w:tr>
      <w:tr w:rsidR="00906BDE" w:rsidRPr="00906BDE" w:rsidTr="00906BDE">
        <w:trPr>
          <w:trHeight w:val="300"/>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QCIF</w:t>
            </w:r>
          </w:p>
        </w:tc>
        <w:tc>
          <w:tcPr>
            <w:tcW w:w="10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176х144</w:t>
            </w:r>
          </w:p>
        </w:tc>
        <w:tc>
          <w:tcPr>
            <w:tcW w:w="1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обязательно</w:t>
            </w:r>
          </w:p>
        </w:tc>
        <w:tc>
          <w:tcPr>
            <w:tcW w:w="2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обязательно</w:t>
            </w:r>
          </w:p>
        </w:tc>
      </w:tr>
      <w:tr w:rsidR="00906BDE" w:rsidRPr="00906BDE" w:rsidTr="00906BDE">
        <w:trPr>
          <w:trHeight w:val="300"/>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CIF</w:t>
            </w:r>
          </w:p>
        </w:tc>
        <w:tc>
          <w:tcPr>
            <w:tcW w:w="10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352х288</w:t>
            </w:r>
          </w:p>
        </w:tc>
        <w:tc>
          <w:tcPr>
            <w:tcW w:w="1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опционально</w:t>
            </w:r>
          </w:p>
        </w:tc>
        <w:tc>
          <w:tcPr>
            <w:tcW w:w="2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опционально</w:t>
            </w:r>
          </w:p>
        </w:tc>
      </w:tr>
      <w:tr w:rsidR="00906BDE" w:rsidRPr="00906BDE" w:rsidTr="00906BDE">
        <w:trPr>
          <w:trHeight w:val="300"/>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4 CIF</w:t>
            </w:r>
          </w:p>
        </w:tc>
        <w:tc>
          <w:tcPr>
            <w:tcW w:w="10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704х576</w:t>
            </w:r>
          </w:p>
        </w:tc>
        <w:tc>
          <w:tcPr>
            <w:tcW w:w="1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не определено</w:t>
            </w:r>
          </w:p>
        </w:tc>
        <w:tc>
          <w:tcPr>
            <w:tcW w:w="2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опционально</w:t>
            </w:r>
          </w:p>
        </w:tc>
      </w:tr>
      <w:tr w:rsidR="00906BDE" w:rsidRPr="00906BDE" w:rsidTr="00906BDE">
        <w:trPr>
          <w:trHeight w:val="315"/>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16 CIF</w:t>
            </w:r>
          </w:p>
        </w:tc>
        <w:tc>
          <w:tcPr>
            <w:tcW w:w="105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1408х1152</w:t>
            </w:r>
          </w:p>
        </w:tc>
        <w:tc>
          <w:tcPr>
            <w:tcW w:w="1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не определено</w:t>
            </w:r>
          </w:p>
        </w:tc>
        <w:tc>
          <w:tcPr>
            <w:tcW w:w="2000" w:type="pct"/>
            <w:tcBorders>
              <w:top w:val="outset" w:sz="6" w:space="0" w:color="auto"/>
              <w:left w:val="outset" w:sz="6" w:space="0" w:color="auto"/>
              <w:bottom w:val="outset" w:sz="6" w:space="0" w:color="auto"/>
              <w:right w:val="outset" w:sz="6" w:space="0" w:color="auto"/>
            </w:tcBorders>
            <w:hideMark/>
          </w:tcPr>
          <w:p w:rsidR="00906BDE" w:rsidRPr="00906BDE" w:rsidRDefault="00906BDE" w:rsidP="00906BDE">
            <w:pPr>
              <w:spacing w:after="0" w:line="240" w:lineRule="auto"/>
              <w:ind w:firstLine="709"/>
              <w:jc w:val="both"/>
              <w:rPr>
                <w:rFonts w:ascii="Times New Roman" w:eastAsia="Times New Roman" w:hAnsi="Times New Roman" w:cs="Times New Roman"/>
                <w:sz w:val="24"/>
                <w:szCs w:val="24"/>
                <w:lang w:eastAsia="ru-RU"/>
              </w:rPr>
            </w:pPr>
            <w:r w:rsidRPr="00906BDE">
              <w:rPr>
                <w:rFonts w:ascii="Times New Roman CYR" w:eastAsia="Times New Roman" w:hAnsi="Times New Roman CYR" w:cs="Times New Roman CYR"/>
                <w:sz w:val="24"/>
                <w:szCs w:val="24"/>
                <w:lang w:eastAsia="ru-RU"/>
              </w:rPr>
              <w:t>опционально</w:t>
            </w:r>
          </w:p>
        </w:tc>
      </w:tr>
    </w:tbl>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Возможность взаимодействия систем с кодеками Н.261 и Н.263 реализуется благодаря обязательности форматов QC!F.</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 xml:space="preserve">Компонента </w:t>
      </w:r>
      <w:proofErr w:type="spellStart"/>
      <w:proofErr w:type="gramStart"/>
      <w:r w:rsidRPr="00906BDE">
        <w:rPr>
          <w:rFonts w:ascii="Times New Roman CYR" w:eastAsia="Times New Roman" w:hAnsi="Times New Roman CYR" w:cs="Times New Roman CYR"/>
          <w:b/>
          <w:bCs/>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b/>
          <w:bCs/>
          <w:color w:val="000000"/>
          <w:sz w:val="27"/>
          <w:szCs w:val="27"/>
          <w:lang w:eastAsia="ru-RU"/>
        </w:rPr>
        <w:t>.</w:t>
      </w:r>
      <w:r w:rsidRPr="00906BDE">
        <w:rPr>
          <w:rFonts w:ascii="Times New Roman CYR" w:eastAsia="Times New Roman" w:hAnsi="Times New Roman CYR" w:cs="Times New Roman CYR"/>
          <w:color w:val="000000"/>
          <w:sz w:val="27"/>
          <w:szCs w:val="27"/>
          <w:lang w:eastAsia="ru-RU"/>
        </w:rPr>
        <w:t xml:space="preserve"> Документ-конференция является факультативной функцией Н.323-систем, Будучи реализованной, она </w:t>
      </w:r>
      <w:r w:rsidRPr="00906BDE">
        <w:rPr>
          <w:rFonts w:ascii="Times New Roman CYR" w:eastAsia="Times New Roman" w:hAnsi="Times New Roman CYR" w:cs="Times New Roman CYR"/>
          <w:color w:val="000000"/>
          <w:sz w:val="27"/>
          <w:szCs w:val="27"/>
          <w:lang w:eastAsia="ru-RU"/>
        </w:rPr>
        <w:lastRenderedPageBreak/>
        <w:t>предоставляет возможности использования виртуальной аудиторной доски (</w:t>
      </w:r>
      <w:proofErr w:type="spellStart"/>
      <w:r w:rsidRPr="00906BDE">
        <w:rPr>
          <w:rFonts w:ascii="Times New Roman CYR" w:eastAsia="Times New Roman" w:hAnsi="Times New Roman CYR" w:cs="Times New Roman CYR"/>
          <w:color w:val="000000"/>
          <w:sz w:val="27"/>
          <w:szCs w:val="27"/>
          <w:lang w:eastAsia="ru-RU"/>
        </w:rPr>
        <w:t>While</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Board</w:t>
      </w:r>
      <w:proofErr w:type="spellEnd"/>
      <w:r w:rsidRPr="00906BDE">
        <w:rPr>
          <w:rFonts w:ascii="Times New Roman CYR" w:eastAsia="Times New Roman" w:hAnsi="Times New Roman CYR" w:cs="Times New Roman CYR"/>
          <w:color w:val="000000"/>
          <w:sz w:val="27"/>
          <w:szCs w:val="27"/>
          <w:lang w:eastAsia="ru-RU"/>
        </w:rPr>
        <w:t xml:space="preserve">), совместной работы с приложениями и обеспечивает пересыпку </w:t>
      </w:r>
      <w:proofErr w:type="spellStart"/>
      <w:r w:rsidRPr="00906BDE">
        <w:rPr>
          <w:rFonts w:ascii="Times New Roman CYR" w:eastAsia="Times New Roman" w:hAnsi="Times New Roman CYR" w:cs="Times New Roman CYR"/>
          <w:color w:val="000000"/>
          <w:sz w:val="27"/>
          <w:szCs w:val="27"/>
          <w:lang w:eastAsia="ru-RU"/>
        </w:rPr>
        <w:t>файловв</w:t>
      </w:r>
      <w:proofErr w:type="spellEnd"/>
      <w:r w:rsidRPr="00906BDE">
        <w:rPr>
          <w:rFonts w:ascii="Times New Roman CYR" w:eastAsia="Times New Roman" w:hAnsi="Times New Roman CYR" w:cs="Times New Roman CYR"/>
          <w:color w:val="000000"/>
          <w:sz w:val="27"/>
          <w:szCs w:val="27"/>
          <w:lang w:eastAsia="ru-RU"/>
        </w:rPr>
        <w:t xml:space="preserve"> фоновом режиме.</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proofErr w:type="gramStart"/>
      <w:r w:rsidRPr="00906BDE">
        <w:rPr>
          <w:rFonts w:ascii="Times New Roman CYR" w:eastAsia="Times New Roman" w:hAnsi="Times New Roman CYR" w:cs="Times New Roman CYR"/>
          <w:color w:val="000000"/>
          <w:sz w:val="27"/>
          <w:szCs w:val="27"/>
          <w:lang w:eastAsia="ru-RU"/>
        </w:rPr>
        <w:t xml:space="preserve">Рекомендации Н.323 определяют возможность </w:t>
      </w:r>
      <w:proofErr w:type="spellStart"/>
      <w:r w:rsidRPr="00906BDE">
        <w:rPr>
          <w:rFonts w:ascii="Times New Roman CYR" w:eastAsia="Times New Roman" w:hAnsi="Times New Roman CYR" w:cs="Times New Roman CYR"/>
          <w:color w:val="000000"/>
          <w:sz w:val="27"/>
          <w:szCs w:val="27"/>
          <w:lang w:eastAsia="ru-RU"/>
        </w:rPr>
        <w:t>документ-конференции</w:t>
      </w:r>
      <w:proofErr w:type="spellEnd"/>
      <w:r w:rsidRPr="00906BDE">
        <w:rPr>
          <w:rFonts w:ascii="Times New Roman CYR" w:eastAsia="Times New Roman" w:hAnsi="Times New Roman CYR" w:cs="Times New Roman CYR"/>
          <w:color w:val="000000"/>
          <w:sz w:val="27"/>
          <w:szCs w:val="27"/>
          <w:lang w:eastAsia="ru-RU"/>
        </w:rPr>
        <w:t xml:space="preserve"> на основе реализации функций стандартов семейства Т.120, который описывает документ-конференцию в режимах "точка-точка" и "</w:t>
      </w:r>
      <w:proofErr w:type="spellStart"/>
      <w:r w:rsidRPr="00906BDE">
        <w:rPr>
          <w:rFonts w:ascii="Times New Roman CYR" w:eastAsia="Times New Roman" w:hAnsi="Times New Roman CYR" w:cs="Times New Roman CYR"/>
          <w:color w:val="000000"/>
          <w:sz w:val="27"/>
          <w:szCs w:val="27"/>
          <w:lang w:eastAsia="ru-RU"/>
        </w:rPr>
        <w:t>многоточка</w:t>
      </w:r>
      <w:proofErr w:type="spellEnd"/>
      <w:r w:rsidRPr="00906BDE">
        <w:rPr>
          <w:rFonts w:ascii="Times New Roman CYR" w:eastAsia="Times New Roman" w:hAnsi="Times New Roman CYR" w:cs="Times New Roman CYR"/>
          <w:color w:val="000000"/>
          <w:sz w:val="27"/>
          <w:szCs w:val="27"/>
          <w:lang w:eastAsia="ru-RU"/>
        </w:rPr>
        <w:t>", а также механизмы взаимодействия терминалов на сетевом, транспортном и верхних уровнях стека сетевых протоколов.</w:t>
      </w:r>
      <w:proofErr w:type="gram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Функции рекомендаций Т.120 в Н.323-системе могут реализовываться как в программном обеспечении клиента, так и в модуле управления групповыми конференциями MCU. В рекомендациях Т.120 предусмотрена и возможность использования технологии групповой адресации, что может быть полезна для уменьшения величины трафика, порождаемого обменом документами в ходе конференций со многими участниками.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IP-сети и мультимедиа конференции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Стек протоколов Н.323-систем представлен на рис. 7. Из него видно, что рекомендации Н.323 предполагают использование как "надежных" (с коррекцией ошибок), так и "ненадежных" соединений. Контрольная информация передается по «надежному» каналу, поскольку сигналы управления и контроля должны быть приняты без ошибок и в том порядке, в каком они передавались. </w:t>
      </w:r>
      <w:proofErr w:type="gramStart"/>
      <w:r w:rsidRPr="00906BDE">
        <w:rPr>
          <w:rFonts w:ascii="Times New Roman CYR" w:eastAsia="Times New Roman" w:hAnsi="Times New Roman CYR" w:cs="Times New Roman CYR"/>
          <w:color w:val="000000"/>
          <w:sz w:val="27"/>
          <w:szCs w:val="27"/>
          <w:lang w:eastAsia="ru-RU"/>
        </w:rPr>
        <w:t>Аудио- и видеоинформация по своему характеру допускает прием с некоторым уровнем ошибок и поэтому для ее транспортировка могут быть использованы более эффективные по пропускной способности "ненадежные" соединения.</w:t>
      </w:r>
      <w:proofErr w:type="gramEnd"/>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«Надежная» передача сообщений использует каналы с установлением соединения. В стеке </w:t>
      </w:r>
      <w:proofErr w:type="gramStart"/>
      <w:r w:rsidRPr="00906BDE">
        <w:rPr>
          <w:rFonts w:ascii="Times New Roman CYR" w:eastAsia="Times New Roman" w:hAnsi="Times New Roman CYR" w:cs="Times New Roman CYR"/>
          <w:color w:val="000000"/>
          <w:sz w:val="27"/>
          <w:szCs w:val="27"/>
          <w:lang w:eastAsia="ru-RU"/>
        </w:rPr>
        <w:t>сетевых</w:t>
      </w:r>
      <w:proofErr w:type="gram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прс</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токолов</w:t>
      </w:r>
      <w:proofErr w:type="spellEnd"/>
      <w:r w:rsidRPr="00906BDE">
        <w:rPr>
          <w:rFonts w:ascii="Times New Roman CYR" w:eastAsia="Times New Roman" w:hAnsi="Times New Roman CYR" w:cs="Times New Roman CYR"/>
          <w:color w:val="000000"/>
          <w:sz w:val="27"/>
          <w:szCs w:val="27"/>
          <w:lang w:eastAsia="ru-RU"/>
        </w:rPr>
        <w:t xml:space="preserve"> этот тип соединения обеспечивается протоколом TCP. </w:t>
      </w:r>
      <w:proofErr w:type="gramStart"/>
      <w:r w:rsidRPr="00906BDE">
        <w:rPr>
          <w:rFonts w:ascii="Times New Roman CYR" w:eastAsia="Times New Roman" w:hAnsi="Times New Roman CYR" w:cs="Times New Roman CYR"/>
          <w:color w:val="000000"/>
          <w:sz w:val="27"/>
          <w:szCs w:val="27"/>
          <w:lang w:eastAsia="ru-RU"/>
        </w:rPr>
        <w:t>"Надежный" канал гарантирует сборку пакетов на приемном конце в их исходном последовательности, исправление возможных ошибок и восстановление потерянных пакетов.</w:t>
      </w:r>
      <w:proofErr w:type="gramEnd"/>
      <w:r w:rsidRPr="00906BDE">
        <w:rPr>
          <w:rFonts w:ascii="Times New Roman CYR" w:eastAsia="Times New Roman" w:hAnsi="Times New Roman CYR" w:cs="Times New Roman CYR"/>
          <w:color w:val="000000"/>
          <w:sz w:val="27"/>
          <w:szCs w:val="27"/>
          <w:lang w:eastAsia="ru-RU"/>
        </w:rPr>
        <w:t xml:space="preserve"> Однако такой канал не обеспечивает изохронность потока и обладает меньшей пропускной способностью в сравнении с каналом без установления соединения. Рекомендации Н.323 требуют использования «надежного» канала для передачи контрольных сигналов протокола Н.245, для передачи данных </w:t>
      </w:r>
      <w:proofErr w:type="spellStart"/>
      <w:proofErr w:type="gramStart"/>
      <w:r w:rsidRPr="00906BDE">
        <w:rPr>
          <w:rFonts w:ascii="Times New Roman CYR" w:eastAsia="Times New Roman" w:hAnsi="Times New Roman CYR" w:cs="Times New Roman CYR"/>
          <w:color w:val="000000"/>
          <w:sz w:val="27"/>
          <w:szCs w:val="27"/>
          <w:lang w:eastAsia="ru-RU"/>
        </w:rPr>
        <w:t>документ-конференции</w:t>
      </w:r>
      <w:proofErr w:type="spellEnd"/>
      <w:proofErr w:type="gramEnd"/>
      <w:r w:rsidRPr="00906BDE">
        <w:rPr>
          <w:rFonts w:ascii="Times New Roman CYR" w:eastAsia="Times New Roman" w:hAnsi="Times New Roman CYR" w:cs="Times New Roman CYR"/>
          <w:color w:val="000000"/>
          <w:sz w:val="27"/>
          <w:szCs w:val="27"/>
          <w:lang w:eastAsia="ru-RU"/>
        </w:rPr>
        <w:t xml:space="preserve"> (Т.120) и сигнализации установления   конференцсвязи по протоколу Q.931.</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3329940" cy="2169795"/>
            <wp:effectExtent l="19050" t="0" r="3810" b="0"/>
            <wp:docPr id="7" name="Рисунок 7" descr="http://kis-kiev.narod.ru/ATC/h322/p3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s-kiev.narod.ru/ATC/h322/p3_22.jpg"/>
                    <pic:cNvPicPr>
                      <a:picLocks noChangeAspect="1" noChangeArrowheads="1"/>
                    </pic:cNvPicPr>
                  </pic:nvPicPr>
                  <pic:blipFill>
                    <a:blip r:embed="rId11" cstate="print"/>
                    <a:srcRect/>
                    <a:stretch>
                      <a:fillRect/>
                    </a:stretch>
                  </pic:blipFill>
                  <pic:spPr bwMode="auto">
                    <a:xfrm>
                      <a:off x="0" y="0"/>
                      <a:ext cx="3329940" cy="2169795"/>
                    </a:xfrm>
                    <a:prstGeom prst="rect">
                      <a:avLst/>
                    </a:prstGeom>
                    <a:noFill/>
                    <a:ln w="9525">
                      <a:noFill/>
                      <a:miter lim="800000"/>
                      <a:headEnd/>
                      <a:tailEnd/>
                    </a:ln>
                  </pic:spPr>
                </pic:pic>
              </a:graphicData>
            </a:graphic>
          </wp:inline>
        </w:drawing>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b/>
          <w:bCs/>
          <w:color w:val="000000"/>
          <w:sz w:val="27"/>
          <w:szCs w:val="27"/>
          <w:lang w:eastAsia="ru-RU"/>
        </w:rPr>
        <w:t>Рис. 7.</w:t>
      </w:r>
      <w:r w:rsidRPr="00906BDE">
        <w:rPr>
          <w:rFonts w:ascii="Times New Roman CYR" w:eastAsia="Times New Roman" w:hAnsi="Times New Roman CYR" w:cs="Times New Roman CYR"/>
          <w:color w:val="000000"/>
          <w:sz w:val="27"/>
          <w:szCs w:val="27"/>
          <w:lang w:eastAsia="ru-RU"/>
        </w:rPr>
        <w:t> Стек протоколов H.323-систем</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Обстоятельное рассмотрение технологии работы приложений реального времени в сетях с коммутацией пакетов будет проведено в следующей главе. Здесь же дадим лишь конспективный обзор средств, обеспечивающих передачу трафика реального времени в таких сетях. "Ненадежный" канал, обеспечиваемый протоколом UDP, используется для передачи аудио/</w:t>
      </w:r>
      <w:proofErr w:type="spellStart"/>
      <w:r w:rsidRPr="00906BDE">
        <w:rPr>
          <w:rFonts w:ascii="Times New Roman CYR" w:eastAsia="Times New Roman" w:hAnsi="Times New Roman CYR" w:cs="Times New Roman CYR"/>
          <w:color w:val="000000"/>
          <w:sz w:val="27"/>
          <w:szCs w:val="27"/>
          <w:lang w:eastAsia="ru-RU"/>
        </w:rPr>
        <w:t>видеопотоков</w:t>
      </w:r>
      <w:proofErr w:type="spellEnd"/>
      <w:r w:rsidRPr="00906BDE">
        <w:rPr>
          <w:rFonts w:ascii="Times New Roman CYR" w:eastAsia="Times New Roman" w:hAnsi="Times New Roman CYR" w:cs="Times New Roman CYR"/>
          <w:color w:val="000000"/>
          <w:sz w:val="27"/>
          <w:szCs w:val="27"/>
          <w:lang w:eastAsia="ru-RU"/>
        </w:rPr>
        <w:t xml:space="preserve"> и для транспортировки информации RAS-процедур. В многоточечных конференциях с множественными аудио /видео потока ми "ненадежные" каналы протокола UDP используют технологию групповой адресации и протокол RTF (</w:t>
      </w:r>
      <w:proofErr w:type="spellStart"/>
      <w:r w:rsidRPr="00906BDE">
        <w:rPr>
          <w:rFonts w:ascii="Times New Roman CYR" w:eastAsia="Times New Roman" w:hAnsi="Times New Roman CYR" w:cs="Times New Roman CYR"/>
          <w:color w:val="000000"/>
          <w:sz w:val="27"/>
          <w:szCs w:val="27"/>
          <w:lang w:eastAsia="ru-RU"/>
        </w:rPr>
        <w:t>Real-Time</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Protocol</w:t>
      </w:r>
      <w:proofErr w:type="spellEnd"/>
      <w:r w:rsidRPr="00906BDE">
        <w:rPr>
          <w:rFonts w:ascii="Times New Roman CYR" w:eastAsia="Times New Roman" w:hAnsi="Times New Roman CYR" w:cs="Times New Roman CYR"/>
          <w:color w:val="000000"/>
          <w:sz w:val="27"/>
          <w:szCs w:val="27"/>
          <w:lang w:eastAsia="ru-RU"/>
        </w:rPr>
        <w:t xml:space="preserve">), разработанный инженерной группой </w:t>
      </w:r>
      <w:proofErr w:type="spellStart"/>
      <w:r w:rsidRPr="00906BDE">
        <w:rPr>
          <w:rFonts w:ascii="Times New Roman CYR" w:eastAsia="Times New Roman" w:hAnsi="Times New Roman CYR" w:cs="Times New Roman CYR"/>
          <w:color w:val="000000"/>
          <w:sz w:val="27"/>
          <w:szCs w:val="27"/>
          <w:lang w:eastAsia="ru-RU"/>
        </w:rPr>
        <w:t>Internet</w:t>
      </w:r>
      <w:proofErr w:type="spellEnd"/>
      <w:r w:rsidRPr="00906BDE">
        <w:rPr>
          <w:rFonts w:ascii="Times New Roman CYR" w:eastAsia="Times New Roman" w:hAnsi="Times New Roman CYR" w:cs="Times New Roman CYR"/>
          <w:color w:val="000000"/>
          <w:sz w:val="27"/>
          <w:szCs w:val="27"/>
          <w:lang w:eastAsia="ru-RU"/>
        </w:rPr>
        <w:t xml:space="preserve"> для управления потоками мультимедиа информации реального времени. В свою очередь, RTP работает поверх IP-групповой адресации (если она используется) и поверх UDP. Заголовок пакета UDP дополняется полем временной метки и порядковым номером пакета. При буферизации пакетов приемником эти поля позволяют исключить дублированные пакеты, восстановить требуемый порядок их следования, произвести синхронизацию потоков аудио- и видеоинформации, что, в конечном итоге, дает возможность достижения эффекта непрерывности при воспроизведении, несмотря на вариации задержек в доставке каждого пакета.</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Поскольку Н.323-приложения базируются на RTP, они могут работать в виртуальной сети </w:t>
      </w:r>
      <w:proofErr w:type="spellStart"/>
      <w:r w:rsidRPr="00906BDE">
        <w:rPr>
          <w:rFonts w:ascii="Times New Roman CYR" w:eastAsia="Times New Roman" w:hAnsi="Times New Roman CYR" w:cs="Times New Roman CYR"/>
          <w:color w:val="000000"/>
          <w:sz w:val="27"/>
          <w:szCs w:val="27"/>
          <w:lang w:eastAsia="ru-RU"/>
        </w:rPr>
        <w:t>Mbone</w:t>
      </w:r>
      <w:proofErr w:type="spellEnd"/>
      <w:r w:rsidRPr="00906BDE">
        <w:rPr>
          <w:rFonts w:ascii="Times New Roman CYR" w:eastAsia="Times New Roman" w:hAnsi="Times New Roman CYR" w:cs="Times New Roman CYR"/>
          <w:color w:val="000000"/>
          <w:sz w:val="27"/>
          <w:szCs w:val="27"/>
          <w:lang w:eastAsia="ru-RU"/>
        </w:rPr>
        <w:t xml:space="preserve"> -надстройке </w:t>
      </w:r>
      <w:proofErr w:type="spellStart"/>
      <w:r w:rsidRPr="00906BDE">
        <w:rPr>
          <w:rFonts w:ascii="Times New Roman CYR" w:eastAsia="Times New Roman" w:hAnsi="Times New Roman CYR" w:cs="Times New Roman CYR"/>
          <w:color w:val="000000"/>
          <w:sz w:val="27"/>
          <w:szCs w:val="27"/>
          <w:lang w:eastAsia="ru-RU"/>
        </w:rPr>
        <w:t>Internet</w:t>
      </w:r>
      <w:proofErr w:type="spellEnd"/>
      <w:r w:rsidRPr="00906BDE">
        <w:rPr>
          <w:rFonts w:ascii="Times New Roman CYR" w:eastAsia="Times New Roman" w:hAnsi="Times New Roman CYR" w:cs="Times New Roman CYR"/>
          <w:color w:val="000000"/>
          <w:sz w:val="27"/>
          <w:szCs w:val="27"/>
          <w:lang w:eastAsia="ru-RU"/>
        </w:rPr>
        <w:t xml:space="preserve"> для мультимедиа приложений реального времени.</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В группу протоколов, обеспечивающих работу H.323-систем в IP-сетях, входят также протоколы RTCP и RSVP. Протокол RTCP контролирует и управляет параметрами качества обслуживания, распространяет информацию об участниках конференции, периодически рассылает всем участникам информацию о качестве функционирования системы (частота кадров, уровень ошибок и т.д.).</w:t>
      </w:r>
    </w:p>
    <w:p w:rsidR="00906BDE" w:rsidRPr="00906BDE" w:rsidRDefault="00906BDE" w:rsidP="00906BDE">
      <w:pPr>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906BDE">
        <w:rPr>
          <w:rFonts w:ascii="Times New Roman CYR" w:eastAsia="Times New Roman" w:hAnsi="Times New Roman CYR" w:cs="Times New Roman CYR"/>
          <w:color w:val="000000"/>
          <w:sz w:val="27"/>
          <w:szCs w:val="27"/>
          <w:lang w:eastAsia="ru-RU"/>
        </w:rPr>
        <w:t xml:space="preserve">Канал с характеристиками, необходимыми для проведения сессии конференцсвязи, весьма трудно обеспечить в условиях </w:t>
      </w:r>
      <w:proofErr w:type="spellStart"/>
      <w:r w:rsidRPr="00906BDE">
        <w:rPr>
          <w:rFonts w:ascii="Times New Roman CYR" w:eastAsia="Times New Roman" w:hAnsi="Times New Roman CYR" w:cs="Times New Roman CYR"/>
          <w:color w:val="000000"/>
          <w:sz w:val="27"/>
          <w:szCs w:val="27"/>
          <w:lang w:eastAsia="ru-RU"/>
        </w:rPr>
        <w:t>Internet</w:t>
      </w:r>
      <w:proofErr w:type="spellEnd"/>
      <w:r w:rsidRPr="00906BDE">
        <w:rPr>
          <w:rFonts w:ascii="Times New Roman CYR" w:eastAsia="Times New Roman" w:hAnsi="Times New Roman CYR" w:cs="Times New Roman CYR"/>
          <w:color w:val="000000"/>
          <w:sz w:val="27"/>
          <w:szCs w:val="27"/>
          <w:lang w:eastAsia="ru-RU"/>
        </w:rPr>
        <w:t xml:space="preserve"> или большой корпоративной сети. Задача формирования и поддержания такого канала </w:t>
      </w:r>
      <w:r w:rsidRPr="00906BDE">
        <w:rPr>
          <w:rFonts w:ascii="Times New Roman CYR" w:eastAsia="Times New Roman" w:hAnsi="Times New Roman CYR" w:cs="Times New Roman CYR"/>
          <w:color w:val="000000"/>
          <w:sz w:val="27"/>
          <w:szCs w:val="27"/>
          <w:lang w:eastAsia="ru-RU"/>
        </w:rPr>
        <w:lastRenderedPageBreak/>
        <w:t>возлагается на протокол RSVP (</w:t>
      </w:r>
      <w:proofErr w:type="spellStart"/>
      <w:r w:rsidRPr="00906BDE">
        <w:rPr>
          <w:rFonts w:ascii="Times New Roman CYR" w:eastAsia="Times New Roman" w:hAnsi="Times New Roman CYR" w:cs="Times New Roman CYR"/>
          <w:color w:val="000000"/>
          <w:sz w:val="27"/>
          <w:szCs w:val="27"/>
          <w:lang w:eastAsia="ru-RU"/>
        </w:rPr>
        <w:t>Resource</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Reservation</w:t>
      </w:r>
      <w:proofErr w:type="spellEnd"/>
      <w:r w:rsidRPr="00906BDE">
        <w:rPr>
          <w:rFonts w:ascii="Times New Roman CYR" w:eastAsia="Times New Roman" w:hAnsi="Times New Roman CYR" w:cs="Times New Roman CYR"/>
          <w:color w:val="000000"/>
          <w:sz w:val="27"/>
          <w:szCs w:val="27"/>
          <w:lang w:eastAsia="ru-RU"/>
        </w:rPr>
        <w:t xml:space="preserve"> </w:t>
      </w:r>
      <w:proofErr w:type="spellStart"/>
      <w:r w:rsidRPr="00906BDE">
        <w:rPr>
          <w:rFonts w:ascii="Times New Roman CYR" w:eastAsia="Times New Roman" w:hAnsi="Times New Roman CYR" w:cs="Times New Roman CYR"/>
          <w:color w:val="000000"/>
          <w:sz w:val="27"/>
          <w:szCs w:val="27"/>
          <w:lang w:eastAsia="ru-RU"/>
        </w:rPr>
        <w:t>Protocol</w:t>
      </w:r>
      <w:proofErr w:type="spellEnd"/>
      <w:r w:rsidRPr="00906BDE">
        <w:rPr>
          <w:rFonts w:ascii="Times New Roman CYR" w:eastAsia="Times New Roman" w:hAnsi="Times New Roman CYR" w:cs="Times New Roman CYR"/>
          <w:color w:val="000000"/>
          <w:sz w:val="27"/>
          <w:szCs w:val="27"/>
          <w:lang w:eastAsia="ru-RU"/>
        </w:rPr>
        <w:t xml:space="preserve">). Этот протокол определяет механизмы, позволяющие приемнику мультимедиа информации запросить необходимую ему полосу пропускания у всех сетевых устройств на пути к передающему узлу и сообщить последнему свои требования к характеристикам потока, который он сможет принять. Хотя RSVP не является официально частью рекомендаций Н.323, большинство современных </w:t>
      </w:r>
      <w:proofErr w:type="spellStart"/>
      <w:r w:rsidRPr="00906BDE">
        <w:rPr>
          <w:rFonts w:ascii="Times New Roman CYR" w:eastAsia="Times New Roman" w:hAnsi="Times New Roman CYR" w:cs="Times New Roman CYR"/>
          <w:color w:val="000000"/>
          <w:sz w:val="27"/>
          <w:szCs w:val="27"/>
          <w:lang w:eastAsia="ru-RU"/>
        </w:rPr>
        <w:t>конференцсистем</w:t>
      </w:r>
      <w:proofErr w:type="spellEnd"/>
      <w:r w:rsidRPr="00906BDE">
        <w:rPr>
          <w:rFonts w:ascii="Times New Roman CYR" w:eastAsia="Times New Roman" w:hAnsi="Times New Roman CYR" w:cs="Times New Roman CYR"/>
          <w:color w:val="000000"/>
          <w:sz w:val="27"/>
          <w:szCs w:val="27"/>
          <w:lang w:eastAsia="ru-RU"/>
        </w:rPr>
        <w:t xml:space="preserve"> для IP-сетей его поддерживают, поскольку резервирование полосы канала является критически важным условием реализации конференцсвязи. Естественно, что этот протокол должны поддерживать все компоненты Н.323-системы (терминалы, шлюзы, модули управления групповыми конференциями). Должны его поддерживать и все сетевые устройства - </w:t>
      </w:r>
      <w:proofErr w:type="spellStart"/>
      <w:r w:rsidRPr="00906BDE">
        <w:rPr>
          <w:rFonts w:ascii="Times New Roman CYR" w:eastAsia="Times New Roman" w:hAnsi="Times New Roman CYR" w:cs="Times New Roman CYR"/>
          <w:color w:val="000000"/>
          <w:sz w:val="27"/>
          <w:szCs w:val="27"/>
          <w:lang w:eastAsia="ru-RU"/>
        </w:rPr>
        <w:t>маршрутизаторы</w:t>
      </w:r>
      <w:proofErr w:type="spellEnd"/>
      <w:r w:rsidRPr="00906BDE">
        <w:rPr>
          <w:rFonts w:ascii="Times New Roman CYR" w:eastAsia="Times New Roman" w:hAnsi="Times New Roman CYR" w:cs="Times New Roman CYR"/>
          <w:color w:val="000000"/>
          <w:sz w:val="27"/>
          <w:szCs w:val="27"/>
          <w:lang w:eastAsia="ru-RU"/>
        </w:rPr>
        <w:t xml:space="preserve"> и коммутаторы.</w:t>
      </w:r>
    </w:p>
    <w:p w:rsidR="00906BDE" w:rsidRPr="00633E8F" w:rsidRDefault="00906BDE" w:rsidP="00906BDE">
      <w:pPr>
        <w:spacing w:after="0" w:line="240" w:lineRule="auto"/>
        <w:ind w:firstLine="709"/>
        <w:jc w:val="both"/>
        <w:rPr>
          <w:rFonts w:ascii="Times New Roman" w:eastAsia="Times New Roman" w:hAnsi="Times New Roman" w:cs="Times New Roman"/>
          <w:b/>
          <w:sz w:val="24"/>
          <w:szCs w:val="24"/>
          <w:lang w:bidi="en-US"/>
        </w:rPr>
      </w:pPr>
    </w:p>
    <w:p w:rsidR="00633E8F" w:rsidRPr="00633E8F" w:rsidRDefault="00633E8F" w:rsidP="00906BDE">
      <w:pPr>
        <w:spacing w:after="0" w:line="240" w:lineRule="auto"/>
        <w:ind w:firstLine="709"/>
        <w:jc w:val="both"/>
        <w:rPr>
          <w:rFonts w:ascii="Times New Roman" w:hAnsi="Times New Roman" w:cs="Times New Roman"/>
          <w:sz w:val="24"/>
          <w:szCs w:val="24"/>
        </w:rPr>
      </w:pPr>
    </w:p>
    <w:p w:rsidR="00633E8F" w:rsidRDefault="00633E8F" w:rsidP="00906BDE">
      <w:pPr>
        <w:spacing w:after="0" w:line="240" w:lineRule="auto"/>
        <w:ind w:firstLine="709"/>
        <w:jc w:val="both"/>
        <w:rPr>
          <w:rFonts w:ascii="Times New Roman" w:hAnsi="Times New Roman" w:cs="Times New Roman"/>
          <w:kern w:val="36"/>
          <w:sz w:val="24"/>
          <w:szCs w:val="24"/>
          <w:lang w:eastAsia="ru-RU"/>
        </w:rPr>
      </w:pPr>
    </w:p>
    <w:p w:rsidR="00271B50" w:rsidRPr="00271B50" w:rsidRDefault="00271B50" w:rsidP="00906BDE">
      <w:pPr>
        <w:pStyle w:val="a3"/>
        <w:tabs>
          <w:tab w:val="left" w:pos="993"/>
        </w:tabs>
        <w:spacing w:after="0" w:line="276" w:lineRule="auto"/>
        <w:ind w:left="0" w:firstLine="709"/>
        <w:jc w:val="both"/>
        <w:rPr>
          <w:rFonts w:ascii="Times New Roman" w:hAnsi="Times New Roman" w:cs="Times New Roman"/>
          <w:sz w:val="28"/>
          <w:szCs w:val="28"/>
        </w:rPr>
      </w:pPr>
    </w:p>
    <w:p w:rsidR="0041711A" w:rsidRPr="00271B50" w:rsidRDefault="0041711A" w:rsidP="00906BDE">
      <w:pPr>
        <w:pStyle w:val="a3"/>
        <w:tabs>
          <w:tab w:val="left" w:pos="993"/>
        </w:tabs>
        <w:spacing w:after="0" w:line="276" w:lineRule="auto"/>
        <w:ind w:left="0" w:firstLine="709"/>
        <w:jc w:val="both"/>
        <w:rPr>
          <w:rFonts w:ascii="Times New Roman" w:hAnsi="Times New Roman" w:cs="Times New Roman"/>
          <w:b/>
          <w:sz w:val="28"/>
          <w:szCs w:val="28"/>
        </w:rPr>
      </w:pPr>
      <w:r w:rsidRPr="00271B50">
        <w:rPr>
          <w:rFonts w:ascii="Times New Roman" w:hAnsi="Times New Roman" w:cs="Times New Roman"/>
          <w:b/>
          <w:sz w:val="28"/>
          <w:szCs w:val="28"/>
        </w:rPr>
        <w:t>Контрольные вопросы</w:t>
      </w:r>
    </w:p>
    <w:p w:rsidR="0041711A" w:rsidRPr="00271B50" w:rsidRDefault="0041711A" w:rsidP="00906BDE">
      <w:pPr>
        <w:pStyle w:val="a3"/>
        <w:tabs>
          <w:tab w:val="left" w:pos="993"/>
        </w:tabs>
        <w:spacing w:after="0" w:line="276" w:lineRule="auto"/>
        <w:ind w:left="567" w:firstLine="709"/>
        <w:jc w:val="both"/>
        <w:rPr>
          <w:rFonts w:ascii="Times New Roman" w:hAnsi="Times New Roman" w:cs="Times New Roman"/>
          <w:b/>
          <w:sz w:val="28"/>
          <w:szCs w:val="28"/>
        </w:rPr>
      </w:pPr>
      <w:r w:rsidRPr="00271B50">
        <w:rPr>
          <w:rFonts w:ascii="Times New Roman" w:hAnsi="Times New Roman" w:cs="Times New Roman"/>
          <w:b/>
          <w:sz w:val="28"/>
          <w:szCs w:val="28"/>
        </w:rPr>
        <w:t xml:space="preserve">Домашнее задание: </w:t>
      </w:r>
    </w:p>
    <w:p w:rsidR="0041711A" w:rsidRPr="00271B50" w:rsidRDefault="0041711A" w:rsidP="00906BDE">
      <w:pPr>
        <w:pStyle w:val="a3"/>
        <w:numPr>
          <w:ilvl w:val="0"/>
          <w:numId w:val="4"/>
        </w:numPr>
        <w:tabs>
          <w:tab w:val="left" w:pos="993"/>
        </w:tabs>
        <w:spacing w:after="0" w:line="276" w:lineRule="auto"/>
        <w:ind w:firstLine="709"/>
        <w:jc w:val="both"/>
        <w:rPr>
          <w:rFonts w:ascii="Times New Roman" w:hAnsi="Times New Roman" w:cs="Times New Roman"/>
          <w:sz w:val="28"/>
          <w:szCs w:val="28"/>
        </w:rPr>
      </w:pPr>
      <w:r w:rsidRPr="00271B50">
        <w:rPr>
          <w:rFonts w:ascii="Times New Roman" w:hAnsi="Times New Roman" w:cs="Times New Roman"/>
          <w:sz w:val="28"/>
          <w:szCs w:val="28"/>
        </w:rPr>
        <w:t>Прочитайте электронную версию материала</w:t>
      </w:r>
      <w:r w:rsidR="00906BDE">
        <w:rPr>
          <w:rFonts w:ascii="Times New Roman" w:hAnsi="Times New Roman" w:cs="Times New Roman"/>
          <w:sz w:val="28"/>
          <w:szCs w:val="28"/>
        </w:rPr>
        <w:t xml:space="preserve">, изучите </w:t>
      </w:r>
      <w:r w:rsidRPr="00271B50">
        <w:rPr>
          <w:rFonts w:ascii="Times New Roman" w:hAnsi="Times New Roman" w:cs="Times New Roman"/>
          <w:sz w:val="28"/>
          <w:szCs w:val="28"/>
        </w:rPr>
        <w:t xml:space="preserve"> и составьте конспект урока.</w:t>
      </w:r>
    </w:p>
    <w:p w:rsidR="00AE7CCE" w:rsidRPr="00271B50" w:rsidRDefault="00AE7CCE" w:rsidP="00906BDE">
      <w:pPr>
        <w:pStyle w:val="a3"/>
        <w:tabs>
          <w:tab w:val="left" w:pos="993"/>
        </w:tabs>
        <w:spacing w:after="0" w:line="276" w:lineRule="auto"/>
        <w:ind w:left="927" w:firstLine="709"/>
        <w:jc w:val="both"/>
        <w:rPr>
          <w:rFonts w:ascii="Times New Roman" w:hAnsi="Times New Roman" w:cs="Times New Roman"/>
          <w:sz w:val="28"/>
          <w:szCs w:val="28"/>
        </w:rPr>
      </w:pPr>
    </w:p>
    <w:sectPr w:rsidR="00AE7CCE" w:rsidRPr="00271B50" w:rsidSect="00742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7AFC"/>
    <w:multiLevelType w:val="hybridMultilevel"/>
    <w:tmpl w:val="9500955E"/>
    <w:lvl w:ilvl="0" w:tplc="9C1C6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7764A6"/>
    <w:multiLevelType w:val="hybridMultilevel"/>
    <w:tmpl w:val="11321892"/>
    <w:lvl w:ilvl="0" w:tplc="2FA88B3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C2B7F0C"/>
    <w:multiLevelType w:val="hybridMultilevel"/>
    <w:tmpl w:val="6416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D1616C"/>
    <w:multiLevelType w:val="hybridMultilevel"/>
    <w:tmpl w:val="A1689026"/>
    <w:lvl w:ilvl="0" w:tplc="75CC916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26B4C17"/>
    <w:multiLevelType w:val="hybridMultilevel"/>
    <w:tmpl w:val="F9167D24"/>
    <w:lvl w:ilvl="0" w:tplc="C8F274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045E"/>
    <w:rsid w:val="001648CE"/>
    <w:rsid w:val="00270457"/>
    <w:rsid w:val="00271B50"/>
    <w:rsid w:val="00395014"/>
    <w:rsid w:val="0041711A"/>
    <w:rsid w:val="00491A6E"/>
    <w:rsid w:val="0051201E"/>
    <w:rsid w:val="00553765"/>
    <w:rsid w:val="00633E8F"/>
    <w:rsid w:val="006F0293"/>
    <w:rsid w:val="00733C63"/>
    <w:rsid w:val="00740111"/>
    <w:rsid w:val="00742428"/>
    <w:rsid w:val="00780180"/>
    <w:rsid w:val="008B3099"/>
    <w:rsid w:val="008D7FED"/>
    <w:rsid w:val="00906BDE"/>
    <w:rsid w:val="00A774E2"/>
    <w:rsid w:val="00A8766F"/>
    <w:rsid w:val="00AE7CCE"/>
    <w:rsid w:val="00FA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8"/>
  </w:style>
  <w:style w:type="paragraph" w:styleId="1">
    <w:name w:val="heading 1"/>
    <w:basedOn w:val="a"/>
    <w:link w:val="10"/>
    <w:uiPriority w:val="9"/>
    <w:qFormat/>
    <w:rsid w:val="00271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1B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99"/>
    <w:pPr>
      <w:ind w:left="720"/>
      <w:contextualSpacing/>
    </w:pPr>
  </w:style>
  <w:style w:type="character" w:customStyle="1" w:styleId="10">
    <w:name w:val="Заголовок 1 Знак"/>
    <w:basedOn w:val="a0"/>
    <w:link w:val="1"/>
    <w:uiPriority w:val="9"/>
    <w:rsid w:val="00271B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1B50"/>
    <w:rPr>
      <w:rFonts w:ascii="Times New Roman" w:eastAsia="Times New Roman" w:hAnsi="Times New Roman" w:cs="Times New Roman"/>
      <w:b/>
      <w:bCs/>
      <w:sz w:val="27"/>
      <w:szCs w:val="27"/>
      <w:lang w:eastAsia="ru-RU"/>
    </w:rPr>
  </w:style>
  <w:style w:type="character" w:customStyle="1" w:styleId="article-statdate">
    <w:name w:val="article-stat__date"/>
    <w:basedOn w:val="a0"/>
    <w:rsid w:val="00271B50"/>
  </w:style>
  <w:style w:type="character" w:customStyle="1" w:styleId="article-statcount">
    <w:name w:val="article-stat__count"/>
    <w:basedOn w:val="a0"/>
    <w:rsid w:val="00271B50"/>
  </w:style>
  <w:style w:type="paragraph" w:customStyle="1" w:styleId="article-renderblock">
    <w:name w:val="article-render__block"/>
    <w:basedOn w:val="a"/>
    <w:rsid w:val="00271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1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B50"/>
    <w:rPr>
      <w:rFonts w:ascii="Tahoma" w:hAnsi="Tahoma" w:cs="Tahoma"/>
      <w:sz w:val="16"/>
      <w:szCs w:val="16"/>
    </w:rPr>
  </w:style>
  <w:style w:type="paragraph" w:styleId="a6">
    <w:name w:val="No Spacing"/>
    <w:uiPriority w:val="1"/>
    <w:qFormat/>
    <w:rsid w:val="006F0293"/>
    <w:pPr>
      <w:spacing w:after="0" w:line="240" w:lineRule="auto"/>
    </w:pPr>
  </w:style>
  <w:style w:type="paragraph" w:styleId="a7">
    <w:name w:val="Normal (Web)"/>
    <w:basedOn w:val="a"/>
    <w:uiPriority w:val="99"/>
    <w:semiHidden/>
    <w:unhideWhenUsed/>
    <w:rsid w:val="00633E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7788650">
      <w:bodyDiv w:val="1"/>
      <w:marLeft w:val="0"/>
      <w:marRight w:val="0"/>
      <w:marTop w:val="0"/>
      <w:marBottom w:val="0"/>
      <w:divBdr>
        <w:top w:val="none" w:sz="0" w:space="0" w:color="auto"/>
        <w:left w:val="none" w:sz="0" w:space="0" w:color="auto"/>
        <w:bottom w:val="none" w:sz="0" w:space="0" w:color="auto"/>
        <w:right w:val="none" w:sz="0" w:space="0" w:color="auto"/>
      </w:divBdr>
      <w:divsChild>
        <w:div w:id="1101342693">
          <w:marLeft w:val="0"/>
          <w:marRight w:val="0"/>
          <w:marTop w:val="0"/>
          <w:marBottom w:val="0"/>
          <w:divBdr>
            <w:top w:val="none" w:sz="0" w:space="0" w:color="auto"/>
            <w:left w:val="none" w:sz="0" w:space="0" w:color="auto"/>
            <w:bottom w:val="none" w:sz="0" w:space="0" w:color="auto"/>
            <w:right w:val="none" w:sz="0" w:space="0" w:color="auto"/>
          </w:divBdr>
          <w:divsChild>
            <w:div w:id="1278102969">
              <w:marLeft w:val="0"/>
              <w:marRight w:val="0"/>
              <w:marTop w:val="0"/>
              <w:marBottom w:val="236"/>
              <w:divBdr>
                <w:top w:val="none" w:sz="0" w:space="0" w:color="auto"/>
                <w:left w:val="none" w:sz="0" w:space="0" w:color="auto"/>
                <w:bottom w:val="none" w:sz="0" w:space="0" w:color="auto"/>
                <w:right w:val="none" w:sz="0" w:space="0" w:color="auto"/>
              </w:divBdr>
              <w:divsChild>
                <w:div w:id="570964667">
                  <w:marLeft w:val="0"/>
                  <w:marRight w:val="0"/>
                  <w:marTop w:val="0"/>
                  <w:marBottom w:val="0"/>
                  <w:divBdr>
                    <w:top w:val="none" w:sz="0" w:space="0" w:color="auto"/>
                    <w:left w:val="none" w:sz="0" w:space="0" w:color="auto"/>
                    <w:bottom w:val="none" w:sz="0" w:space="0" w:color="auto"/>
                    <w:right w:val="none" w:sz="0" w:space="0" w:color="auto"/>
                  </w:divBdr>
                </w:div>
                <w:div w:id="595528173">
                  <w:marLeft w:val="0"/>
                  <w:marRight w:val="0"/>
                  <w:marTop w:val="0"/>
                  <w:marBottom w:val="0"/>
                  <w:divBdr>
                    <w:top w:val="none" w:sz="0" w:space="0" w:color="auto"/>
                    <w:left w:val="none" w:sz="0" w:space="0" w:color="auto"/>
                    <w:bottom w:val="none" w:sz="0" w:space="0" w:color="auto"/>
                    <w:right w:val="none" w:sz="0" w:space="0" w:color="auto"/>
                  </w:divBdr>
                  <w:divsChild>
                    <w:div w:id="645167103">
                      <w:marLeft w:val="0"/>
                      <w:marRight w:val="193"/>
                      <w:marTop w:val="0"/>
                      <w:marBottom w:val="0"/>
                      <w:divBdr>
                        <w:top w:val="none" w:sz="0" w:space="0" w:color="auto"/>
                        <w:left w:val="none" w:sz="0" w:space="0" w:color="auto"/>
                        <w:bottom w:val="none" w:sz="0" w:space="0" w:color="auto"/>
                        <w:right w:val="none" w:sz="0" w:space="0" w:color="auto"/>
                      </w:divBdr>
                    </w:div>
                    <w:div w:id="753433800">
                      <w:marLeft w:val="0"/>
                      <w:marRight w:val="193"/>
                      <w:marTop w:val="0"/>
                      <w:marBottom w:val="0"/>
                      <w:divBdr>
                        <w:top w:val="none" w:sz="0" w:space="0" w:color="auto"/>
                        <w:left w:val="none" w:sz="0" w:space="0" w:color="auto"/>
                        <w:bottom w:val="none" w:sz="0" w:space="0" w:color="auto"/>
                        <w:right w:val="none" w:sz="0" w:space="0" w:color="auto"/>
                      </w:divBdr>
                    </w:div>
                  </w:divsChild>
                </w:div>
              </w:divsChild>
            </w:div>
          </w:divsChild>
        </w:div>
        <w:div w:id="155338934">
          <w:marLeft w:val="0"/>
          <w:marRight w:val="0"/>
          <w:marTop w:val="0"/>
          <w:marBottom w:val="0"/>
          <w:divBdr>
            <w:top w:val="none" w:sz="0" w:space="0" w:color="auto"/>
            <w:left w:val="none" w:sz="0" w:space="0" w:color="auto"/>
            <w:bottom w:val="none" w:sz="0" w:space="0" w:color="auto"/>
            <w:right w:val="none" w:sz="0" w:space="0" w:color="auto"/>
          </w:divBdr>
          <w:divsChild>
            <w:div w:id="1878352660">
              <w:marLeft w:val="0"/>
              <w:marRight w:val="0"/>
              <w:marTop w:val="0"/>
              <w:marBottom w:val="0"/>
              <w:divBdr>
                <w:top w:val="none" w:sz="0" w:space="0" w:color="auto"/>
                <w:left w:val="none" w:sz="0" w:space="0" w:color="auto"/>
                <w:bottom w:val="none" w:sz="0" w:space="0" w:color="auto"/>
                <w:right w:val="none" w:sz="0" w:space="0" w:color="auto"/>
              </w:divBdr>
              <w:divsChild>
                <w:div w:id="355733103">
                  <w:marLeft w:val="0"/>
                  <w:marRight w:val="0"/>
                  <w:marTop w:val="0"/>
                  <w:marBottom w:val="0"/>
                  <w:divBdr>
                    <w:top w:val="none" w:sz="0" w:space="0" w:color="auto"/>
                    <w:left w:val="none" w:sz="0" w:space="0" w:color="auto"/>
                    <w:bottom w:val="none" w:sz="0" w:space="0" w:color="auto"/>
                    <w:right w:val="none" w:sz="0" w:space="0" w:color="auto"/>
                  </w:divBdr>
                </w:div>
                <w:div w:id="993601427">
                  <w:marLeft w:val="0"/>
                  <w:marRight w:val="0"/>
                  <w:marTop w:val="0"/>
                  <w:marBottom w:val="0"/>
                  <w:divBdr>
                    <w:top w:val="none" w:sz="0" w:space="0" w:color="auto"/>
                    <w:left w:val="none" w:sz="0" w:space="0" w:color="auto"/>
                    <w:bottom w:val="none" w:sz="0" w:space="0" w:color="auto"/>
                    <w:right w:val="none" w:sz="0" w:space="0" w:color="auto"/>
                  </w:divBdr>
                </w:div>
                <w:div w:id="958537318">
                  <w:marLeft w:val="0"/>
                  <w:marRight w:val="0"/>
                  <w:marTop w:val="0"/>
                  <w:marBottom w:val="0"/>
                  <w:divBdr>
                    <w:top w:val="none" w:sz="0" w:space="0" w:color="auto"/>
                    <w:left w:val="none" w:sz="0" w:space="0" w:color="auto"/>
                    <w:bottom w:val="none" w:sz="0" w:space="0" w:color="auto"/>
                    <w:right w:val="none" w:sz="0" w:space="0" w:color="auto"/>
                  </w:divBdr>
                </w:div>
                <w:div w:id="880437759">
                  <w:marLeft w:val="0"/>
                  <w:marRight w:val="0"/>
                  <w:marTop w:val="0"/>
                  <w:marBottom w:val="0"/>
                  <w:divBdr>
                    <w:top w:val="none" w:sz="0" w:space="0" w:color="auto"/>
                    <w:left w:val="none" w:sz="0" w:space="0" w:color="auto"/>
                    <w:bottom w:val="none" w:sz="0" w:space="0" w:color="auto"/>
                    <w:right w:val="none" w:sz="0" w:space="0" w:color="auto"/>
                  </w:divBdr>
                </w:div>
                <w:div w:id="15039687">
                  <w:marLeft w:val="0"/>
                  <w:marRight w:val="0"/>
                  <w:marTop w:val="0"/>
                  <w:marBottom w:val="0"/>
                  <w:divBdr>
                    <w:top w:val="none" w:sz="0" w:space="0" w:color="auto"/>
                    <w:left w:val="none" w:sz="0" w:space="0" w:color="auto"/>
                    <w:bottom w:val="none" w:sz="0" w:space="0" w:color="auto"/>
                    <w:right w:val="none" w:sz="0" w:space="0" w:color="auto"/>
                  </w:divBdr>
                </w:div>
                <w:div w:id="5113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132">
      <w:bodyDiv w:val="1"/>
      <w:marLeft w:val="0"/>
      <w:marRight w:val="0"/>
      <w:marTop w:val="0"/>
      <w:marBottom w:val="0"/>
      <w:divBdr>
        <w:top w:val="none" w:sz="0" w:space="0" w:color="auto"/>
        <w:left w:val="none" w:sz="0" w:space="0" w:color="auto"/>
        <w:bottom w:val="none" w:sz="0" w:space="0" w:color="auto"/>
        <w:right w:val="none" w:sz="0" w:space="0" w:color="auto"/>
      </w:divBdr>
    </w:div>
    <w:div w:id="14149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557153-C521-4B09-ACC0-93B63562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4624</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МЭК</cp:lastModifiedBy>
  <cp:revision>17</cp:revision>
  <dcterms:created xsi:type="dcterms:W3CDTF">2020-04-20T01:36:00Z</dcterms:created>
  <dcterms:modified xsi:type="dcterms:W3CDTF">2020-11-30T06:46:00Z</dcterms:modified>
</cp:coreProperties>
</file>