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13" w:rsidRPr="00165EC3" w:rsidRDefault="00975513" w:rsidP="0097551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01.12</w:t>
      </w: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975513" w:rsidRPr="00165EC3" w:rsidRDefault="00975513" w:rsidP="0097551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11пкд  43.02.15 Поварское и кондитерское дело</w:t>
      </w:r>
    </w:p>
    <w:p w:rsidR="00975513" w:rsidRPr="00165EC3" w:rsidRDefault="00975513" w:rsidP="0097551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ОУД.11 Обществознание </w:t>
      </w:r>
    </w:p>
    <w:p w:rsidR="00975513" w:rsidRPr="00975513" w:rsidRDefault="00975513" w:rsidP="00975513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5" w:history="1"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165EC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E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</w:t>
      </w:r>
      <w:hyperlink r:id="rId6" w:history="1"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</w:p>
    <w:p w:rsidR="0042282D" w:rsidRPr="00BB6959" w:rsidRDefault="007264EC" w:rsidP="00FC3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959">
        <w:rPr>
          <w:rFonts w:ascii="Times New Roman" w:hAnsi="Times New Roman" w:cs="Times New Roman"/>
          <w:b/>
          <w:sz w:val="28"/>
          <w:szCs w:val="28"/>
        </w:rPr>
        <w:t>Практическая работа №12. Функции государства. Формы государства</w:t>
      </w:r>
    </w:p>
    <w:p w:rsidR="007264EC" w:rsidRPr="007264EC" w:rsidRDefault="007264EC" w:rsidP="007264E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2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анализ функций государства</w:t>
      </w:r>
      <w:r w:rsidRPr="00BB6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(трех функций)</w:t>
      </w:r>
      <w:r w:rsidRPr="0072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оформите в виде следующей таблицы: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2453"/>
        <w:gridCol w:w="4771"/>
      </w:tblGrid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Функции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функции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государства, реализующие данную функцию</w:t>
            </w:r>
          </w:p>
        </w:tc>
      </w:tr>
      <w:tr w:rsidR="007264EC" w:rsidRPr="007264EC" w:rsidTr="007264EC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Внутренние функции</w:t>
            </w:r>
          </w:p>
        </w:tc>
      </w:tr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264EC" w:rsidRPr="007264EC" w:rsidTr="007264EC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Внешние функции</w:t>
            </w:r>
          </w:p>
        </w:tc>
      </w:tr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264EC" w:rsidRPr="007264EC" w:rsidTr="00726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264EC" w:rsidRPr="00BB6959" w:rsidRDefault="007264EC">
      <w:pPr>
        <w:rPr>
          <w:rFonts w:ascii="Times New Roman" w:hAnsi="Times New Roman" w:cs="Times New Roman"/>
          <w:sz w:val="28"/>
          <w:szCs w:val="28"/>
        </w:rPr>
      </w:pPr>
    </w:p>
    <w:p w:rsidR="007264EC" w:rsidRPr="00BB6959" w:rsidRDefault="007264EC" w:rsidP="007264EC">
      <w:pPr>
        <w:pStyle w:val="a3"/>
        <w:spacing w:before="225" w:beforeAutospacing="0" w:after="225" w:afterAutospacing="0"/>
        <w:rPr>
          <w:sz w:val="28"/>
          <w:szCs w:val="28"/>
        </w:rPr>
      </w:pPr>
      <w:r w:rsidRPr="00BB6959">
        <w:rPr>
          <w:sz w:val="28"/>
          <w:szCs w:val="28"/>
        </w:rPr>
        <w:t>2. Определите форму правления, форму государственного устройства и политический режим указанных ниже государств. Ответ оформите в виде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1793"/>
        <w:gridCol w:w="3082"/>
        <w:gridCol w:w="2278"/>
      </w:tblGrid>
      <w:tr w:rsidR="007264EC" w:rsidRPr="007264EC" w:rsidTr="00C873B1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правления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государственного устройства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Политический режим</w:t>
            </w:r>
          </w:p>
        </w:tc>
      </w:tr>
      <w:tr w:rsidR="007264EC" w:rsidRPr="007264EC" w:rsidTr="00C873B1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C873B1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C873B1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C873B1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C873B1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Великобритания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C873B1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C873B1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Италия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EC" w:rsidRPr="007264EC" w:rsidTr="00C873B1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64EC" w:rsidRPr="007264EC" w:rsidRDefault="007264EC" w:rsidP="0072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64EC" w:rsidRPr="00BB6959" w:rsidRDefault="007264EC">
      <w:pPr>
        <w:rPr>
          <w:rFonts w:ascii="Times New Roman" w:hAnsi="Times New Roman" w:cs="Times New Roman"/>
          <w:sz w:val="28"/>
          <w:szCs w:val="28"/>
        </w:rPr>
      </w:pPr>
    </w:p>
    <w:p w:rsidR="00BB6959" w:rsidRPr="00BB6959" w:rsidRDefault="00FC3260" w:rsidP="00BB6959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B6959">
        <w:rPr>
          <w:rFonts w:ascii="Times New Roman" w:hAnsi="Times New Roman" w:cs="Times New Roman"/>
          <w:sz w:val="28"/>
          <w:szCs w:val="28"/>
        </w:rPr>
        <w:t>3.</w:t>
      </w: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Воспользуйтесь приведённой ниже информацией и составьте  характерис</w:t>
      </w:r>
      <w:r w:rsidR="00BB6959"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тику любого (одного)   государства</w:t>
      </w: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по следующему </w:t>
      </w:r>
      <w:r w:rsidR="00BB6959"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</w:t>
      </w: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лану: </w:t>
      </w:r>
    </w:p>
    <w:p w:rsidR="00BB6959" w:rsidRPr="00BB6959" w:rsidRDefault="00BB6959" w:rsidP="00BB6959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Германия: Государство в Центральной Европе. Площадь:356,9 тыс. км</w:t>
      </w:r>
      <w:proofErr w:type="gramStart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</w:t>
      </w:r>
      <w:proofErr w:type="gramEnd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Столица - Берлин. Глава государства - президент, избираемый специально созываемым органо</w:t>
      </w:r>
      <w:proofErr w:type="gramStart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м-</w:t>
      </w:r>
      <w:proofErr w:type="gramEnd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федеральным собранием сроком на 5 лет.  Высший орган – двухпалатный (</w:t>
      </w:r>
      <w:proofErr w:type="spellStart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Бундерстаг</w:t>
      </w:r>
      <w:proofErr w:type="spellEnd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и Бундесрат) парламент. Высшая исполнительная власть – федеральное правительство во главе с федеральным канцлером. Каждая земля имеет </w:t>
      </w:r>
      <w:proofErr w:type="spellStart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совственную</w:t>
      </w:r>
      <w:proofErr w:type="spellEnd"/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конституцию, парламент и правительство. </w:t>
      </w:r>
    </w:p>
    <w:p w:rsidR="00BB6959" w:rsidRPr="00BB6959" w:rsidRDefault="00BB6959" w:rsidP="00BB6959">
      <w:pPr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Административное деление:16 федеральных земель</w:t>
      </w:r>
    </w:p>
    <w:p w:rsidR="00FC3260" w:rsidRPr="00BB6959" w:rsidRDefault="00FC3260" w:rsidP="00BB6959">
      <w:pPr>
        <w:jc w:val="both"/>
        <w:rPr>
          <w:rFonts w:ascii="Times New Roman" w:hAnsi="Times New Roman" w:cs="Times New Roman"/>
          <w:sz w:val="28"/>
          <w:szCs w:val="28"/>
        </w:rPr>
      </w:pPr>
      <w:r w:rsidRPr="00BB69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sectPr w:rsidR="00FC3260" w:rsidRPr="00BB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EC"/>
    <w:rsid w:val="0042282D"/>
    <w:rsid w:val="007264EC"/>
    <w:rsid w:val="00975513"/>
    <w:rsid w:val="00BB6959"/>
    <w:rsid w:val="00C873B1"/>
    <w:rsid w:val="00F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134925933" TargetMode="External"/><Relationship Id="rId5" Type="http://schemas.openxmlformats.org/officeDocument/2006/relationships/hyperlink" Target="mailto:albina.tukhtar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2020-11-30T08:25:00Z</dcterms:created>
  <dcterms:modified xsi:type="dcterms:W3CDTF">2020-11-30T08:25:00Z</dcterms:modified>
</cp:coreProperties>
</file>