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A1" w:rsidRDefault="004509A1" w:rsidP="0045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8CB" w:rsidRDefault="00F328CB" w:rsidP="0045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8CB" w:rsidRPr="00EF5587" w:rsidRDefault="00F328CB" w:rsidP="00F328C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5587">
        <w:rPr>
          <w:rFonts w:ascii="Times New Roman" w:hAnsi="Times New Roman" w:cs="Times New Roman"/>
          <w:b/>
          <w:sz w:val="28"/>
          <w:szCs w:val="28"/>
          <w:u w:val="single"/>
        </w:rPr>
        <w:t>Готовое задание высылать на электронную почту:</w:t>
      </w:r>
    </w:p>
    <w:p w:rsidR="00F328CB" w:rsidRDefault="00F328CB" w:rsidP="00F328C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EF5587">
          <w:rPr>
            <w:rStyle w:val="a9"/>
            <w:rFonts w:ascii="Times New Roman" w:hAnsi="Times New Roman" w:cs="Times New Roman"/>
            <w:b/>
            <w:sz w:val="28"/>
            <w:szCs w:val="28"/>
          </w:rPr>
          <w:t>serega.fe2017@yandex.ru</w:t>
        </w:r>
      </w:hyperlink>
    </w:p>
    <w:p w:rsidR="00F328CB" w:rsidRDefault="00F328CB" w:rsidP="00F328C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509A1" w:rsidRPr="00E714E8" w:rsidRDefault="008B2887" w:rsidP="004509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Практическое занятие № </w:t>
      </w:r>
      <w:r w:rsidR="00F32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4509A1" w:rsidRPr="004509A1" w:rsidRDefault="004509A1" w:rsidP="004509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09A1" w:rsidRPr="00E714E8" w:rsidRDefault="004509A1" w:rsidP="00F81DE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</w:t>
      </w:r>
      <w:r w:rsidR="000C3D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8B28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Расследование и учет несчастных случаев на производстве</w:t>
      </w:r>
      <w:r w:rsidR="00F81D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77D29" w:rsidRPr="004509A1" w:rsidRDefault="00677D29" w:rsidP="00677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09A1" w:rsidRPr="004509A1" w:rsidRDefault="004509A1" w:rsidP="004509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занятия</w:t>
      </w:r>
      <w:r w:rsidRPr="004509A1">
        <w:rPr>
          <w:rFonts w:ascii="Times New Roman" w:eastAsia="Times New Roman" w:hAnsi="Times New Roman" w:cs="Times New Roman"/>
          <w:sz w:val="28"/>
          <w:szCs w:val="28"/>
          <w:lang w:eastAsia="ru-RU"/>
        </w:rPr>
        <w:t>: Ознакомиться</w:t>
      </w:r>
      <w:r w:rsidRPr="006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основными этапами </w:t>
      </w:r>
      <w:r w:rsidR="008B288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расследования и учета несчастных случаев на производстве</w:t>
      </w:r>
      <w:r w:rsidR="004A75A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изучить акт по форме Н-1</w:t>
      </w:r>
      <w:r w:rsidR="00677D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09A1" w:rsidRPr="004509A1" w:rsidRDefault="004509A1" w:rsidP="004509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занятия</w:t>
      </w:r>
      <w:r w:rsidRPr="004509A1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практическое занятие</w:t>
      </w:r>
    </w:p>
    <w:p w:rsidR="004509A1" w:rsidRPr="004509A1" w:rsidRDefault="00F81DE6" w:rsidP="00677D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Аудиторное время</w:t>
      </w:r>
      <w:r w:rsidR="004509A1" w:rsidRPr="00450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часа</w:t>
      </w:r>
    </w:p>
    <w:p w:rsidR="004509A1" w:rsidRDefault="004509A1" w:rsidP="004509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9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Объект исследования</w:t>
      </w:r>
      <w:r w:rsidRPr="00677D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="008B2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 о несчастном случае на производстве</w:t>
      </w:r>
      <w:r w:rsidR="00F23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77D29" w:rsidRDefault="00677D29" w:rsidP="004509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D29" w:rsidRPr="00E714E8" w:rsidRDefault="00AB15C3" w:rsidP="0067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теории</w:t>
      </w:r>
    </w:p>
    <w:p w:rsidR="004D42D5" w:rsidRDefault="004D42D5" w:rsidP="0067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Акте о несчастном случае на производстве (форма Н-1) излагаются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75AD" w:rsidRPr="00655F55" w:rsidRDefault="004A75AD" w:rsidP="004A75A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 и причины несчастного случая;</w:t>
      </w:r>
    </w:p>
    <w:p w:rsidR="004A75AD" w:rsidRPr="00655F55" w:rsidRDefault="004A75AD" w:rsidP="004A75A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проведении с пострадавшим инструктажей по охране труда;</w:t>
      </w:r>
    </w:p>
    <w:p w:rsidR="004A75AD" w:rsidRPr="00655F55" w:rsidRDefault="004A75AD" w:rsidP="004A75A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полученных пострадавшим повреждений здоровья;</w:t>
      </w:r>
    </w:p>
    <w:p w:rsidR="004A75AD" w:rsidRPr="00655F55" w:rsidRDefault="004A75AD" w:rsidP="004A75A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страховом случае - степень вины потерпевшего - при ее выявлении соответствующей комиссией;</w:t>
      </w:r>
    </w:p>
    <w:p w:rsidR="004A75AD" w:rsidRPr="00655F55" w:rsidRDefault="004A75AD" w:rsidP="004A75A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лиц, нарушивших требования охраны труда;</w:t>
      </w:r>
    </w:p>
    <w:p w:rsidR="004A75AD" w:rsidRPr="00655F55" w:rsidRDefault="004A75AD" w:rsidP="004A75A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устранению причин несчастного случая со сроками их выполнения.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Оформление акта формы Н-1 о несчастном случае на производстве</w:t>
      </w:r>
    </w:p>
    <w:p w:rsidR="004A75AD" w:rsidRPr="004A75AD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5A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формы Н-1 не должно быть незаполненных пунктов, их нужно заполнять четко и полно, без сокращений, так же не допускаются помарки, зачеркивания, дополнительные записи и вставки. При необходимости внести отдельные уточнения и исправления слов и числовых показателей, то в конце акта делается запись об исправлениях, которая заверяется подписями членов комиссии.</w:t>
      </w:r>
    </w:p>
    <w:p w:rsidR="004A75AD" w:rsidRPr="004A75AD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Лучше всего акт заполнять в машинописном виде (на компьютере), хотя и допускается заполнение акта авторучкой (в случае если имеется типографская заготовка акта).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Пункт 1. Дата и время несчастного случая.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число, месяц, год и время происшествия несчастного случая, количество полных часов от начала работы (смены). Время установленных перерывов (обед, перерыв на обогрев и др.) включается в общее количество часов от начала работы.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2. Организация (работодатель)...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организации должно соответствовать наименованию, закрепленному в ее учредительных документах. Сокращенное наименование организации приводится в тех случаях, когда оно также закреплено в учредительных документах организации. Почтовый (юридический) адрес указывается в последовательности, установленной правилами оказания услуг связи: почтовый 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индекс, название и вид населенного пункта, название улицы, номер дома, номер корпуса, номер офиса (если организация не занимает здание полностью).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в организации нескольких ОКВЭД в акте указывается только основной вид экономической деятельности.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Наименование структурного подразделения организации, где произошел несчастный случай указывается в соответствии с утвержденным перечнем структурных подразделений организации.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Пункт 3. Организация, направившая работника.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Заполняется также как и пункт 2, если акт составляется на работника своей организации, с которой пострадавший находится в трудовых отношениях. Если же акт составляется на работника сторонней организации, то указывается наименование, место нахождения, юридический адрес его сторонней организации.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4.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Лица, проводившие расследование несчастного случая.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акте указываются фамилия, имя, отчество, должность и место работы председателя и членов комиссии, а также представителями какой стороны они являются — работодателя, профсоюзного органа и т.д.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5.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Сведения о пострадавшем.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ФИО пострадавшего указывается полностью, указывается пол пострадавшего (недостаточно просто подчеркнуть слово). Для указания даты рождения применяется словесно-цифровой способ оформления даты (к примеру 21 февраля 1956 года).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Профессиональный статус пострадавшего: работник, технический персонал, специалист-техник, специалист-гуманитарий, лицо творческой профессии, работник сферы обслуживания, военнослужащий, руководитель, предприниматель.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основная профессия пострадавшего, если у него несколько профессий, то указывается та профессия, при выполнении работы которой произошел несчастный случай. Сведения о наличии смежных профессий должно быть отражено в трудовой книжке пострадавшего.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указании стажа работы необходимо определиться с числом полных лет и месяцев работы, при выполнении которой произошел несчастный случай. Если стаж работы менее года, то указывается число проработанных месяцев. Если стаж работы менее месяца — число календарных дней.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6.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Сведения о проведении инструктажей и обучения по охране труда.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число, месяц и год проведения вводного инструктажа на основании записи в журнале регистрации проведения вводного инструктажа. Если дату проведения вводного инструктажа не удалось установить, то отмечается что вводный инструктаж не проводился или что сведений нет.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указывается число месяц и год последнего проведенного инструктажа, производившегося до несчастного случая, обязательно нужно выделить вид инструктажа (первичный, повторный, внеплановый, целевой). Если инструктаж по охране труда не проводился, то делается запись «Не проводился».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Сведения о стажировке указывается только при проведении первичного инструктажа на рабочем месте, или когда несчастный случай произошел в период освоения новой профессии, при этом указывается время, в течени</w:t>
      </w:r>
      <w:proofErr w:type="gramStart"/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работник проходил стажировку. При отсутствии стажировки в акте делается запись «Не проводилась». У служащих стажировка не требуется, поэтому в акте указывается, что стажировка «Не требуется».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по охране труда по профессии указывается период в течении которого работник проходил обучение по основании соответствующих документов. 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же указывается число, месяц год, номер протокола проверки знаний по профессии или виду работ при выполнении которой произошел несчастный случай. При отсутствии обучения делается запись «Не проводилась».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7.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Краткая характеристика места (объекта), где произошел несчастный случай. Указывается цех, участок, место, где произошел несчастный случай, описываются вредные и(или) опасные производственные факторы и информация изложенная в протоколе осмотра места несчастного случая, наличие у пострадавшего спец. одежды. Приводится полное описание оборудования: тип, марка, год выпуска, предприятие изготовитель, техническое состояние (процент износа).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8.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Обстоятельства несчастного случая.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Расписывает весь процесс от выдачи наряда (распоряжения) на выполнение работы до момента получения травмы. Необходимо указать на все действия руководителя, пострадавшего, свидетелей.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избегать домыслов и сомнительных утверждений, выражений вида «приблизительно», «скорее всего», «предполагает» и т.д.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8.1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 происшествия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Указывается в соответствии с классификатором «Вид происшествия, приведшего к несчастному случаю»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8.2.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Характер полученных повреждений и орган, подвергающийся повреждению, медицинское заключение о повреждении здоровья.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Заполняется на основании «Медицинского заключения о характере полученных повреждений здоровья в результате несчастного случая на производстве и степени их тяжести»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8.3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Нахождение пострадавшего в состоянии алкогольного или наркотического опьянения.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вида «ДА» или «НЕТ», а также степень опьянения на основании медицинского свидетельства.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8.4. Очевидцы несчастного случая.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фамилия, имя, отчество, постоянное место жительства, домашний телефон (при наличии) очевидцев несчастного случая.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9.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Причины несчастного случая.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причин должна быть четкой и грамотной. Причин несчастного случая может быть несколько, но одна из них основная, и ее необходимо выделить, поставив на первое место. После определения причин необходимо указать какие пункты, статьи в законодательных нормативных правовых актов, локальных актов были нарушены.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10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Лица, допустившие нарушение требования охраны труда.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Назвав фамилию, имя отчество виновного, необходимо указать, каким нормативно-правовым актом по охране труда установлены его обязанности, и какие пункты он нарушил. При установлении факта грубой неосторожности пострадавшего, необходимо указать степень его (их) вины в процентах с кратким обоснованием принятого комиссией решения.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Пункт 11.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F5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Мероприятия по устранению причин несчастного случая, сроки.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должны быть четкие и вытекать из причин несчастного случая, излагаются в той же последовательности. По каждому мероприятию должны быть указаны сроки исполнения мероприятия, нельзя вместо срока писать «немедленно», «постоянно», а также необходимо указать ответственных лиц.</w:t>
      </w:r>
    </w:p>
    <w:p w:rsidR="004A75AD" w:rsidRPr="00655F55" w:rsidRDefault="004A75AD" w:rsidP="004A75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Под актом формы Н-1 ставятся подписи комиссии по расследованию несчастного случая, после чего акт утверждается работодателем и должным образом регистрировался.</w:t>
      </w:r>
    </w:p>
    <w:p w:rsidR="008B2887" w:rsidRPr="004A75AD" w:rsidRDefault="008B2887" w:rsidP="004A75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2887" w:rsidRDefault="008B2887" w:rsidP="0067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55F55" w:rsidRDefault="00655F55" w:rsidP="008B2887">
      <w:pPr>
        <w:suppressAutoHyphens/>
        <w:autoSpaceDE w:val="0"/>
        <w:spacing w:before="120"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655F55" w:rsidRDefault="00655F55" w:rsidP="008B2887">
      <w:pPr>
        <w:suppressAutoHyphens/>
        <w:autoSpaceDE w:val="0"/>
        <w:spacing w:before="120"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</w:p>
    <w:p w:rsidR="008B2887" w:rsidRDefault="008B2887" w:rsidP="008B2887">
      <w:pPr>
        <w:suppressAutoHyphens/>
        <w:autoSpaceDE w:val="0"/>
        <w:spacing w:before="120" w:after="24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ОБРАЗЕЦ ЗАПОЛНЕНИЯ АКТА</w:t>
      </w:r>
    </w:p>
    <w:p w:rsidR="008B2887" w:rsidRPr="008B2887" w:rsidRDefault="008B2887" w:rsidP="008B2887">
      <w:pPr>
        <w:suppressAutoHyphens/>
        <w:autoSpaceDE w:val="0"/>
        <w:spacing w:before="120" w:after="240" w:line="240" w:lineRule="auto"/>
        <w:ind w:left="7513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Форма Н-1</w:t>
      </w:r>
    </w:p>
    <w:p w:rsidR="008B2887" w:rsidRPr="008B2887" w:rsidRDefault="008B2887" w:rsidP="008B2887">
      <w:pPr>
        <w:suppressAutoHyphens/>
        <w:autoSpaceDE w:val="0"/>
        <w:spacing w:after="240" w:line="240" w:lineRule="auto"/>
        <w:ind w:left="759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Один экземпляр направляется пострадавшему или его доверенному лицу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56"/>
        <w:gridCol w:w="2552"/>
        <w:gridCol w:w="332"/>
        <w:gridCol w:w="510"/>
        <w:gridCol w:w="236"/>
      </w:tblGrid>
      <w:tr w:rsidR="008B2887" w:rsidRPr="008B2887" w:rsidTr="004A75AD">
        <w:tc>
          <w:tcPr>
            <w:tcW w:w="4481" w:type="dxa"/>
            <w:gridSpan w:val="7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УТВЕРЖДАЮ</w:t>
            </w:r>
          </w:p>
        </w:tc>
      </w:tr>
      <w:tr w:rsidR="008B2887" w:rsidRPr="008B2887" w:rsidTr="004A75AD">
        <w:tc>
          <w:tcPr>
            <w:tcW w:w="4481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Директор ООО «Столица»</w:t>
            </w:r>
          </w:p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Иванов П.П.</w:t>
            </w:r>
          </w:p>
        </w:tc>
      </w:tr>
      <w:tr w:rsidR="008B2887" w:rsidRPr="008B2887" w:rsidTr="004A75AD">
        <w:tc>
          <w:tcPr>
            <w:tcW w:w="4481" w:type="dxa"/>
            <w:gridSpan w:val="7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(подпись, фамилия, инициалы работодателя</w:t>
            </w:r>
            <w:r w:rsidRPr="008B28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br/>
              <w:t>(его представителя))</w:t>
            </w:r>
          </w:p>
        </w:tc>
      </w:tr>
      <w:tr w:rsidR="008B2887" w:rsidRPr="008B2887" w:rsidTr="004A75AD">
        <w:trPr>
          <w:cantSplit/>
        </w:trPr>
        <w:tc>
          <w:tcPr>
            <w:tcW w:w="170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20</w:t>
            </w:r>
          </w:p>
        </w:tc>
        <w:tc>
          <w:tcPr>
            <w:tcW w:w="256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июня</w:t>
            </w:r>
          </w:p>
        </w:tc>
        <w:tc>
          <w:tcPr>
            <w:tcW w:w="332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5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8B2887" w:rsidRPr="008B2887" w:rsidRDefault="008B2887" w:rsidP="008B2887">
      <w:pPr>
        <w:suppressAutoHyphens/>
        <w:autoSpaceDE w:val="0"/>
        <w:spacing w:before="240" w:after="360" w:line="240" w:lineRule="auto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Печать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1021"/>
      </w:tblGrid>
      <w:tr w:rsidR="008B2887" w:rsidRPr="008B2887" w:rsidTr="004A75AD">
        <w:tc>
          <w:tcPr>
            <w:tcW w:w="992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>АКТ №</w:t>
            </w:r>
          </w:p>
        </w:tc>
        <w:tc>
          <w:tcPr>
            <w:tcW w:w="102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1</w:t>
            </w:r>
          </w:p>
        </w:tc>
      </w:tr>
    </w:tbl>
    <w:p w:rsidR="008B2887" w:rsidRPr="008B2887" w:rsidRDefault="008B2887" w:rsidP="008B2887">
      <w:pPr>
        <w:suppressAutoHyphens/>
        <w:autoSpaceDE w:val="0"/>
        <w:spacing w:after="3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6"/>
          <w:szCs w:val="26"/>
          <w:lang w:eastAsia="zh-CN"/>
        </w:rPr>
        <w:t>О НЕСЧАСТНОМ СЛУЧАЕ НА ПРОИЗВОДСТВЕ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1. Дата и время несчастного случая  20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июня 2016 г. в  16 час 15 мин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3731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Количество полных часов от начала работы –7 часов.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(число, месяц, год и время происшествия несчастного случая, 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количество полных часов от начала работы)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2. Организация (работодатель), работником которой является (являлся) пострадавший</w:t>
      </w: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Общество с ограниченной ответственностью «Столица».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384000 г. Самара, ул. Ленина, д. 20, кв. 1.  ОКВЭД 63.2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(наименование, место нахождения, юридический адрес, ведомственная и отраслевая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принадлежность (ОКОНХ основного вида деятельности); фамилия, инициалы работодателя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физического лица)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Наименование структурного подразделения  </w:t>
      </w:r>
      <w:r w:rsidRPr="008B2887">
        <w:rPr>
          <w:rFonts w:ascii="Verdana" w:eastAsia="Times New Roman" w:hAnsi="Verdana" w:cs="Verdana"/>
          <w:b/>
          <w:color w:val="CC3300"/>
          <w:sz w:val="24"/>
          <w:szCs w:val="24"/>
          <w:lang w:eastAsia="zh-CN"/>
        </w:rPr>
        <w:t>деревообрабатывающий цех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4621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 w:val="0"/>
        <w:spacing w:after="2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Организация, направившая работника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нет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4241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(наименование, место нахождения, юридический адрес, 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отраслевая принадлежность)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4. Лица, проводившие расследование несчастного случая: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Председатель комиссии: Ложкин А.А.- заместитель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ген.директора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;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Члены комиссии:  Вилкин Б.Б. - Инспектор отдела кадров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                      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Ножкин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В.В.- Старший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механник</w:t>
      </w:r>
      <w:proofErr w:type="spellEnd"/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(фамилия, инициалы, должность и место работы)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5. Сведения о пострадавшем: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фамилия, имя, отчество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Пузырев Виктор  Николаевич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552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пол (мужской, женский)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мужской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608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дата рождения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10 января 1975 года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1616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профессиональный статус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наемный работник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790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профессия (должность)  </w:t>
      </w:r>
      <w:r w:rsidRPr="008B2887">
        <w:rPr>
          <w:rFonts w:ascii="Verdana" w:eastAsia="Times New Roman" w:hAnsi="Verdana" w:cs="Verdana"/>
          <w:b/>
          <w:color w:val="CC3300"/>
          <w:sz w:val="24"/>
          <w:szCs w:val="24"/>
          <w:lang w:eastAsia="zh-CN"/>
        </w:rPr>
        <w:t>столяр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506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стаж работы, при выполнении которой произошел несчастный случай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7лет 8 месяцев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7303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tabs>
          <w:tab w:val="right" w:pos="10205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,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right="113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(число полных лет и месяцев)</w:t>
      </w:r>
    </w:p>
    <w:p w:rsidR="008B2887" w:rsidRPr="008B2887" w:rsidRDefault="008B2887" w:rsidP="008B2887">
      <w:pPr>
        <w:tabs>
          <w:tab w:val="center" w:pos="6946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том числе в данной организации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2 года 3  месяцев</w:t>
      </w: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364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(число полных лет и месяцев)</w:t>
      </w:r>
    </w:p>
    <w:p w:rsidR="008B2887" w:rsidRPr="008B2887" w:rsidRDefault="008B2887" w:rsidP="008B2887">
      <w:pPr>
        <w:keepNext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6. Сведения о проведении инструктажей и обучения по охране труда</w:t>
      </w:r>
    </w:p>
    <w:p w:rsidR="008B2887" w:rsidRPr="008B2887" w:rsidRDefault="008B2887" w:rsidP="008B2887">
      <w:pPr>
        <w:keepNext/>
        <w:tabs>
          <w:tab w:val="center" w:pos="6237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Вводный инструктаж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проводился 15.03.2014 г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29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(число, месяц, год)</w:t>
      </w:r>
    </w:p>
    <w:p w:rsidR="008B2887" w:rsidRPr="008B2887" w:rsidRDefault="008B2887" w:rsidP="008B2887">
      <w:pPr>
        <w:suppressAutoHyphens/>
        <w:autoSpaceDE w:val="0"/>
        <w:spacing w:after="4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Инструктаж на рабочем месте:</w:t>
      </w:r>
    </w:p>
    <w:p w:rsidR="008B2887" w:rsidRPr="008B2887" w:rsidRDefault="008B2887" w:rsidP="008B2887">
      <w:pPr>
        <w:suppressAutoHyphens/>
        <w:autoSpaceDE w:val="0"/>
        <w:spacing w:after="4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(первичный, повторный, внеплановый, целевой)</w:t>
      </w:r>
    </w:p>
    <w:p w:rsidR="008B2887" w:rsidRPr="008B2887" w:rsidRDefault="008B2887" w:rsidP="008B2887">
      <w:pPr>
        <w:pBdr>
          <w:top w:val="dashed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552" w:right="2552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Verdana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профессии или виду работы, при выполнении которой произошел несчастный случай</w:t>
      </w: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проводился 11.01.2016 г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(число, месяц, год)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9"/>
        <w:gridCol w:w="369"/>
        <w:gridCol w:w="425"/>
        <w:gridCol w:w="256"/>
        <w:gridCol w:w="2240"/>
        <w:gridCol w:w="510"/>
        <w:gridCol w:w="340"/>
        <w:gridCol w:w="816"/>
        <w:gridCol w:w="374"/>
        <w:gridCol w:w="255"/>
        <w:gridCol w:w="2101"/>
        <w:gridCol w:w="510"/>
        <w:gridCol w:w="394"/>
        <w:gridCol w:w="284"/>
      </w:tblGrid>
      <w:tr w:rsidR="008B2887" w:rsidRPr="008B2887" w:rsidTr="004A75AD">
        <w:trPr>
          <w:cantSplit/>
          <w:trHeight w:val="345"/>
        </w:trPr>
        <w:tc>
          <w:tcPr>
            <w:tcW w:w="1389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Стажировка: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2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816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по “</w:t>
            </w: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210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39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 проводилась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(если не проводилась – указать)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Обучение по охране труда по профессии или виду работы, при выполнении которой произошел</w:t>
      </w: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6"/>
        <w:gridCol w:w="369"/>
        <w:gridCol w:w="425"/>
        <w:gridCol w:w="256"/>
        <w:gridCol w:w="1843"/>
        <w:gridCol w:w="510"/>
        <w:gridCol w:w="340"/>
        <w:gridCol w:w="765"/>
        <w:gridCol w:w="425"/>
        <w:gridCol w:w="255"/>
        <w:gridCol w:w="1871"/>
        <w:gridCol w:w="510"/>
        <w:gridCol w:w="284"/>
        <w:gridCol w:w="284"/>
      </w:tblGrid>
      <w:tr w:rsidR="008B2887" w:rsidRPr="008B2887" w:rsidTr="004A75AD">
        <w:trPr>
          <w:cantSplit/>
        </w:trPr>
        <w:tc>
          <w:tcPr>
            <w:tcW w:w="2126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несчастный случай:</w:t>
            </w:r>
          </w:p>
        </w:tc>
        <w:tc>
          <w:tcPr>
            <w:tcW w:w="369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 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6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765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 по 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55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”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200</w:t>
            </w:r>
          </w:p>
        </w:tc>
        <w:tc>
          <w:tcPr>
            <w:tcW w:w="2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</w:tr>
    </w:tbl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 проводилось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(если не проводилось – указать)</w:t>
      </w:r>
    </w:p>
    <w:p w:rsidR="008B2887" w:rsidRPr="008B2887" w:rsidRDefault="008B2887" w:rsidP="008B2887">
      <w:pPr>
        <w:tabs>
          <w:tab w:val="center" w:pos="652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Проверка знаний по охране труда по профессии или виду работы, при выполнении которой </w:t>
      </w:r>
      <w:proofErr w:type="gramStart"/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произошел несчастный случай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 проводилась</w:t>
      </w:r>
      <w:proofErr w:type="gramEnd"/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(число, месяц, год, № протокола)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 Краткая характеристика места (объекта), где произошел несчастный случай  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8148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Несчастный случай произошел в деревообрабатывающем цехе (далее – цех), арендуемом по договору субаренды нежилого помещения № 11 от 15.03.2005 года Обществом с Ограниченной Ответственностью «Столица» у ООО «Окраина» и расположенном по адресу: г. Самара, ул. Цветочная, 10. 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Длина гаража – 15,9 м, ширина – 7,2 м.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В цехе установлен фуговальный станок (далее - станок), тип, марка, год выпуска и организация-изготовитель станка не установлены. Фуговальный станок предназначен для строгания пиломатериалов, зона обработки имеет режущий инструмент - ножевой вал. Зона обработки станка оборудована исправным защитным устройством (исключающим возможность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травмирования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), которое во время прохождения обрабатываемого материала должно отводиться и открывать ножевой вал, а после прохождения материала -  возвращаться в исходное положение. Защитное устройство принудительно заблокировано в открытом положении деревянным клином, исключающим его нормальное функционирование.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В цехе имеется обрабатываемый материал – доски из сырой лиственницы в количестве 31 шт., длиной - 2.0 м, шириной – 0,20 м, толщиной – 0.05 м (далее - доска).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Освещение рабочей зоны – искусственное, от электрических ламп.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bCs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Вентиляция рабочей зоны – естественная.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bCs/>
          <w:color w:val="CC3300"/>
          <w:sz w:val="20"/>
          <w:szCs w:val="24"/>
          <w:lang w:eastAsia="zh-CN"/>
        </w:rPr>
        <w:t xml:space="preserve">       </w:t>
      </w:r>
      <w:r w:rsidRPr="008B2887"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  <w:t xml:space="preserve">Основные вредные и опасные производственные факторы: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  <w:t>- подвижные части производственного оборудования (вращающийся ножевой вал);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  <w:t>- повышенный уровень шума на рабочем месте;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  <w:t>- повышенный уровень вибрации;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color w:val="CC3300"/>
          <w:sz w:val="24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bCs/>
          <w:color w:val="CC3300"/>
          <w:sz w:val="20"/>
          <w:szCs w:val="24"/>
          <w:lang w:eastAsia="zh-CN"/>
        </w:rPr>
        <w:t>- физические перегрузки.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(краткое описание места происшествия с указанием опасных и (или) вредных производственных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факторов со ссылкой на сведения, содержащиеся в протоколе осмотра места несчастного случая)</w:t>
      </w:r>
    </w:p>
    <w:p w:rsidR="008B2887" w:rsidRPr="008B2887" w:rsidRDefault="008B2887" w:rsidP="008B288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Оборудование, использование которого привело к несчастному случаю  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7445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фуговальный станок, тип, марка, год выпуска и организация-изготовитель станка не установлены.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(наименование, тип, марка, год выпуска, организация-изготовитель)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8. Обстоятельства несчастного случая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20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июня 2016 года столяр Пузырев Виктор Николаевич прибыл на рабочее место в цех и в 08 час 00 мин приступил к работе. Директором Ивановым П.П. ему было поручено изготовить по чертежам две деревянные двери. Днем к нему подошел шлифовщик Петров С. и сказал, что у него закончилась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обналичка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Поскольку изготовление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обналички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входило в обязанности Пузырева В.Н., то он принял решение  обстругать (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профуговать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) имеющиеся в цехе заготовки для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обналички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Verdana" w:hAnsi="Verdana" w:cs="Verdana"/>
          <w:b/>
          <w:color w:val="CC3300"/>
          <w:sz w:val="24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Выполнив порученную ему работу по изготовлению деревянных дверей, Пузырев В.Н. вечером приступил к работе на станке и начал фуговать доску для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обналички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Обрабатывая очередную доску он положил её на станок и провел по режущему инструменту один раз; решив, что этого недостаточно, он, приподняв один край доски, потянул её обратно к себе.  В тот момент, когда Пузырев В.Н..  начал, прижимая, опускать край доски на станок, она выскользнула из его рук, которые по инерции пошли вниз, а правая рука попала на режущий инструмент, которым и была причинена травма. В цехе он был один и самостоятельно по телефону вызвал бригаду «Скорой медицинской помощи». </w:t>
      </w: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4"/>
          <w:szCs w:val="24"/>
          <w:lang w:eastAsia="zh-CN"/>
        </w:rPr>
        <w:t xml:space="preserve">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0"/>
          <w:lang w:eastAsia="zh-CN"/>
        </w:rPr>
        <w:t xml:space="preserve">В ходе расследования было установлено, что в процессе трудовой деятельности Пузырев В.Н. для удобства в работе специально заблокировал деревянным клином защитное устройство станка в открытом положении, исключающим его нормальное функционирование, при этом осознавая резко возросшую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0"/>
          <w:lang w:eastAsia="zh-CN"/>
        </w:rPr>
        <w:t>травмоопасность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0"/>
          <w:lang w:eastAsia="zh-CN"/>
        </w:rPr>
        <w:t>.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(краткое изложение обстоятельств, предшествовавших несчастному случаю, описание событий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и действий пострадавшего и других лиц, связанных с несчастным случаем, и другие сведения,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установленные в ходе расследования)</w:t>
      </w:r>
    </w:p>
    <w:p w:rsidR="008B2887" w:rsidRPr="008B2887" w:rsidRDefault="008B2887" w:rsidP="008B288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8.1. Вид происшествия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воздействие вращающихся деталей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2466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8.2. Характер полученных повреждений и орган, подвергшийся повреждению, медицинское заключение о тяжести повреждения здоровья  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4763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jc w:val="both"/>
        <w:rPr>
          <w:rFonts w:ascii="Verdana" w:eastAsia="Times New Roman" w:hAnsi="Verdana" w:cs="Verdana"/>
          <w:b/>
          <w:color w:val="CC3300"/>
          <w:sz w:val="2"/>
          <w:szCs w:val="2"/>
          <w:lang w:eastAsia="zh-CN"/>
        </w:rPr>
      </w:pPr>
      <w:proofErr w:type="gram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Согласно медицинскому заключению № 133з от 22.06.2016 года, выданном  МУЗ «Городская больница № 2 г. Самара» Пузыреву В.Н. был установлен диагноз </w:t>
      </w:r>
      <w:r w:rsidRPr="008B2887">
        <w:rPr>
          <w:rFonts w:ascii="Verdana" w:eastAsia="Times New Roman" w:hAnsi="Verdana" w:cs="Verdana"/>
          <w:b/>
          <w:i/>
          <w:color w:val="CC3300"/>
          <w:sz w:val="20"/>
          <w:szCs w:val="24"/>
          <w:lang w:eastAsia="zh-CN"/>
        </w:rPr>
        <w:t>«Обширные скальпированные раны 2-5 пальцев правой кисти с дефектом мягких тканей и сухожилий разгибателей.</w:t>
      </w:r>
      <w:proofErr w:type="gramEnd"/>
      <w:r w:rsidRPr="008B2887">
        <w:rPr>
          <w:rFonts w:ascii="Verdana" w:eastAsia="Times New Roman" w:hAnsi="Verdana" w:cs="Verdana"/>
          <w:b/>
          <w:i/>
          <w:color w:val="CC3300"/>
          <w:sz w:val="20"/>
          <w:szCs w:val="24"/>
          <w:lang w:eastAsia="zh-CN"/>
        </w:rPr>
        <w:t xml:space="preserve"> Открытые переломы ногтевых фаланг 2-5 пальцев, средних фаланг 4-5 пальцев правой кисти. </w:t>
      </w:r>
      <w:r w:rsidRPr="008B2887">
        <w:rPr>
          <w:rFonts w:ascii="Verdana" w:eastAsia="Times New Roman" w:hAnsi="Verdana" w:cs="Verdana"/>
          <w:b/>
          <w:i/>
          <w:color w:val="CC3300"/>
          <w:sz w:val="20"/>
          <w:szCs w:val="24"/>
          <w:lang w:val="en-US" w:eastAsia="zh-CN"/>
        </w:rPr>
        <w:t>S</w:t>
      </w:r>
      <w:r w:rsidRPr="008B2887">
        <w:rPr>
          <w:rFonts w:ascii="Verdana" w:eastAsia="Times New Roman" w:hAnsi="Verdana" w:cs="Verdana"/>
          <w:b/>
          <w:i/>
          <w:color w:val="CC3300"/>
          <w:sz w:val="20"/>
          <w:szCs w:val="24"/>
          <w:lang w:eastAsia="zh-CN"/>
        </w:rPr>
        <w:t xml:space="preserve"> 62.4»,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степень тяжести повреждения </w:t>
      </w:r>
      <w:proofErr w:type="gram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здоровья  отнесена</w:t>
      </w:r>
      <w:proofErr w:type="gram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к категории </w:t>
      </w:r>
      <w:r w:rsidRPr="008B2887">
        <w:rPr>
          <w:rFonts w:ascii="Verdana" w:eastAsia="Times New Roman" w:hAnsi="Verdana" w:cs="Verdana"/>
          <w:b/>
          <w:i/>
          <w:color w:val="CC3300"/>
          <w:sz w:val="20"/>
          <w:szCs w:val="24"/>
          <w:lang w:eastAsia="zh-CN"/>
        </w:rPr>
        <w:t>«легких»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.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8.3. Нахождение пострадавшего в состоянии алкогольного или наркотического опьянения</w:t>
      </w: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нет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(нет, да – указать состояние и степень опьянения в соответствии с заключением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по результатам освидетельствования, проведенного в установленном порядке)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8.4. Очевидцы несчастного случая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нет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3629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(фамилия, инициалы, постоянное место жительства, домашний телефон)</w:t>
      </w:r>
    </w:p>
    <w:p w:rsidR="008B2887" w:rsidRPr="008B2887" w:rsidRDefault="008B2887" w:rsidP="008B2887">
      <w:pPr>
        <w:keepNext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 Причины несчастного случая  </w:t>
      </w:r>
    </w:p>
    <w:p w:rsidR="008B2887" w:rsidRPr="008B2887" w:rsidRDefault="008B2887" w:rsidP="008B2887">
      <w:pPr>
        <w:keepNext/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ind w:left="3357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(указать основную и сопутствующие причины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Основная причина несчастного случая: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Неприменение средств коллективной защиты, что выразилось в принудительной блокировке защитного ограждения режущего инструмента, исключающей его нормальное функционирование,  чем нарушено требование: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п.п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1.2.16, 1.2.18 «Правил по охране труда в лесозаготовительном, деревообрабатывающем производствах и при проведении лесохозяйственных работ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lastRenderedPageBreak/>
        <w:t>ПОТ РМ 001 – 97», утв. Постановлением Министерства труда и социального развития РФ от 21.03.1997 года № 15 (далее – «ПОТ РМ 001 – 97»).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Сопутствующие причины несчастного случая: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1) Недостатки в организации и проведении подготовки работника по охране труда, выразившиеся в допущении Пузырева В.Н.. к выполнению столярных работ без </w:t>
      </w:r>
      <w:proofErr w:type="gram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обучения по охране</w:t>
      </w:r>
      <w:proofErr w:type="gram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труда в виде вводного инструктажа, инструктажа со стажировкой на рабочем месте и специального обучения с проверкой знаний требований охраны труда, чем нарушены требования:  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п.п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4.1, 7.1.1, ч. 1 п. 7.2.1 «Межгосударственного стандарта ГОСТ 12.0.004-90 «ССБТ  Организация обучения безопасности труда» утв. Постановлением Госстандарта СССР от 05.11.90 г. № 2797 (далее – «ГОСТ 12.0.004-90») 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п. п. 2.1.1, ч. 1 п. 2.1.2, ч. 1 п. 2.1.4,  «Порядка обучения по охране труда и проверки </w:t>
      </w:r>
      <w:proofErr w:type="gram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знаний требований охраны труда работников</w:t>
      </w:r>
      <w:proofErr w:type="gram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 организаций» утв. Постановлением Минтруда РФ и Минобразования РФ от 13.01.03 г. № 1/29» (далее – «Порядок обучения по охране труда…») 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- п. 6.6, ч. 1 п. 6.7, ч. 1 п. 6.8, ч. 1 п. 6.9, ч. 1 п. 6.13 «ПОТ РМ 001 – 97»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несчастного случая со ссылками на нарушенные требования законодательных и иных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нормативных правовых актов, локальных нормативных актов)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10. Лица, допустившие нарушение требований охраны труда: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Директор Иванов П.П.: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 обеспечил отстранение Пузырева В.Н. от работы, не прошедшего в установленном порядке обучение и  инструктаж по охране труда, стажировку и  проверку знаний требований охраны труда, чем нарушил требования: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абз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3 ч. 1 ст. 76,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абз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. 8 ч. 2 ст. 212 Трудового кодекса РФ;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п. 7.16 «ПОТ РМ 001 – 97».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16"/>
          <w:szCs w:val="16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Столяр Пузырев В.Н.: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16"/>
          <w:szCs w:val="16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Не применил средства коллективной защиты, что выразилось в его действиях по принудительной блокировке защитного ограждения режущего инструмента, исключающей его нормальное функционирование, чем нарушил требования: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 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абз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. 6 ч. 2 ст. 21,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абз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. 2  ч. 1 ст. 214 Трудового кодекса РФ;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16"/>
          <w:szCs w:val="16"/>
          <w:lang w:eastAsia="zh-CN"/>
        </w:rPr>
      </w:pPr>
      <w:r w:rsidRPr="008B2887">
        <w:rPr>
          <w:rFonts w:ascii="Verdana" w:eastAsia="Verdana" w:hAnsi="Verdana" w:cs="Verdana"/>
          <w:b/>
          <w:color w:val="CC3300"/>
          <w:sz w:val="20"/>
          <w:szCs w:val="24"/>
          <w:lang w:eastAsia="zh-CN"/>
        </w:rPr>
        <w:t xml:space="preserve">        </w:t>
      </w: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- </w:t>
      </w:r>
      <w:proofErr w:type="spellStart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абз</w:t>
      </w:r>
      <w:proofErr w:type="spellEnd"/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. 3 п. 7.3 «ПОТ РМ 001 – 97».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16"/>
          <w:szCs w:val="16"/>
          <w:lang w:eastAsia="zh-CN"/>
        </w:rPr>
      </w:pP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b/>
          <w:color w:val="CC3300"/>
          <w:sz w:val="24"/>
          <w:szCs w:val="24"/>
          <w:lang w:eastAsia="zh-CN"/>
        </w:rPr>
        <w:t>Факт грубой неосторожности в действиях Пузырева В.Н. не установлен.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(фамилия, инициалы, должность (профессия) с указанием требований законодательных,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иных нормативных правовых и локальных нормативных актов, предусматривающих их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ответственность за нарушения, явившиеся причинами несчастного случая, указанными в п. 9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настоящего акта; при установлении факта грубой неосторожности пострадавшего указать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степень его вины в процентах)</w:t>
      </w: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Организация (работодатель), работниками которой являются данные лица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Общество с ограниченной ответственностью «Столица». 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>384000 г. Самара, ул. Ленина, д.20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B2887"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(наименование, адрес)</w:t>
      </w:r>
    </w:p>
    <w:p w:rsidR="008B2887" w:rsidRPr="008B2887" w:rsidRDefault="008B2887" w:rsidP="008B2887">
      <w:pPr>
        <w:suppressAutoHyphens/>
        <w:autoSpaceDE w:val="0"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8B2887">
        <w:rPr>
          <w:rFonts w:ascii="Times New Roman" w:eastAsia="Times New Roman" w:hAnsi="Times New Roman" w:cs="Times New Roman"/>
          <w:sz w:val="24"/>
          <w:szCs w:val="24"/>
          <w:lang w:eastAsia="zh-CN"/>
        </w:rPr>
        <w:t>11. Мероприятия по устранению причин несчастного случая, сроки</w:t>
      </w:r>
    </w:p>
    <w:p w:rsidR="008B2887" w:rsidRPr="008B2887" w:rsidRDefault="008B2887" w:rsidP="008B2887">
      <w:pPr>
        <w:suppressAutoHyphens/>
        <w:spacing w:after="0" w:line="240" w:lineRule="auto"/>
        <w:rPr>
          <w:rFonts w:ascii="Verdana" w:eastAsia="Times New Roman" w:hAnsi="Verdana" w:cs="Verdana"/>
          <w:b/>
          <w:color w:val="CC3300"/>
          <w:sz w:val="2"/>
          <w:szCs w:val="2"/>
          <w:lang w:eastAsia="zh-CN"/>
        </w:rPr>
      </w:pPr>
      <w:r w:rsidRPr="008B2887">
        <w:rPr>
          <w:rFonts w:ascii="Verdana" w:eastAsia="Times New Roman" w:hAnsi="Verdana" w:cs="Verdana"/>
          <w:b/>
          <w:color w:val="CC3300"/>
          <w:sz w:val="20"/>
          <w:szCs w:val="24"/>
          <w:lang w:eastAsia="zh-CN"/>
        </w:rPr>
        <w:t xml:space="preserve">Провести работникам ООО «Столица». внеплановый инструктаж по охране труда с разбором материалов расследования несчастного случая - в срок до 30.07.2016 г.     </w:t>
      </w: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p w:rsidR="008B2887" w:rsidRPr="008B2887" w:rsidRDefault="008B2887" w:rsidP="008B2887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B2887" w:rsidRPr="008B2887" w:rsidRDefault="008B2887" w:rsidP="008B2887">
      <w:pPr>
        <w:pBdr>
          <w:top w:val="single" w:sz="4" w:space="1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autoSpaceDE w:val="0"/>
        <w:spacing w:after="360" w:line="240" w:lineRule="auto"/>
        <w:rPr>
          <w:rFonts w:ascii="Times New Roman" w:eastAsia="Times New Roman" w:hAnsi="Times New Roman" w:cs="Times New Roman"/>
          <w:sz w:val="2"/>
          <w:szCs w:val="2"/>
          <w:lang w:eastAsia="zh-CN"/>
        </w:rPr>
      </w:pP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2"/>
        <w:gridCol w:w="1985"/>
        <w:gridCol w:w="284"/>
        <w:gridCol w:w="4253"/>
        <w:gridCol w:w="4253"/>
        <w:gridCol w:w="4253"/>
        <w:gridCol w:w="4253"/>
      </w:tblGrid>
      <w:tr w:rsidR="008B2887" w:rsidRPr="008B2887" w:rsidTr="004A75AD">
        <w:tc>
          <w:tcPr>
            <w:tcW w:w="3742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Подписи лиц, проводивших</w:t>
            </w:r>
            <w:r w:rsidRPr="008B288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расследование несчастного случая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Ложкин А.А.</w:t>
            </w:r>
          </w:p>
        </w:tc>
        <w:tc>
          <w:tcPr>
            <w:tcW w:w="12759" w:type="dxa"/>
            <w:gridSpan w:val="3"/>
            <w:shd w:val="clear" w:color="auto" w:fill="auto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B2887" w:rsidRPr="008B2887" w:rsidTr="004A75AD">
        <w:tc>
          <w:tcPr>
            <w:tcW w:w="3742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auto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000000"/>
            </w:tcBorders>
            <w:shd w:val="clear" w:color="auto" w:fill="auto"/>
          </w:tcPr>
          <w:p w:rsidR="008B2887" w:rsidRPr="008B2887" w:rsidRDefault="008B2887" w:rsidP="008B2887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B288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(фамилии, инициалы, дата)</w:t>
            </w:r>
          </w:p>
        </w:tc>
        <w:tc>
          <w:tcPr>
            <w:tcW w:w="12759" w:type="dxa"/>
            <w:gridSpan w:val="3"/>
            <w:shd w:val="clear" w:color="auto" w:fill="auto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B2887" w:rsidRPr="008B2887" w:rsidTr="004A75AD">
        <w:tblPrEx>
          <w:tblCellMar>
            <w:left w:w="28" w:type="dxa"/>
            <w:right w:w="28" w:type="dxa"/>
          </w:tblCellMar>
        </w:tblPrEx>
        <w:tc>
          <w:tcPr>
            <w:tcW w:w="3742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Вилкин Б.Б.</w:t>
            </w:r>
          </w:p>
        </w:tc>
        <w:tc>
          <w:tcPr>
            <w:tcW w:w="4253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8B2887" w:rsidRPr="008B2887" w:rsidTr="004A75AD">
        <w:tc>
          <w:tcPr>
            <w:tcW w:w="3742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2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B2887" w:rsidRPr="008B2887" w:rsidRDefault="008B2887" w:rsidP="008B2887">
            <w:pPr>
              <w:suppressAutoHyphens/>
              <w:spacing w:after="0" w:line="240" w:lineRule="auto"/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</w:pPr>
            <w:proofErr w:type="spellStart"/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>Ножкин</w:t>
            </w:r>
            <w:proofErr w:type="spellEnd"/>
            <w:r w:rsidRPr="008B2887">
              <w:rPr>
                <w:rFonts w:ascii="Verdana" w:eastAsia="Times New Roman" w:hAnsi="Verdana" w:cs="Verdana"/>
                <w:b/>
                <w:color w:val="CC3300"/>
                <w:sz w:val="20"/>
                <w:szCs w:val="24"/>
                <w:lang w:eastAsia="zh-CN"/>
              </w:rPr>
              <w:t xml:space="preserve"> В.В.</w:t>
            </w:r>
          </w:p>
        </w:tc>
        <w:tc>
          <w:tcPr>
            <w:tcW w:w="12759" w:type="dxa"/>
            <w:gridSpan w:val="3"/>
            <w:shd w:val="clear" w:color="auto" w:fill="auto"/>
          </w:tcPr>
          <w:p w:rsidR="008B2887" w:rsidRPr="008B2887" w:rsidRDefault="008B2887" w:rsidP="008B28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677D29" w:rsidRPr="00677D29" w:rsidRDefault="00677D29" w:rsidP="00677D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7D29" w:rsidRDefault="00F238E9" w:rsidP="004509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выполнения работы:</w:t>
      </w:r>
    </w:p>
    <w:p w:rsidR="00D974DA" w:rsidRPr="00D974DA" w:rsidRDefault="00D974DA" w:rsidP="004509A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75AD" w:rsidRDefault="0061465A" w:rsidP="004A75A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Проанализировать </w:t>
      </w:r>
      <w:r w:rsidR="004A75AD" w:rsidRPr="004A75A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4A75AD" w:rsidRPr="004A75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акта формы Н-1 о несчастном случае на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оизводстве.</w:t>
      </w:r>
    </w:p>
    <w:p w:rsidR="00F238E9" w:rsidRDefault="00F238E9" w:rsidP="004A75AD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Изучить порядок составления </w:t>
      </w:r>
      <w:r w:rsidR="008B28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о несчастном случае на производстве</w:t>
      </w:r>
      <w:r w:rsidR="006146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AF9" w:rsidRDefault="00193AF9" w:rsidP="00F238E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отчет о работе</w:t>
      </w:r>
    </w:p>
    <w:p w:rsidR="00D974DA" w:rsidRDefault="00D974DA" w:rsidP="00D97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Pr="00D974DA" w:rsidRDefault="00D974DA" w:rsidP="00D97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отчета</w:t>
      </w:r>
    </w:p>
    <w:p w:rsidR="004D42D5" w:rsidRPr="00D974DA" w:rsidRDefault="004D42D5" w:rsidP="00D97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Pr="00D974DA" w:rsidRDefault="00D974DA" w:rsidP="00D974D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работы</w:t>
      </w:r>
    </w:p>
    <w:p w:rsidR="00D974DA" w:rsidRPr="00D974DA" w:rsidRDefault="00D974DA" w:rsidP="00D974D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работы</w:t>
      </w:r>
    </w:p>
    <w:p w:rsidR="00F238E9" w:rsidRDefault="00193AF9" w:rsidP="00D974DA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Заполнить </w:t>
      </w:r>
      <w:r w:rsidR="008B288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по форме Н-1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заданному варианту</w:t>
      </w:r>
    </w:p>
    <w:p w:rsidR="002E6F3B" w:rsidRDefault="002E6F3B" w:rsidP="002E6F3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74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ить </w:t>
      </w:r>
      <w:r w:rsidRPr="00D974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контрольные вопросы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0FBF" w:rsidRPr="002E6F3B" w:rsidRDefault="002E6F3B" w:rsidP="00BF0FBF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2E6F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Варианты заданий:</w:t>
      </w:r>
    </w:p>
    <w:p w:rsidR="0034266F" w:rsidRPr="0034266F" w:rsidRDefault="0061465A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34266F" w:rsidRPr="0034266F">
        <w:rPr>
          <w:rFonts w:ascii="RobotoRegular" w:eastAsia="Times New Roman" w:hAnsi="RobotoRegular" w:cs="Times New Roman"/>
          <w:b/>
          <w:bCs/>
          <w:color w:val="333333"/>
          <w:sz w:val="20"/>
          <w:szCs w:val="20"/>
          <w:lang w:eastAsia="ru-RU"/>
        </w:rPr>
        <w:t xml:space="preserve"> </w:t>
      </w:r>
      <w:r w:rsidR="0034266F"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Организация: </w:t>
      </w:r>
      <w:r w:rsidR="0034266F"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В.Ф</w:t>
      </w:r>
      <w:r w:rsidR="0034266F"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 экономической деятельности: </w:t>
      </w:r>
      <w:r w:rsidR="00BF0FBF" w:rsidRPr="00BF0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предприятие</w:t>
      </w:r>
      <w:r w:rsid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Пострадавшая: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Наталья Г.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пострадавшей: 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48 лет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пострадавшей: 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Стаж работы: 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4 года 10 месяцев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Травмирующий фактор: 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защемление между неподвижными и движущимися предметами, деталями и машинами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Обстоятельства несчастного случая: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01.08.201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-00 часов (начало рабочего дня 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8-00)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</w:t>
      </w:r>
      <w:r w:rsidR="00BF0FBF"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Наталья Г. пригласила электромонтера для выполнения задания по замене кнопочного пульта управления грузового подъемника. После выполнения задания электромонтер вместе с 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Натальей Г. проверяли работу грузового подъемника, во время работы натяжной канат обвис и грузовой подъемник остановился. Электромонтер поднялся на верхнюю площадку грузоподъемника для натяжения каната, а 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спустилась вниз, встала на площадку грузоподъемника для осмотра каната. В ходе осмотра 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Г. увидела, что канат слетел с направляющего ролика и застрял между внешним бортом ролика и металлической балкой, на которой был смонтирован ролик. 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Г. приняла решение уложить канат в паз ролика, взявшись рукой за канат и дернула его на себя. Произошло опускание платформы и натяжение каната, защемив руку 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технолога</w:t>
      </w: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канатом и роликом. В результате Наталья Г. получила тяжелую травму.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Причины, вызвавшие несчастный случай:</w:t>
      </w:r>
    </w:p>
    <w:p w:rsidR="0034266F" w:rsidRPr="0034266F" w:rsidRDefault="0034266F" w:rsidP="00BF0FB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Неудовлетворительная организация производства работ.</w:t>
      </w:r>
    </w:p>
    <w:p w:rsidR="0061465A" w:rsidRDefault="0061465A" w:rsidP="0061465A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BF" w:rsidRPr="00BF0FBF" w:rsidRDefault="0061465A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F0FBF"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="00BF0FBF"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рганизация: 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ООО</w:t>
      </w:r>
      <w:r w:rsidR="00BF0FBF"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Рябина»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Вид экономической деятельности: </w:t>
      </w:r>
      <w:r w:rsidRPr="00BF0F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предприятие</w:t>
      </w: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питания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Пострадавшая: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П.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 пострадавшей: 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Профессия пострадавшей: 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повар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Стаж работы: 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месяцев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Травмирующий фактор: 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ожог, вследствие воздействия высоких температур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Обстоятельства несчастного случая: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01.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.2018 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(начало работы в 9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графику выходной день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6168A" w:rsidRPr="003426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аботая на кухне сети ресторанов, 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 П.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споткнулся, поскользнулся, в результате чего его левая рука опустилась во фритюрницу полную раскаленного масла. Это вызвало серьезные ожоги руки, части грудной клетки и шеи.</w:t>
      </w:r>
      <w:r w:rsid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день несчастного случая, согласно графику, у сотрудника был выходной, но один из руководителей заставил его прийти на работу раньше.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Причина - в ресторане было много посетителей. 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П.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хотел зайти домой, чтобы взять свою форму повара, но сказал, что у него на это не было времени.</w:t>
      </w:r>
      <w:r w:rsidR="002E6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вместо формы он надел обычную рубашку с коротким рукавом и обувь другого сотрудника, которая плохо фиксировалась на ноге. Ее подошвы были сильно изношены и повреждены.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 на кухне покрыли картонными листами из-за разлитого перед этим масла, что было обычной практикой в ресторане. Он споткнулся на картоне и, когда пытался восстановить равновесие, поскользнулся. Его рука попала в блок фритюрницы, в которой заканчивался процесс приготовления блюда.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проблема жирной поверхности не была замечена. Картон, положенный на пол, не впитал жидкость, а только создал препятствие. Ухудшила ситуацию и неподходящая </w:t>
      </w:r>
      <w:r w:rsidR="0056168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Максиму П.</w:t>
      </w:r>
      <w:r w:rsidRPr="00BF0F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обувь.</w:t>
      </w: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0FBF" w:rsidRPr="00BF0FBF" w:rsidRDefault="00BF0FBF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0F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Причины, вызвавшие несчастный случай:</w:t>
      </w:r>
    </w:p>
    <w:p w:rsidR="00D93D43" w:rsidRPr="00D93D43" w:rsidRDefault="00BC6B24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93D43" w:rsidRP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Неудовлетворительная организация производства работ.</w:t>
      </w:r>
    </w:p>
    <w:p w:rsidR="00D93D43" w:rsidRPr="00D93D43" w:rsidRDefault="00BC6B24" w:rsidP="00D93D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93D43" w:rsidRPr="00D93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Недостатки в организации и проведении подготовки работников по охране труда.</w:t>
      </w:r>
    </w:p>
    <w:p w:rsidR="00BF0FBF" w:rsidRDefault="00BF0FBF" w:rsidP="00BF0FBF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Default="00D974DA" w:rsidP="00D97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Pr="00D974DA" w:rsidRDefault="00D974DA" w:rsidP="00D97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Pr="00D974DA" w:rsidRDefault="00D974DA" w:rsidP="00D974D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Контрольные вопросы</w:t>
      </w:r>
    </w:p>
    <w:p w:rsidR="00D974DA" w:rsidRDefault="00655F55" w:rsidP="00D974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</w:t>
      </w:r>
      <w:r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ответственность за организацию, своевременное расследование и учет несчастных случаев, разработку и реализацию мероприятий по устранению вызвавших их 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655F55" w:rsidRDefault="00655F55" w:rsidP="00D974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человек входит в состав комиссии по расследованию несчастного случая? Кто и каким документом утверждает состав комиссии?</w:t>
      </w:r>
    </w:p>
    <w:p w:rsidR="00655F55" w:rsidRDefault="002E6F3B" w:rsidP="00D974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</w:t>
      </w:r>
      <w:r w:rsid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</w:t>
      </w:r>
      <w:r w:rsidR="00655F55"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расследу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55F55"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5F55"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бстоятельства и причины групповых, тяжелых и несчастных случаев со смертельным исходом</w:t>
      </w:r>
      <w:r w:rsid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014C2" w:rsidRDefault="00655F55" w:rsidP="00D974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экземпляров акта по форме Н-1 составляется на одного пострадавшего от несчастного случая? При групповом несчастном случае?</w:t>
      </w:r>
    </w:p>
    <w:p w:rsidR="00655F55" w:rsidRPr="00D974DA" w:rsidRDefault="003014C2" w:rsidP="00D974D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должен сделать в первую очередь очевидец несчастного случая?</w:t>
      </w:r>
      <w:r w:rsidR="00655F55" w:rsidRPr="00655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74DA" w:rsidRPr="00D974DA" w:rsidRDefault="00D974DA" w:rsidP="00D974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Default="00D974DA" w:rsidP="00D974DA">
      <w:pPr>
        <w:pStyle w:val="a5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4DA" w:rsidRDefault="00D974DA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4DA" w:rsidRDefault="00D974DA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4DA" w:rsidRDefault="00D974DA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68A" w:rsidRDefault="0056168A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68A" w:rsidRDefault="0056168A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168A" w:rsidRDefault="0056168A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887" w:rsidRDefault="008B2887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25"/>
        <w:gridCol w:w="256"/>
        <w:gridCol w:w="2552"/>
        <w:gridCol w:w="425"/>
        <w:gridCol w:w="340"/>
        <w:gridCol w:w="284"/>
      </w:tblGrid>
      <w:tr w:rsidR="008B2887" w:rsidRPr="008B2887" w:rsidTr="004A75AD">
        <w:tc>
          <w:tcPr>
            <w:tcW w:w="44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УТВЕРЖДАЮ</w:t>
            </w:r>
          </w:p>
        </w:tc>
      </w:tr>
      <w:tr w:rsidR="008B2887" w:rsidRPr="008B2887" w:rsidTr="004A75AD">
        <w:tc>
          <w:tcPr>
            <w:tcW w:w="4480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2887" w:rsidRPr="008B2887" w:rsidTr="004A75AD">
        <w:tc>
          <w:tcPr>
            <w:tcW w:w="4480" w:type="dxa"/>
            <w:gridSpan w:val="7"/>
            <w:tcBorders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(подпись, фамилия, инициалы работодателя</w:t>
            </w: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(его представителя))</w:t>
            </w:r>
          </w:p>
        </w:tc>
      </w:tr>
      <w:tr w:rsidR="008B2887" w:rsidRPr="008B2887" w:rsidTr="004A75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:rsidR="008B2887" w:rsidRPr="008B2887" w:rsidRDefault="008B2887" w:rsidP="008B2887">
      <w:pPr>
        <w:autoSpaceDE w:val="0"/>
        <w:autoSpaceDN w:val="0"/>
        <w:spacing w:before="240" w:after="36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М.П.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36"/>
      </w:tblGrid>
      <w:tr w:rsidR="008B2887" w:rsidRPr="008B2887" w:rsidTr="004A75AD">
        <w:trPr>
          <w:jc w:val="center"/>
        </w:trPr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АКТ №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</w:tbl>
    <w:p w:rsidR="008B2887" w:rsidRPr="008B2887" w:rsidRDefault="008B2887" w:rsidP="008B2887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 несчастном случае на производстве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Дата и время несчастного случая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714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(число, месяц, год и время происшествия несчастного случая, 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количество полных часов от начала работы)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Организация (работодатель), работником которой является (являлся) пострадавший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98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место нахождения, юридический адрес, ведомственная и отраслевая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принадлежность /ОКОНХ основного вида деятельности/; фамилия, инициалы работодателя – 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физического лица)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Наименование структурного подразделения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62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2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Организация, направившая работника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25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место нахождения, юридический адрес, отраслевая принадлежность)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4. Лица, проводившие расследование несчастного случая: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инициалы, должности и место работы)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5. Сведения о пострадавшем: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фамилия, имя, отчество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55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пол (мужской, женский)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6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дата рождения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161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профессиональный статус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77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профессия (должность)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9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tabs>
          <w:tab w:val="center" w:pos="8789"/>
          <w:tab w:val="right" w:pos="102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стаж работы, при выполнении которой произошел несчастный случай  </w:t>
      </w: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>,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314" w:right="1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 полных лет и месяцев)</w:t>
      </w:r>
    </w:p>
    <w:p w:rsidR="008B2887" w:rsidRPr="008B2887" w:rsidRDefault="008B2887" w:rsidP="008B2887">
      <w:pPr>
        <w:tabs>
          <w:tab w:val="center" w:pos="694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том числе в данной организации  </w:t>
      </w: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2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 полных лет и месяцев)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6. Сведения о проведении инструктажей и обучения по охране труда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Вводный инструктаж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26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p w:rsidR="008B2887" w:rsidRPr="008B2887" w:rsidRDefault="008B2887" w:rsidP="008B2887">
      <w:pPr>
        <w:autoSpaceDE w:val="0"/>
        <w:autoSpaceDN w:val="0"/>
        <w:spacing w:after="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Инструктаж на рабочем месте /первичный, повторный, внеплановый, целевой/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04" w:right="22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(нужное подчеркнуть)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профессии или виду работы, при выполнении которой произошел несчастный случай</w:t>
      </w: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год)</w:t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25"/>
        <w:gridCol w:w="256"/>
        <w:gridCol w:w="2211"/>
        <w:gridCol w:w="510"/>
        <w:gridCol w:w="340"/>
        <w:gridCol w:w="765"/>
        <w:gridCol w:w="425"/>
        <w:gridCol w:w="284"/>
        <w:gridCol w:w="2211"/>
        <w:gridCol w:w="510"/>
        <w:gridCol w:w="284"/>
        <w:gridCol w:w="284"/>
      </w:tblGrid>
      <w:tr w:rsidR="008B2887" w:rsidRPr="008B2887" w:rsidTr="004A75AD">
        <w:trPr>
          <w:cantSplit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Стажировка: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(если не проводилась – указать)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по охране труда по профессии или виду работы, при выполнении которой произошел</w:t>
      </w: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425"/>
        <w:gridCol w:w="256"/>
        <w:gridCol w:w="1843"/>
        <w:gridCol w:w="510"/>
        <w:gridCol w:w="340"/>
        <w:gridCol w:w="765"/>
        <w:gridCol w:w="425"/>
        <w:gridCol w:w="284"/>
        <w:gridCol w:w="1843"/>
        <w:gridCol w:w="510"/>
        <w:gridCol w:w="284"/>
        <w:gridCol w:w="284"/>
      </w:tblGrid>
      <w:tr w:rsidR="008B2887" w:rsidRPr="008B2887" w:rsidTr="004A75AD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несчастный случай: с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по 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</w:p>
        </w:tc>
      </w:tr>
    </w:tbl>
    <w:p w:rsidR="008B2887" w:rsidRPr="008B2887" w:rsidRDefault="008B2887" w:rsidP="008B2887">
      <w:pPr>
        <w:autoSpaceDE w:val="0"/>
        <w:autoSpaceDN w:val="0"/>
        <w:spacing w:after="0" w:line="240" w:lineRule="auto"/>
        <w:ind w:right="46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467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(если не проводилось – указать)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Проверка знаний по охране труда по профессии или виду работы, при выполнении которой произошел несчастный случай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261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(число, месяц, год, № протокола)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7. Краткая характеристика места (объекта), где произошел несчастный случай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165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(краткое описание места происшествия с указанием опасных и (или) вредных производственных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факторов со ссылкой на сведения, содержащиеся в протоколе осмотра места несчастного случая)</w:t>
      </w: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Оборудование, использование которого привело к несчастному случаю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742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тип, марка, год выпуска, организация-изготовитель)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8. Обстоятельства несчастного случая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(краткое изложение обстоятельств, предшествовавших несчастному случаю, описание событий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и действий пострадавшего и других лиц, связанных с несчастным случаем, и другие сведения,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установленные в ходе расследования)</w:t>
      </w:r>
    </w:p>
    <w:p w:rsidR="008B2887" w:rsidRPr="008B2887" w:rsidRDefault="008B2887" w:rsidP="008B2887">
      <w:pPr>
        <w:pBdr>
          <w:top w:val="single" w:sz="4" w:space="1" w:color="auto"/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8.1. Вид происшествия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2466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8.2. Характер полученных повреждений и орган, подвергшийся повреждению, медицинское заключение о тяжести повреждения здоровья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763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8.3. Нахождение пострадавшего в состоянии алкогольного или наркотического опьянения</w:t>
      </w: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(нет, да – указать состояние и степень опьянения в соответствии с заключением по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результатам освидетельствования, проведенного в установленном порядке)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8.4. Очевидцы несчастного случая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62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инициалы, постоянное место жительства, домашний телефон)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9. Причины несчастного случая  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345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(указать основную и сопутствующие причины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несчастного случая со ссылками на нарушенные требования законодательных и иных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нормативных правовых актов, локальных нормативных актов)</w:t>
      </w: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10. Лица, допустившие нарушение требований охраны труда: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(фамилия, инициалы, должность (профессия) с указанием требований законодательных,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иных нормативных правовых и локальных нормативных актов, предусматривающих их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ответственность за нарушения, явившиеся причинами несчастного случая, указанными в п. 9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настоящего акта; при установлении факта грубой неосторожности пострадавшего указать степень его вины в процентах)</w:t>
      </w: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(работодатель), работниками которой являются данные лица</w:t>
      </w: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(наименование, адрес)</w:t>
      </w:r>
    </w:p>
    <w:p w:rsidR="008B2887" w:rsidRPr="008B2887" w:rsidRDefault="008B2887" w:rsidP="008B2887">
      <w:pPr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8B2887">
        <w:rPr>
          <w:rFonts w:ascii="Times New Roman" w:eastAsia="Times New Roman" w:hAnsi="Times New Roman" w:cs="Times New Roman"/>
          <w:sz w:val="18"/>
          <w:szCs w:val="18"/>
          <w:lang w:eastAsia="ru-RU"/>
        </w:rPr>
        <w:t>11. Мероприятия по устранению причин несчастного случая, сроки</w:t>
      </w: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pBdr>
          <w:bottom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1417"/>
        <w:gridCol w:w="2031"/>
        <w:gridCol w:w="804"/>
        <w:gridCol w:w="3260"/>
      </w:tblGrid>
      <w:tr w:rsidR="008B2887" w:rsidRPr="008B2887" w:rsidTr="004A75AD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Подписи лиц, проводивших</w:t>
            </w: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расследование несчастного случая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2887" w:rsidRPr="008B2887" w:rsidTr="004A75AD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(подписи)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(фамилии, инициалы)</w:t>
            </w:r>
          </w:p>
        </w:tc>
      </w:tr>
      <w:tr w:rsidR="008B2887" w:rsidRPr="008B2887" w:rsidTr="004A75AD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2887" w:rsidRPr="008B2887" w:rsidTr="004A75AD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2887" w:rsidRPr="008B2887" w:rsidTr="004A75AD">
        <w:tc>
          <w:tcPr>
            <w:tcW w:w="41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2887" w:rsidRPr="008B2887" w:rsidTr="004A75AD">
        <w:trPr>
          <w:gridAfter w:val="4"/>
          <w:wAfter w:w="7512" w:type="dxa"/>
        </w:trPr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2887" w:rsidRPr="008B2887" w:rsidTr="004A75AD">
        <w:trPr>
          <w:gridAfter w:val="4"/>
          <w:wAfter w:w="7512" w:type="dxa"/>
        </w:trPr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2887" w:rsidRPr="008B2887" w:rsidRDefault="008B2887" w:rsidP="008B288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28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(дата)</w:t>
            </w:r>
          </w:p>
        </w:tc>
      </w:tr>
    </w:tbl>
    <w:p w:rsidR="008B2887" w:rsidRPr="008B2887" w:rsidRDefault="008B2887" w:rsidP="008B288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B2887" w:rsidRPr="005A433D" w:rsidRDefault="008B2887" w:rsidP="00E714E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8B2887" w:rsidRPr="005A433D" w:rsidSect="005A433D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A7B67"/>
    <w:multiLevelType w:val="hybridMultilevel"/>
    <w:tmpl w:val="F454C70A"/>
    <w:lvl w:ilvl="0" w:tplc="CDFCDA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573576"/>
    <w:multiLevelType w:val="hybridMultilevel"/>
    <w:tmpl w:val="E1BC7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D037A"/>
    <w:multiLevelType w:val="hybridMultilevel"/>
    <w:tmpl w:val="52BA11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B0E198E"/>
    <w:multiLevelType w:val="hybridMultilevel"/>
    <w:tmpl w:val="47D891CA"/>
    <w:lvl w:ilvl="0" w:tplc="EAA66A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9C"/>
    <w:rsid w:val="00017898"/>
    <w:rsid w:val="000C3D7E"/>
    <w:rsid w:val="00193AF9"/>
    <w:rsid w:val="00261279"/>
    <w:rsid w:val="002E6F3B"/>
    <w:rsid w:val="003014C2"/>
    <w:rsid w:val="00337A77"/>
    <w:rsid w:val="0034266F"/>
    <w:rsid w:val="004509A1"/>
    <w:rsid w:val="004523BB"/>
    <w:rsid w:val="00496896"/>
    <w:rsid w:val="004A75AD"/>
    <w:rsid w:val="004D42D5"/>
    <w:rsid w:val="005365B1"/>
    <w:rsid w:val="0056168A"/>
    <w:rsid w:val="005A433D"/>
    <w:rsid w:val="0061465A"/>
    <w:rsid w:val="00655F55"/>
    <w:rsid w:val="00677D29"/>
    <w:rsid w:val="007A7C50"/>
    <w:rsid w:val="008B2887"/>
    <w:rsid w:val="00962F9E"/>
    <w:rsid w:val="00AB15C3"/>
    <w:rsid w:val="00B272F7"/>
    <w:rsid w:val="00B9783B"/>
    <w:rsid w:val="00BC6B24"/>
    <w:rsid w:val="00BF0FBF"/>
    <w:rsid w:val="00CF3A2C"/>
    <w:rsid w:val="00D75E45"/>
    <w:rsid w:val="00D93D43"/>
    <w:rsid w:val="00D974DA"/>
    <w:rsid w:val="00DC30F9"/>
    <w:rsid w:val="00E714E8"/>
    <w:rsid w:val="00EC44EA"/>
    <w:rsid w:val="00F238E9"/>
    <w:rsid w:val="00F328CB"/>
    <w:rsid w:val="00F70311"/>
    <w:rsid w:val="00F81DE6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0F9"/>
    <w:rPr>
      <w:b/>
      <w:bCs/>
    </w:rPr>
  </w:style>
  <w:style w:type="paragraph" w:customStyle="1" w:styleId="western">
    <w:name w:val="western"/>
    <w:basedOn w:val="a"/>
    <w:rsid w:val="00DC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38E9"/>
    <w:pPr>
      <w:ind w:left="720"/>
      <w:contextualSpacing/>
    </w:pPr>
  </w:style>
  <w:style w:type="table" w:styleId="a6">
    <w:name w:val="Table Grid"/>
    <w:basedOn w:val="a1"/>
    <w:uiPriority w:val="59"/>
    <w:rsid w:val="00F2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3">
    <w:name w:val="p23"/>
    <w:basedOn w:val="a"/>
    <w:rsid w:val="004D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3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28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30F9"/>
    <w:rPr>
      <w:b/>
      <w:bCs/>
    </w:rPr>
  </w:style>
  <w:style w:type="paragraph" w:customStyle="1" w:styleId="western">
    <w:name w:val="western"/>
    <w:basedOn w:val="a"/>
    <w:rsid w:val="00DC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238E9"/>
    <w:pPr>
      <w:ind w:left="720"/>
      <w:contextualSpacing/>
    </w:pPr>
  </w:style>
  <w:style w:type="table" w:styleId="a6">
    <w:name w:val="Table Grid"/>
    <w:basedOn w:val="a1"/>
    <w:uiPriority w:val="59"/>
    <w:rsid w:val="00F23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23">
    <w:name w:val="p23"/>
    <w:basedOn w:val="a"/>
    <w:rsid w:val="004D4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2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23B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28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ega.fe201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4059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</dc:creator>
  <cp:lastModifiedBy>User</cp:lastModifiedBy>
  <cp:revision>2</cp:revision>
  <cp:lastPrinted>2018-10-10T00:24:00Z</cp:lastPrinted>
  <dcterms:created xsi:type="dcterms:W3CDTF">2020-12-02T06:57:00Z</dcterms:created>
  <dcterms:modified xsi:type="dcterms:W3CDTF">2020-12-02T06:57:00Z</dcterms:modified>
</cp:coreProperties>
</file>