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EB3" w:rsidRPr="00AD2EB3" w:rsidRDefault="00AD2EB3" w:rsidP="00AD2EB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2EB3">
        <w:rPr>
          <w:rFonts w:ascii="Times New Roman" w:hAnsi="Times New Roman" w:cs="Times New Roman"/>
          <w:sz w:val="24"/>
          <w:szCs w:val="24"/>
        </w:rPr>
        <w:t>03.12.2020</w:t>
      </w:r>
    </w:p>
    <w:p w:rsidR="00AD2EB3" w:rsidRPr="00AD2EB3" w:rsidRDefault="00AD2EB3" w:rsidP="00AD2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2EB3">
        <w:rPr>
          <w:rFonts w:ascii="Times New Roman" w:hAnsi="Times New Roman" w:cs="Times New Roman"/>
          <w:sz w:val="24"/>
          <w:szCs w:val="24"/>
        </w:rPr>
        <w:t>С</w:t>
      </w:r>
      <w:r w:rsidRPr="00AD2EB3">
        <w:rPr>
          <w:rFonts w:ascii="Times New Roman" w:eastAsia="Calibri" w:hAnsi="Times New Roman" w:cs="Times New Roman"/>
          <w:sz w:val="24"/>
          <w:szCs w:val="24"/>
        </w:rPr>
        <w:t xml:space="preserve">пециальность: 43. 02. 15. Поварское и кондитерское дело </w:t>
      </w:r>
    </w:p>
    <w:p w:rsidR="00AD2EB3" w:rsidRPr="00AD2EB3" w:rsidRDefault="00AD2EB3" w:rsidP="00AD2EB3">
      <w:pPr>
        <w:pStyle w:val="a4"/>
        <w:ind w:firstLine="709"/>
        <w:jc w:val="both"/>
        <w:rPr>
          <w:rFonts w:ascii="Times New Roman" w:hAnsi="Times New Roman"/>
          <w:caps/>
          <w:sz w:val="24"/>
          <w:szCs w:val="24"/>
        </w:rPr>
      </w:pPr>
      <w:r w:rsidRPr="00AD2EB3">
        <w:rPr>
          <w:rFonts w:ascii="Times New Roman" w:hAnsi="Times New Roman"/>
          <w:sz w:val="24"/>
          <w:szCs w:val="24"/>
        </w:rPr>
        <w:t>ОУД 13 ПРАВО</w:t>
      </w:r>
    </w:p>
    <w:p w:rsidR="008D5121" w:rsidRPr="00AD2EB3" w:rsidRDefault="00AD2EB3" w:rsidP="00AD2EB3">
      <w:pPr>
        <w:jc w:val="center"/>
        <w:rPr>
          <w:rFonts w:ascii="Times New Roman" w:hAnsi="Times New Roman" w:cs="Times New Roman"/>
          <w:spacing w:val="-1"/>
          <w:sz w:val="24"/>
          <w:szCs w:val="24"/>
        </w:rPr>
      </w:pPr>
      <w:r w:rsidRPr="00AD2EB3">
        <w:rPr>
          <w:rFonts w:ascii="Times New Roman" w:hAnsi="Times New Roman" w:cs="Times New Roman"/>
          <w:spacing w:val="-1"/>
          <w:sz w:val="24"/>
          <w:szCs w:val="24"/>
        </w:rPr>
        <w:t>Практическое занятие: Взаимоотношения супругов</w:t>
      </w:r>
    </w:p>
    <w:p w:rsidR="00AD2EB3" w:rsidRPr="00AD2EB3" w:rsidRDefault="00AD2EB3" w:rsidP="00AD2EB3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2EB3">
        <w:rPr>
          <w:rFonts w:ascii="Times New Roman" w:hAnsi="Times New Roman" w:cs="Times New Roman"/>
          <w:color w:val="000000"/>
          <w:sz w:val="24"/>
          <w:szCs w:val="24"/>
        </w:rPr>
        <w:t>Цель: раскрытие основных аспектов брачно-семейных правоотношений, возникающих из брака, родства, усыновления, принятия детей на воспитание в семью.</w:t>
      </w:r>
    </w:p>
    <w:p w:rsidR="00AD2EB3" w:rsidRPr="00AD2EB3" w:rsidRDefault="00AD2EB3" w:rsidP="00AD2EB3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D2EB3">
        <w:rPr>
          <w:rFonts w:ascii="Times New Roman" w:hAnsi="Times New Roman" w:cs="Times New Roman"/>
          <w:color w:val="000000"/>
          <w:sz w:val="24"/>
          <w:szCs w:val="24"/>
        </w:rPr>
        <w:t>Теоретическая часть</w:t>
      </w:r>
    </w:p>
    <w:p w:rsidR="00AD2EB3" w:rsidRPr="00AD2EB3" w:rsidRDefault="00AD2EB3" w:rsidP="00AD2EB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2EB3">
        <w:rPr>
          <w:rFonts w:ascii="Times New Roman" w:hAnsi="Times New Roman" w:cs="Times New Roman"/>
          <w:color w:val="000000"/>
          <w:sz w:val="24"/>
          <w:szCs w:val="24"/>
        </w:rPr>
        <w:t>Семейное право представляет собой совокупность правовых норм, регулирующих отношения, возникающие в семье.</w:t>
      </w:r>
    </w:p>
    <w:p w:rsidR="00AD2EB3" w:rsidRPr="00AD2EB3" w:rsidRDefault="00AD2EB3" w:rsidP="00AD2EB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2EB3">
        <w:rPr>
          <w:rFonts w:ascii="Times New Roman" w:hAnsi="Times New Roman" w:cs="Times New Roman"/>
          <w:color w:val="000000"/>
          <w:sz w:val="24"/>
          <w:szCs w:val="24"/>
        </w:rPr>
        <w:t>Под семьей понимается группа лиц, связанных браком или родством, живущих совместно друг с другом.</w:t>
      </w:r>
    </w:p>
    <w:p w:rsidR="00AD2EB3" w:rsidRPr="00AD2EB3" w:rsidRDefault="00AD2EB3" w:rsidP="00AD2EB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2EB3">
        <w:rPr>
          <w:rFonts w:ascii="Times New Roman" w:hAnsi="Times New Roman" w:cs="Times New Roman"/>
          <w:color w:val="000000"/>
          <w:sz w:val="24"/>
          <w:szCs w:val="24"/>
        </w:rPr>
        <w:t>Семейное право регулирует неимущественные и имущественные отношения, складывающиеся между членами семьи и - в предусмотренных законом случаях - между иными лицами.</w:t>
      </w:r>
    </w:p>
    <w:p w:rsidR="00AD2EB3" w:rsidRPr="00AD2EB3" w:rsidRDefault="00AD2EB3" w:rsidP="00AD2EB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2EB3">
        <w:rPr>
          <w:rFonts w:ascii="Times New Roman" w:hAnsi="Times New Roman" w:cs="Times New Roman"/>
          <w:color w:val="000000"/>
          <w:sz w:val="24"/>
          <w:szCs w:val="24"/>
        </w:rPr>
        <w:t>Брак согласно ст. 10 СК РФ заключается в государственных органах записи актов гражданского состояния (ЗАГС), по взаимному согласию лиц при достижении ими брачного возраста. Брачный возраст в Российской Федерации устанавливается в восемнадцать лет, т.е. одновременно с достижением лицом (одинаково как мужчиной, так и женщиной) совершеннолетия.</w:t>
      </w:r>
    </w:p>
    <w:p w:rsidR="00AD2EB3" w:rsidRPr="00AD2EB3" w:rsidRDefault="00AD2EB3" w:rsidP="00AD2EB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2EB3">
        <w:rPr>
          <w:rFonts w:ascii="Times New Roman" w:hAnsi="Times New Roman" w:cs="Times New Roman"/>
          <w:color w:val="000000"/>
          <w:sz w:val="24"/>
          <w:szCs w:val="24"/>
        </w:rPr>
        <w:t>Однако закон допускает возможность вступления в брак в 16 лет и даже ранее. Согласно ст. 13 Семейного кодекса РФ при наличии уважительных причин органы местного самоуправления по месту жительства лиц, желающих вступить в брак, вправе по просьбе данных лиц разрешить вступить в брак лицам, достигшим возраста шестнадцати лет. Согласия родителей несовершеннолетних на заключение брака не требуется.</w:t>
      </w:r>
    </w:p>
    <w:p w:rsidR="00AD2EB3" w:rsidRPr="00AD2EB3" w:rsidRDefault="00AD2EB3" w:rsidP="00AD2EB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2EB3">
        <w:rPr>
          <w:rFonts w:ascii="Times New Roman" w:hAnsi="Times New Roman" w:cs="Times New Roman"/>
          <w:color w:val="000000"/>
          <w:sz w:val="24"/>
          <w:szCs w:val="24"/>
        </w:rPr>
        <w:t>Законы субъектов РФ могут устанавливать порядок и условия, при наличии которых вступление в брак в виде исключения с учетом особых обстоятельств может быть разрешено до достижения возраста 16 лет.</w:t>
      </w:r>
    </w:p>
    <w:p w:rsidR="00AD2EB3" w:rsidRPr="00AD2EB3" w:rsidRDefault="00AD2EB3" w:rsidP="00AD2EB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2EB3">
        <w:rPr>
          <w:rFonts w:ascii="Times New Roman" w:hAnsi="Times New Roman" w:cs="Times New Roman"/>
          <w:color w:val="000000"/>
          <w:sz w:val="24"/>
          <w:szCs w:val="24"/>
        </w:rPr>
        <w:t xml:space="preserve">Не допускаются браки: между лицами, из которых хотя бы один состоит уже в браке; между родственниками по прямой восходящей и нисходящей линии, между полнородными и </w:t>
      </w:r>
      <w:proofErr w:type="spellStart"/>
      <w:r w:rsidRPr="00AD2EB3">
        <w:rPr>
          <w:rFonts w:ascii="Times New Roman" w:hAnsi="Times New Roman" w:cs="Times New Roman"/>
          <w:color w:val="000000"/>
          <w:sz w:val="24"/>
          <w:szCs w:val="24"/>
        </w:rPr>
        <w:t>неполнородными</w:t>
      </w:r>
      <w:proofErr w:type="spellEnd"/>
      <w:r w:rsidRPr="00AD2EB3">
        <w:rPr>
          <w:rFonts w:ascii="Times New Roman" w:hAnsi="Times New Roman" w:cs="Times New Roman"/>
          <w:color w:val="000000"/>
          <w:sz w:val="24"/>
          <w:szCs w:val="24"/>
        </w:rPr>
        <w:t xml:space="preserve"> братьями и сестрами, между усыновителями и усыновленными; между лицами признанными судом недееспособными</w:t>
      </w:r>
    </w:p>
    <w:p w:rsidR="00AD2EB3" w:rsidRPr="00AD2EB3" w:rsidRDefault="00AD2EB3" w:rsidP="00AD2EB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2EB3">
        <w:rPr>
          <w:rFonts w:ascii="Times New Roman" w:hAnsi="Times New Roman" w:cs="Times New Roman"/>
          <w:color w:val="000000"/>
          <w:sz w:val="24"/>
          <w:szCs w:val="24"/>
        </w:rPr>
        <w:t>Имущество, нажитое супругами в браке, является их общей совместной собственностью. Супруги имеют равные права владения, пользования и распоряжения этим имуществом, даже если один из них не работает. В случае раздела имущества их доли признаются равными, если не было брачного договора. В общую собственность супругов не входит имущество, принадлежавшее каждому из супругов до вступления в брак, а также полученное одним из супругов во время брака в дар, в порядке наследования или по иным безвозмездным сделкам.</w:t>
      </w:r>
    </w:p>
    <w:p w:rsidR="00AD2EB3" w:rsidRPr="00AD2EB3" w:rsidRDefault="00AD2EB3" w:rsidP="00AD2EB3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D2EB3">
        <w:rPr>
          <w:rFonts w:ascii="Times New Roman" w:hAnsi="Times New Roman" w:cs="Times New Roman"/>
          <w:color w:val="000000"/>
          <w:sz w:val="24"/>
          <w:szCs w:val="24"/>
        </w:rPr>
        <w:t>Практическая часть</w:t>
      </w:r>
    </w:p>
    <w:p w:rsidR="00AD2EB3" w:rsidRPr="00AD2EB3" w:rsidRDefault="00AD2EB3" w:rsidP="00AD2EB3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2EB3">
        <w:rPr>
          <w:rFonts w:ascii="Times New Roman" w:hAnsi="Times New Roman" w:cs="Times New Roman"/>
          <w:color w:val="000000"/>
          <w:sz w:val="24"/>
          <w:szCs w:val="24"/>
        </w:rPr>
        <w:t>Задание 1. Выберите один или несколько правильных вариантов ответа</w:t>
      </w:r>
    </w:p>
    <w:p w:rsidR="00AD2EB3" w:rsidRPr="00AD2EB3" w:rsidRDefault="00AD2EB3" w:rsidP="005D42A5">
      <w:pPr>
        <w:numPr>
          <w:ilvl w:val="3"/>
          <w:numId w:val="1"/>
        </w:numPr>
        <w:spacing w:after="0" w:line="240" w:lineRule="auto"/>
        <w:ind w:left="2880" w:hanging="28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2EB3">
        <w:rPr>
          <w:rFonts w:ascii="Times New Roman" w:hAnsi="Times New Roman" w:cs="Times New Roman"/>
          <w:color w:val="000000"/>
          <w:sz w:val="24"/>
          <w:szCs w:val="24"/>
        </w:rPr>
        <w:lastRenderedPageBreak/>
        <w:t>Имущественными правами ребенка являются:</w:t>
      </w:r>
    </w:p>
    <w:p w:rsidR="00AD2EB3" w:rsidRPr="00AD2EB3" w:rsidRDefault="00AD2EB3" w:rsidP="005D42A5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2EB3">
        <w:rPr>
          <w:rFonts w:ascii="Times New Roman" w:hAnsi="Times New Roman" w:cs="Times New Roman"/>
          <w:color w:val="000000"/>
          <w:sz w:val="24"/>
          <w:szCs w:val="24"/>
        </w:rPr>
        <w:t>а) право на получение содержания от своих родителей и других членов семьи;</w:t>
      </w:r>
    </w:p>
    <w:p w:rsidR="00AD2EB3" w:rsidRPr="00AD2EB3" w:rsidRDefault="00AD2EB3" w:rsidP="005D42A5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2EB3">
        <w:rPr>
          <w:rFonts w:ascii="Times New Roman" w:hAnsi="Times New Roman" w:cs="Times New Roman"/>
          <w:color w:val="000000"/>
          <w:sz w:val="24"/>
          <w:szCs w:val="24"/>
        </w:rPr>
        <w:t>б) право выражать свое мнение при решении семейных вопросов в отношении его;</w:t>
      </w:r>
    </w:p>
    <w:p w:rsidR="00AD2EB3" w:rsidRPr="00AD2EB3" w:rsidRDefault="00AD2EB3" w:rsidP="005D42A5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2EB3">
        <w:rPr>
          <w:rFonts w:ascii="Times New Roman" w:hAnsi="Times New Roman" w:cs="Times New Roman"/>
          <w:color w:val="000000"/>
          <w:sz w:val="24"/>
          <w:szCs w:val="24"/>
        </w:rPr>
        <w:t>в) право собственности на имущество, полученное в дар, в порядке наследования;</w:t>
      </w:r>
    </w:p>
    <w:p w:rsidR="00AD2EB3" w:rsidRPr="00AD2EB3" w:rsidRDefault="00AD2EB3" w:rsidP="005D42A5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2EB3">
        <w:rPr>
          <w:rFonts w:ascii="Times New Roman" w:hAnsi="Times New Roman" w:cs="Times New Roman"/>
          <w:color w:val="000000"/>
          <w:sz w:val="24"/>
          <w:szCs w:val="24"/>
        </w:rPr>
        <w:t>г) право на обращение в суд.</w:t>
      </w:r>
    </w:p>
    <w:p w:rsidR="00AD2EB3" w:rsidRPr="00AD2EB3" w:rsidRDefault="00AD2EB3" w:rsidP="005D42A5">
      <w:pPr>
        <w:numPr>
          <w:ilvl w:val="1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2EB3">
        <w:rPr>
          <w:rFonts w:ascii="Times New Roman" w:hAnsi="Times New Roman" w:cs="Times New Roman"/>
          <w:color w:val="000000"/>
          <w:sz w:val="24"/>
          <w:szCs w:val="24"/>
        </w:rPr>
        <w:t>Ребенок, в отношении которого родители лишены родительских прав, сохраняет:</w:t>
      </w:r>
    </w:p>
    <w:p w:rsidR="00AD2EB3" w:rsidRPr="00AD2EB3" w:rsidRDefault="00AD2EB3" w:rsidP="005D42A5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2EB3">
        <w:rPr>
          <w:rFonts w:ascii="Times New Roman" w:hAnsi="Times New Roman" w:cs="Times New Roman"/>
          <w:color w:val="000000"/>
          <w:sz w:val="24"/>
          <w:szCs w:val="24"/>
        </w:rPr>
        <w:t>а) имущественные права, основанные на факте родства с родителями и другими родственниками;</w:t>
      </w:r>
    </w:p>
    <w:p w:rsidR="00AD2EB3" w:rsidRPr="00AD2EB3" w:rsidRDefault="00AD2EB3" w:rsidP="005D42A5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2EB3">
        <w:rPr>
          <w:rFonts w:ascii="Times New Roman" w:hAnsi="Times New Roman" w:cs="Times New Roman"/>
          <w:color w:val="000000"/>
          <w:sz w:val="24"/>
          <w:szCs w:val="24"/>
        </w:rPr>
        <w:t>б) сохраняет право собственности на жилое помещение или право пользования жилым помещением;</w:t>
      </w:r>
    </w:p>
    <w:p w:rsidR="00AD2EB3" w:rsidRPr="00AD2EB3" w:rsidRDefault="00AD2EB3" w:rsidP="005D42A5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2EB3">
        <w:rPr>
          <w:rFonts w:ascii="Times New Roman" w:hAnsi="Times New Roman" w:cs="Times New Roman"/>
          <w:color w:val="000000"/>
          <w:sz w:val="24"/>
          <w:szCs w:val="24"/>
        </w:rPr>
        <w:t>в) право на получение наследства;</w:t>
      </w:r>
    </w:p>
    <w:p w:rsidR="00AD2EB3" w:rsidRPr="00AD2EB3" w:rsidRDefault="00AD2EB3" w:rsidP="005D42A5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2EB3">
        <w:rPr>
          <w:rFonts w:ascii="Times New Roman" w:hAnsi="Times New Roman" w:cs="Times New Roman"/>
          <w:color w:val="000000"/>
          <w:sz w:val="24"/>
          <w:szCs w:val="24"/>
        </w:rPr>
        <w:t>г) все вышеперечисленные права.</w:t>
      </w:r>
    </w:p>
    <w:p w:rsidR="00AD2EB3" w:rsidRPr="00AD2EB3" w:rsidRDefault="00AD2EB3" w:rsidP="005D42A5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2EB3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proofErr w:type="gramStart"/>
      <w:r w:rsidRPr="00AD2EB3">
        <w:rPr>
          <w:rFonts w:ascii="Times New Roman" w:hAnsi="Times New Roman" w:cs="Times New Roman"/>
          <w:color w:val="000000"/>
          <w:sz w:val="24"/>
          <w:szCs w:val="24"/>
        </w:rPr>
        <w:t>Для заключения брака необходимы:</w:t>
      </w:r>
      <w:proofErr w:type="gramEnd"/>
    </w:p>
    <w:p w:rsidR="00AD2EB3" w:rsidRPr="00AD2EB3" w:rsidRDefault="00AD2EB3" w:rsidP="005D42A5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2EB3">
        <w:rPr>
          <w:rFonts w:ascii="Times New Roman" w:hAnsi="Times New Roman" w:cs="Times New Roman"/>
          <w:color w:val="000000"/>
          <w:sz w:val="24"/>
          <w:szCs w:val="24"/>
        </w:rPr>
        <w:t>а) взаимное добровольное согласие мужчины и женщины;</w:t>
      </w:r>
    </w:p>
    <w:p w:rsidR="00AD2EB3" w:rsidRPr="00AD2EB3" w:rsidRDefault="00AD2EB3" w:rsidP="005D42A5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2EB3">
        <w:rPr>
          <w:rFonts w:ascii="Times New Roman" w:hAnsi="Times New Roman" w:cs="Times New Roman"/>
          <w:color w:val="000000"/>
          <w:sz w:val="24"/>
          <w:szCs w:val="24"/>
        </w:rPr>
        <w:t>б) достижение ими брачного возраста;</w:t>
      </w:r>
    </w:p>
    <w:p w:rsidR="00AD2EB3" w:rsidRPr="00AD2EB3" w:rsidRDefault="00AD2EB3" w:rsidP="005D42A5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2EB3">
        <w:rPr>
          <w:rFonts w:ascii="Times New Roman" w:hAnsi="Times New Roman" w:cs="Times New Roman"/>
          <w:color w:val="000000"/>
          <w:sz w:val="24"/>
          <w:szCs w:val="24"/>
        </w:rPr>
        <w:t>в) согласие на брак родителей жениха и невесты;</w:t>
      </w:r>
    </w:p>
    <w:p w:rsidR="00AD2EB3" w:rsidRPr="00AD2EB3" w:rsidRDefault="00AD2EB3" w:rsidP="005D42A5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2EB3">
        <w:rPr>
          <w:rFonts w:ascii="Times New Roman" w:hAnsi="Times New Roman" w:cs="Times New Roman"/>
          <w:color w:val="000000"/>
          <w:sz w:val="24"/>
          <w:szCs w:val="24"/>
        </w:rPr>
        <w:t xml:space="preserve">г) признание судом дееспособности </w:t>
      </w:r>
      <w:proofErr w:type="gramStart"/>
      <w:r w:rsidRPr="00AD2EB3">
        <w:rPr>
          <w:rFonts w:ascii="Times New Roman" w:hAnsi="Times New Roman" w:cs="Times New Roman"/>
          <w:color w:val="000000"/>
          <w:sz w:val="24"/>
          <w:szCs w:val="24"/>
        </w:rPr>
        <w:t>вступающих</w:t>
      </w:r>
      <w:proofErr w:type="gramEnd"/>
      <w:r w:rsidRPr="00AD2EB3">
        <w:rPr>
          <w:rFonts w:ascii="Times New Roman" w:hAnsi="Times New Roman" w:cs="Times New Roman"/>
          <w:color w:val="000000"/>
          <w:sz w:val="24"/>
          <w:szCs w:val="24"/>
        </w:rPr>
        <w:t xml:space="preserve"> в брак.</w:t>
      </w:r>
    </w:p>
    <w:p w:rsidR="00AD2EB3" w:rsidRPr="00AD2EB3" w:rsidRDefault="00AD2EB3" w:rsidP="005D42A5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2EB3">
        <w:rPr>
          <w:rFonts w:ascii="Times New Roman" w:hAnsi="Times New Roman" w:cs="Times New Roman"/>
          <w:color w:val="000000"/>
          <w:sz w:val="24"/>
          <w:szCs w:val="24"/>
        </w:rPr>
        <w:t>3. В судебном порядке брак расторгается:</w:t>
      </w:r>
    </w:p>
    <w:p w:rsidR="00AD2EB3" w:rsidRPr="00AD2EB3" w:rsidRDefault="00AD2EB3" w:rsidP="005D42A5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2EB3">
        <w:rPr>
          <w:rFonts w:ascii="Times New Roman" w:hAnsi="Times New Roman" w:cs="Times New Roman"/>
          <w:color w:val="000000"/>
          <w:sz w:val="24"/>
          <w:szCs w:val="24"/>
        </w:rPr>
        <w:t>а) при отсутствии согласия одного из супругов на расторжение брака;</w:t>
      </w:r>
    </w:p>
    <w:p w:rsidR="00AD2EB3" w:rsidRPr="00AD2EB3" w:rsidRDefault="00AD2EB3" w:rsidP="005D42A5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2EB3">
        <w:rPr>
          <w:rFonts w:ascii="Times New Roman" w:hAnsi="Times New Roman" w:cs="Times New Roman"/>
          <w:color w:val="000000"/>
          <w:sz w:val="24"/>
          <w:szCs w:val="24"/>
        </w:rPr>
        <w:t>б) при наличии у супругов общих несовершеннолетних детей;</w:t>
      </w:r>
    </w:p>
    <w:p w:rsidR="00AD2EB3" w:rsidRPr="00AD2EB3" w:rsidRDefault="00AD2EB3" w:rsidP="005D42A5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2EB3">
        <w:rPr>
          <w:rFonts w:ascii="Times New Roman" w:hAnsi="Times New Roman" w:cs="Times New Roman"/>
          <w:color w:val="000000"/>
          <w:sz w:val="24"/>
          <w:szCs w:val="24"/>
        </w:rPr>
        <w:t>в) в случае расторжения брака по заявлению одного из супругов независимо от наличия у супругов общих несовершеннолетних детей, если другой супруг признан судом недееспособным;</w:t>
      </w:r>
    </w:p>
    <w:p w:rsidR="00AD2EB3" w:rsidRPr="00AD2EB3" w:rsidRDefault="00AD2EB3" w:rsidP="005D42A5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2EB3">
        <w:rPr>
          <w:rFonts w:ascii="Times New Roman" w:hAnsi="Times New Roman" w:cs="Times New Roman"/>
          <w:color w:val="000000"/>
          <w:sz w:val="24"/>
          <w:szCs w:val="24"/>
        </w:rPr>
        <w:t>г) если один из супругов, несмотря на отсутствие у него возражений, уклоняется от расторжения брака в органе записи актов гражданского состояния.</w:t>
      </w:r>
    </w:p>
    <w:p w:rsidR="00AD2EB3" w:rsidRPr="00AD2EB3" w:rsidRDefault="00AD2EB3" w:rsidP="005D42A5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2EB3">
        <w:rPr>
          <w:rFonts w:ascii="Times New Roman" w:hAnsi="Times New Roman" w:cs="Times New Roman"/>
          <w:color w:val="000000"/>
          <w:sz w:val="24"/>
          <w:szCs w:val="24"/>
        </w:rPr>
        <w:t>4. К совместной собственности супругов относятся:</w:t>
      </w:r>
    </w:p>
    <w:p w:rsidR="00AD2EB3" w:rsidRPr="00AD2EB3" w:rsidRDefault="00AD2EB3" w:rsidP="005D42A5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2EB3">
        <w:rPr>
          <w:rFonts w:ascii="Times New Roman" w:hAnsi="Times New Roman" w:cs="Times New Roman"/>
          <w:color w:val="000000"/>
          <w:sz w:val="24"/>
          <w:szCs w:val="24"/>
        </w:rPr>
        <w:t>а) имущество, полученное одним из супругов во время брака в дар, в порядке наследования или по иным безвозмездным сделкам;</w:t>
      </w:r>
    </w:p>
    <w:p w:rsidR="00AD2EB3" w:rsidRPr="00AD2EB3" w:rsidRDefault="00AD2EB3" w:rsidP="005D42A5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2EB3">
        <w:rPr>
          <w:rFonts w:ascii="Times New Roman" w:hAnsi="Times New Roman" w:cs="Times New Roman"/>
          <w:color w:val="000000"/>
          <w:sz w:val="24"/>
          <w:szCs w:val="24"/>
        </w:rPr>
        <w:t>б) доходы каждого из супругов от трудовой, предпринимательской деятельности и результатов интеллектуальной деятельности;</w:t>
      </w:r>
    </w:p>
    <w:p w:rsidR="00AD2EB3" w:rsidRPr="00AD2EB3" w:rsidRDefault="00AD2EB3" w:rsidP="005D42A5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2EB3">
        <w:rPr>
          <w:rFonts w:ascii="Times New Roman" w:hAnsi="Times New Roman" w:cs="Times New Roman"/>
          <w:color w:val="000000"/>
          <w:sz w:val="24"/>
          <w:szCs w:val="24"/>
        </w:rPr>
        <w:t>в) полученные супругами пенсии, пособия;</w:t>
      </w:r>
    </w:p>
    <w:p w:rsidR="00AD2EB3" w:rsidRPr="00AD2EB3" w:rsidRDefault="00AD2EB3" w:rsidP="005D42A5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2EB3">
        <w:rPr>
          <w:rFonts w:ascii="Times New Roman" w:hAnsi="Times New Roman" w:cs="Times New Roman"/>
          <w:color w:val="000000"/>
          <w:sz w:val="24"/>
          <w:szCs w:val="24"/>
        </w:rPr>
        <w:t>г) приобретенные за счет общих доходов супругов движимые и недвижимые вещи, ценные бумаги и любое другое нажитое су прутами в период брака имущество независимо от того, на имя кого из супругов оно приобретено.</w:t>
      </w:r>
    </w:p>
    <w:p w:rsidR="00AD2EB3" w:rsidRPr="00AD2EB3" w:rsidRDefault="00AD2EB3" w:rsidP="005D42A5">
      <w:pPr>
        <w:ind w:left="360"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67BA1">
        <w:rPr>
          <w:rFonts w:ascii="Times New Roman" w:hAnsi="Times New Roman" w:cs="Times New Roman"/>
          <w:i/>
          <w:sz w:val="28"/>
          <w:szCs w:val="28"/>
        </w:rPr>
        <w:t xml:space="preserve">Присылать выполненные задания на электронный адрес: </w:t>
      </w:r>
      <w:r w:rsidRPr="00467BA1">
        <w:rPr>
          <w:rFonts w:ascii="Times New Roman" w:hAnsi="Times New Roman" w:cs="Times New Roman"/>
          <w:sz w:val="28"/>
          <w:szCs w:val="28"/>
        </w:rPr>
        <w:t>kurilova71.kurilova@yandex.ru с указанием номера группы, ФИО студента</w:t>
      </w:r>
      <w:bookmarkEnd w:id="0"/>
    </w:p>
    <w:sectPr w:rsidR="00AD2EB3" w:rsidRPr="00AD2EB3" w:rsidSect="00277E65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AB5E23"/>
    <w:multiLevelType w:val="multilevel"/>
    <w:tmpl w:val="AB5687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dstrike w:val="0"/>
        <w:color w:val="000000"/>
        <w:spacing w:val="-20"/>
        <w:w w:val="100"/>
        <w:position w:val="0"/>
        <w:sz w:val="18"/>
        <w:szCs w:val="18"/>
        <w:u w:val="none"/>
        <w:effect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5B936A59"/>
    <w:multiLevelType w:val="multilevel"/>
    <w:tmpl w:val="52FE57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">
    <w:abstractNumId w:val="1"/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822"/>
    <w:rsid w:val="00277E65"/>
    <w:rsid w:val="005D42A5"/>
    <w:rsid w:val="008D5121"/>
    <w:rsid w:val="00AD2EB3"/>
    <w:rsid w:val="00FB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E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AD2EB3"/>
    <w:rPr>
      <w:rFonts w:ascii="Calibri" w:eastAsia="Calibri" w:hAnsi="Calibri" w:cs="Times New Roman"/>
    </w:rPr>
  </w:style>
  <w:style w:type="paragraph" w:styleId="a4">
    <w:name w:val="No Spacing"/>
    <w:link w:val="a3"/>
    <w:qFormat/>
    <w:rsid w:val="00AD2EB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E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AD2EB3"/>
    <w:rPr>
      <w:rFonts w:ascii="Calibri" w:eastAsia="Calibri" w:hAnsi="Calibri" w:cs="Times New Roman"/>
    </w:rPr>
  </w:style>
  <w:style w:type="paragraph" w:styleId="a4">
    <w:name w:val="No Spacing"/>
    <w:link w:val="a3"/>
    <w:qFormat/>
    <w:rsid w:val="00AD2EB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670</Words>
  <Characters>3825</Characters>
  <Application>Microsoft Office Word</Application>
  <DocSecurity>0</DocSecurity>
  <Lines>31</Lines>
  <Paragraphs>8</Paragraphs>
  <ScaleCrop>false</ScaleCrop>
  <Company/>
  <LinksUpToDate>false</LinksUpToDate>
  <CharactersWithSpaces>4487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2020-12-02T16:03:00Z</dcterms:created>
  <dcterms:modified xsi:type="dcterms:W3CDTF">2020-12-02T16:40:00Z</dcterms:modified>
</cp:coreProperties>
</file>